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40"/>
        <w:tblW w:w="9527" w:type="dxa"/>
        <w:tblLayout w:type="fixed"/>
        <w:tblLook w:val="04A0" w:firstRow="1" w:lastRow="0" w:firstColumn="1" w:lastColumn="0" w:noHBand="0" w:noVBand="1"/>
      </w:tblPr>
      <w:tblGrid>
        <w:gridCol w:w="4112"/>
        <w:gridCol w:w="1021"/>
        <w:gridCol w:w="4394"/>
      </w:tblGrid>
      <w:tr w:rsidR="008700D3" w:rsidRPr="00AD510A" w14:paraId="15362031" w14:textId="77777777" w:rsidTr="009E6957">
        <w:tc>
          <w:tcPr>
            <w:tcW w:w="4112" w:type="dxa"/>
            <w:shd w:val="clear" w:color="auto" w:fill="auto"/>
          </w:tcPr>
          <w:p w14:paraId="46CF8146" w14:textId="77777777" w:rsidR="008700D3" w:rsidRPr="00AD510A" w:rsidRDefault="008700D3" w:rsidP="009E6957">
            <w:pPr>
              <w:pStyle w:val="ad"/>
              <w:rPr>
                <w:rFonts w:ascii="Times New Roman" w:hAnsi="Times New Roman"/>
                <w:bCs/>
                <w:sz w:val="24"/>
                <w:szCs w:val="24"/>
              </w:rPr>
            </w:pPr>
            <w:bookmarkStart w:id="0" w:name="_Hlk98422598"/>
            <w:bookmarkStart w:id="1" w:name="_GoBack"/>
            <w:bookmarkEnd w:id="0"/>
            <w:bookmarkEnd w:id="1"/>
          </w:p>
          <w:p w14:paraId="219F26B5" w14:textId="77777777" w:rsidR="008700D3" w:rsidRPr="00AD510A" w:rsidRDefault="008700D3" w:rsidP="009E6957">
            <w:pPr>
              <w:pStyle w:val="ad"/>
              <w:jc w:val="center"/>
              <w:rPr>
                <w:rFonts w:ascii="Times New Roman" w:hAnsi="Times New Roman"/>
                <w:bCs/>
                <w:sz w:val="24"/>
                <w:szCs w:val="24"/>
              </w:rPr>
            </w:pPr>
          </w:p>
        </w:tc>
        <w:tc>
          <w:tcPr>
            <w:tcW w:w="1021" w:type="dxa"/>
            <w:shd w:val="clear" w:color="auto" w:fill="auto"/>
          </w:tcPr>
          <w:p w14:paraId="719CC425" w14:textId="77777777" w:rsidR="008700D3" w:rsidRPr="00AD510A" w:rsidRDefault="008700D3" w:rsidP="009E6957">
            <w:pPr>
              <w:pStyle w:val="ad"/>
              <w:rPr>
                <w:rFonts w:ascii="Times New Roman" w:hAnsi="Times New Roman"/>
                <w:bCs/>
                <w:sz w:val="24"/>
                <w:szCs w:val="24"/>
              </w:rPr>
            </w:pPr>
          </w:p>
        </w:tc>
        <w:tc>
          <w:tcPr>
            <w:tcW w:w="4394" w:type="dxa"/>
            <w:shd w:val="clear" w:color="auto" w:fill="auto"/>
          </w:tcPr>
          <w:p w14:paraId="261DA9D7" w14:textId="77777777" w:rsidR="008700D3" w:rsidRPr="00AD510A" w:rsidRDefault="008700D3" w:rsidP="009E6957">
            <w:pPr>
              <w:pStyle w:val="ad"/>
              <w:jc w:val="center"/>
              <w:rPr>
                <w:rFonts w:ascii="Times New Roman" w:hAnsi="Times New Roman"/>
                <w:b/>
                <w:sz w:val="24"/>
                <w:szCs w:val="24"/>
              </w:rPr>
            </w:pPr>
            <w:r w:rsidRPr="00AD510A">
              <w:rPr>
                <w:rFonts w:ascii="Times New Roman" w:hAnsi="Times New Roman"/>
                <w:b/>
                <w:sz w:val="24"/>
                <w:szCs w:val="24"/>
              </w:rPr>
              <w:t>«УТВЕРЖДАЮ»</w:t>
            </w:r>
          </w:p>
          <w:p w14:paraId="5B09743F" w14:textId="334C41E7" w:rsidR="008700D3" w:rsidRPr="00AD510A" w:rsidRDefault="00F8745C" w:rsidP="009E6957">
            <w:pPr>
              <w:pStyle w:val="ad"/>
              <w:jc w:val="center"/>
              <w:rPr>
                <w:rFonts w:ascii="Times New Roman" w:hAnsi="Times New Roman"/>
                <w:b/>
                <w:sz w:val="24"/>
                <w:szCs w:val="24"/>
              </w:rPr>
            </w:pPr>
            <w:r w:rsidRPr="00AD510A">
              <w:rPr>
                <w:rFonts w:ascii="Times New Roman" w:hAnsi="Times New Roman"/>
                <w:b/>
                <w:sz w:val="24"/>
                <w:szCs w:val="24"/>
              </w:rPr>
              <w:t>Директор проектного офиса</w:t>
            </w:r>
          </w:p>
          <w:p w14:paraId="14BD783F" w14:textId="77777777" w:rsidR="008700D3" w:rsidRPr="00AD510A" w:rsidRDefault="008700D3" w:rsidP="009E6957">
            <w:pPr>
              <w:pStyle w:val="ad"/>
              <w:jc w:val="center"/>
              <w:rPr>
                <w:rFonts w:ascii="Times New Roman" w:hAnsi="Times New Roman"/>
                <w:b/>
                <w:sz w:val="24"/>
                <w:szCs w:val="24"/>
              </w:rPr>
            </w:pPr>
            <w:r w:rsidRPr="00AD510A">
              <w:rPr>
                <w:rFonts w:ascii="Times New Roman" w:hAnsi="Times New Roman"/>
                <w:b/>
                <w:sz w:val="24"/>
                <w:szCs w:val="24"/>
              </w:rPr>
              <w:t>АО «Алмалыкский ГМК»</w:t>
            </w:r>
          </w:p>
          <w:p w14:paraId="43BAB6D1" w14:textId="77777777" w:rsidR="008700D3" w:rsidRPr="00AD510A" w:rsidRDefault="008700D3" w:rsidP="009E6957">
            <w:pPr>
              <w:pStyle w:val="ad"/>
              <w:jc w:val="center"/>
              <w:rPr>
                <w:rFonts w:ascii="Times New Roman" w:hAnsi="Times New Roman"/>
                <w:bCs/>
                <w:sz w:val="24"/>
                <w:szCs w:val="24"/>
              </w:rPr>
            </w:pPr>
          </w:p>
          <w:p w14:paraId="6D045706" w14:textId="11748798" w:rsidR="008700D3" w:rsidRPr="00AD510A" w:rsidRDefault="008700D3" w:rsidP="009E6957">
            <w:pPr>
              <w:pStyle w:val="ad"/>
              <w:jc w:val="center"/>
              <w:rPr>
                <w:rFonts w:ascii="Times New Roman" w:hAnsi="Times New Roman"/>
                <w:b/>
                <w:sz w:val="24"/>
                <w:szCs w:val="24"/>
              </w:rPr>
            </w:pPr>
            <w:r w:rsidRPr="00AD510A">
              <w:rPr>
                <w:rFonts w:ascii="Times New Roman" w:hAnsi="Times New Roman"/>
                <w:b/>
                <w:sz w:val="24"/>
                <w:szCs w:val="24"/>
              </w:rPr>
              <w:t xml:space="preserve">_______________ </w:t>
            </w:r>
            <w:r w:rsidR="00F8745C" w:rsidRPr="00AD510A">
              <w:rPr>
                <w:rFonts w:ascii="Times New Roman" w:hAnsi="Times New Roman"/>
                <w:b/>
                <w:sz w:val="24"/>
                <w:szCs w:val="24"/>
              </w:rPr>
              <w:t>Сидиков Б.Б.</w:t>
            </w:r>
          </w:p>
          <w:p w14:paraId="5A8B7EFC" w14:textId="77777777" w:rsidR="008700D3" w:rsidRPr="00AD510A" w:rsidRDefault="008700D3" w:rsidP="009E6957">
            <w:pPr>
              <w:pStyle w:val="ad"/>
              <w:jc w:val="center"/>
              <w:rPr>
                <w:rFonts w:ascii="Times New Roman" w:hAnsi="Times New Roman"/>
                <w:b/>
                <w:sz w:val="24"/>
                <w:szCs w:val="24"/>
              </w:rPr>
            </w:pPr>
            <w:r w:rsidRPr="00AD510A">
              <w:rPr>
                <w:rFonts w:ascii="Times New Roman" w:hAnsi="Times New Roman"/>
                <w:b/>
                <w:sz w:val="24"/>
                <w:szCs w:val="24"/>
              </w:rPr>
              <w:t>«____»_____________20</w:t>
            </w:r>
            <w:r w:rsidR="00333049" w:rsidRPr="00AD510A">
              <w:rPr>
                <w:rFonts w:ascii="Times New Roman" w:hAnsi="Times New Roman"/>
                <w:b/>
                <w:sz w:val="24"/>
                <w:szCs w:val="24"/>
              </w:rPr>
              <w:t>21</w:t>
            </w:r>
            <w:r w:rsidRPr="00AD510A">
              <w:rPr>
                <w:rFonts w:ascii="Times New Roman" w:hAnsi="Times New Roman"/>
                <w:b/>
                <w:sz w:val="24"/>
                <w:szCs w:val="24"/>
              </w:rPr>
              <w:t xml:space="preserve"> г.</w:t>
            </w:r>
          </w:p>
          <w:p w14:paraId="3493627D" w14:textId="77777777" w:rsidR="008700D3" w:rsidRPr="00AD510A" w:rsidRDefault="008700D3" w:rsidP="009E6957">
            <w:pPr>
              <w:pStyle w:val="ad"/>
              <w:rPr>
                <w:rFonts w:ascii="Times New Roman" w:hAnsi="Times New Roman"/>
                <w:bCs/>
                <w:sz w:val="24"/>
                <w:szCs w:val="24"/>
              </w:rPr>
            </w:pPr>
          </w:p>
        </w:tc>
      </w:tr>
    </w:tbl>
    <w:p w14:paraId="587DB5EA" w14:textId="77777777" w:rsidR="008700D3" w:rsidRPr="00AD510A" w:rsidRDefault="00B30B1D" w:rsidP="00B30B1D">
      <w:pPr>
        <w:spacing w:after="0" w:line="322" w:lineRule="exact"/>
        <w:jc w:val="right"/>
        <w:rPr>
          <w:rFonts w:ascii="Times New Roman" w:hAnsi="Times New Roman"/>
          <w:bCs/>
          <w:sz w:val="20"/>
          <w:szCs w:val="24"/>
        </w:rPr>
      </w:pPr>
      <w:r w:rsidRPr="00AD510A">
        <w:rPr>
          <w:rFonts w:ascii="Times New Roman" w:hAnsi="Times New Roman"/>
          <w:bCs/>
          <w:sz w:val="20"/>
          <w:szCs w:val="24"/>
        </w:rPr>
        <w:t>00193950.</w:t>
      </w:r>
      <w:r w:rsidRPr="00AD510A">
        <w:rPr>
          <w:rFonts w:ascii="Times New Roman" w:hAnsi="Times New Roman"/>
          <w:bCs/>
          <w:sz w:val="18"/>
        </w:rPr>
        <w:t xml:space="preserve"> </w:t>
      </w:r>
      <w:r w:rsidRPr="00AD510A">
        <w:rPr>
          <w:rFonts w:ascii="Times New Roman" w:hAnsi="Times New Roman"/>
          <w:bCs/>
          <w:sz w:val="20"/>
          <w:szCs w:val="24"/>
        </w:rPr>
        <w:t>АСУГТК.Б02.0</w:t>
      </w:r>
      <w:r w:rsidR="00D8617B" w:rsidRPr="00AD510A">
        <w:rPr>
          <w:rFonts w:ascii="Times New Roman" w:hAnsi="Times New Roman"/>
          <w:bCs/>
          <w:sz w:val="20"/>
          <w:szCs w:val="24"/>
        </w:rPr>
        <w:t>3</w:t>
      </w:r>
    </w:p>
    <w:p w14:paraId="69B8C219" w14:textId="77777777" w:rsidR="009E6957" w:rsidRPr="00AD510A" w:rsidRDefault="009E6957" w:rsidP="008700D3">
      <w:pPr>
        <w:spacing w:after="0" w:line="322" w:lineRule="exact"/>
        <w:jc w:val="center"/>
        <w:rPr>
          <w:rFonts w:ascii="Times New Roman" w:hAnsi="Times New Roman"/>
          <w:bCs/>
          <w:sz w:val="28"/>
          <w:szCs w:val="24"/>
        </w:rPr>
      </w:pPr>
    </w:p>
    <w:p w14:paraId="6FFB2F17" w14:textId="77777777" w:rsidR="009E6957" w:rsidRPr="00AD510A" w:rsidRDefault="009E6957" w:rsidP="008700D3">
      <w:pPr>
        <w:spacing w:after="0" w:line="322" w:lineRule="exact"/>
        <w:jc w:val="center"/>
        <w:rPr>
          <w:rFonts w:ascii="Times New Roman" w:hAnsi="Times New Roman"/>
          <w:bCs/>
          <w:sz w:val="28"/>
          <w:szCs w:val="24"/>
        </w:rPr>
      </w:pPr>
    </w:p>
    <w:p w14:paraId="124A88C8" w14:textId="77777777" w:rsidR="009E6957" w:rsidRPr="00AD510A" w:rsidRDefault="009E6957" w:rsidP="008700D3">
      <w:pPr>
        <w:spacing w:after="0" w:line="322" w:lineRule="exact"/>
        <w:jc w:val="center"/>
        <w:rPr>
          <w:rFonts w:ascii="Times New Roman" w:hAnsi="Times New Roman"/>
          <w:bCs/>
          <w:sz w:val="28"/>
          <w:szCs w:val="24"/>
        </w:rPr>
      </w:pPr>
    </w:p>
    <w:p w14:paraId="506E2B36" w14:textId="77777777" w:rsidR="009E6957" w:rsidRPr="00AD510A" w:rsidRDefault="009E6957" w:rsidP="008700D3">
      <w:pPr>
        <w:spacing w:after="0" w:line="322" w:lineRule="exact"/>
        <w:jc w:val="center"/>
        <w:rPr>
          <w:rFonts w:ascii="Times New Roman" w:hAnsi="Times New Roman"/>
          <w:bCs/>
          <w:sz w:val="28"/>
          <w:szCs w:val="24"/>
        </w:rPr>
      </w:pPr>
    </w:p>
    <w:p w14:paraId="2D7C8631" w14:textId="77777777" w:rsidR="009E6957" w:rsidRPr="00AD510A" w:rsidRDefault="009E6957" w:rsidP="008700D3">
      <w:pPr>
        <w:spacing w:after="0" w:line="322" w:lineRule="exact"/>
        <w:jc w:val="center"/>
        <w:rPr>
          <w:rFonts w:ascii="Times New Roman" w:hAnsi="Times New Roman"/>
          <w:bCs/>
          <w:sz w:val="28"/>
          <w:szCs w:val="24"/>
        </w:rPr>
      </w:pPr>
    </w:p>
    <w:p w14:paraId="1D34DBE5" w14:textId="77777777" w:rsidR="009E6957" w:rsidRPr="00AD510A" w:rsidRDefault="009E6957" w:rsidP="008700D3">
      <w:pPr>
        <w:spacing w:after="0" w:line="322" w:lineRule="exact"/>
        <w:jc w:val="center"/>
        <w:rPr>
          <w:rFonts w:ascii="Times New Roman" w:hAnsi="Times New Roman"/>
          <w:bCs/>
          <w:sz w:val="28"/>
          <w:szCs w:val="24"/>
          <w:lang w:val="uz-Cyrl-UZ"/>
        </w:rPr>
      </w:pPr>
    </w:p>
    <w:p w14:paraId="0FE4AEB8" w14:textId="77777777" w:rsidR="009E6957" w:rsidRPr="00AD510A" w:rsidRDefault="009E6957" w:rsidP="008700D3">
      <w:pPr>
        <w:spacing w:after="0" w:line="322" w:lineRule="exact"/>
        <w:jc w:val="center"/>
        <w:rPr>
          <w:rFonts w:ascii="Times New Roman" w:hAnsi="Times New Roman"/>
          <w:bCs/>
          <w:sz w:val="28"/>
          <w:szCs w:val="24"/>
        </w:rPr>
      </w:pPr>
    </w:p>
    <w:p w14:paraId="530F8A1B" w14:textId="77777777" w:rsidR="009E6957" w:rsidRPr="00AD510A" w:rsidRDefault="009E6957" w:rsidP="008700D3">
      <w:pPr>
        <w:spacing w:after="0" w:line="322" w:lineRule="exact"/>
        <w:jc w:val="center"/>
        <w:rPr>
          <w:rFonts w:ascii="Times New Roman" w:hAnsi="Times New Roman"/>
          <w:bCs/>
          <w:sz w:val="28"/>
          <w:szCs w:val="24"/>
        </w:rPr>
      </w:pPr>
    </w:p>
    <w:p w14:paraId="16320FAB" w14:textId="77777777" w:rsidR="009E6957" w:rsidRPr="00AD510A" w:rsidRDefault="009E6957" w:rsidP="008700D3">
      <w:pPr>
        <w:spacing w:after="0" w:line="322" w:lineRule="exact"/>
        <w:jc w:val="center"/>
        <w:rPr>
          <w:rFonts w:ascii="Times New Roman" w:hAnsi="Times New Roman"/>
          <w:bCs/>
          <w:sz w:val="28"/>
          <w:szCs w:val="24"/>
        </w:rPr>
      </w:pPr>
    </w:p>
    <w:p w14:paraId="198FCF24" w14:textId="77777777" w:rsidR="00300F5D" w:rsidRPr="00AD510A" w:rsidRDefault="00300F5D" w:rsidP="00300F5D">
      <w:pPr>
        <w:spacing w:after="0" w:line="322" w:lineRule="exact"/>
        <w:jc w:val="center"/>
        <w:rPr>
          <w:rFonts w:ascii="Times New Roman" w:hAnsi="Times New Roman"/>
          <w:b/>
          <w:sz w:val="28"/>
          <w:szCs w:val="24"/>
        </w:rPr>
      </w:pPr>
      <w:r w:rsidRPr="00AD510A">
        <w:rPr>
          <w:rFonts w:ascii="Times New Roman" w:hAnsi="Times New Roman"/>
          <w:b/>
          <w:sz w:val="28"/>
          <w:szCs w:val="24"/>
        </w:rPr>
        <w:t>ТЕХНИЧЕСКОЕ ЗАДАНИЕ</w:t>
      </w:r>
    </w:p>
    <w:p w14:paraId="3D0A5E83" w14:textId="77777777" w:rsidR="00300F5D" w:rsidRPr="00AD510A" w:rsidRDefault="00300F5D" w:rsidP="00300F5D">
      <w:pPr>
        <w:spacing w:after="0" w:line="322" w:lineRule="exact"/>
        <w:jc w:val="center"/>
        <w:rPr>
          <w:rFonts w:ascii="Times New Roman" w:hAnsi="Times New Roman"/>
          <w:b/>
          <w:sz w:val="28"/>
          <w:szCs w:val="24"/>
        </w:rPr>
      </w:pPr>
      <w:r w:rsidRPr="00AD510A">
        <w:rPr>
          <w:rFonts w:ascii="Times New Roman" w:hAnsi="Times New Roman"/>
          <w:b/>
          <w:sz w:val="28"/>
          <w:szCs w:val="24"/>
        </w:rPr>
        <w:t>на внедрение</w:t>
      </w:r>
    </w:p>
    <w:p w14:paraId="51D8978A" w14:textId="77777777" w:rsidR="00300F5D" w:rsidRPr="00AD510A" w:rsidRDefault="00300F5D" w:rsidP="00300F5D">
      <w:pPr>
        <w:spacing w:after="0" w:line="322" w:lineRule="exact"/>
        <w:jc w:val="center"/>
        <w:rPr>
          <w:rFonts w:ascii="Times New Roman" w:hAnsi="Times New Roman"/>
          <w:b/>
          <w:sz w:val="28"/>
          <w:szCs w:val="24"/>
        </w:rPr>
      </w:pPr>
    </w:p>
    <w:p w14:paraId="51F1A401" w14:textId="77777777" w:rsidR="001A4C0A" w:rsidRPr="00AD510A" w:rsidRDefault="001A4C0A" w:rsidP="001A4C0A">
      <w:pPr>
        <w:spacing w:after="0" w:line="322" w:lineRule="exact"/>
        <w:jc w:val="center"/>
        <w:rPr>
          <w:rFonts w:ascii="Times New Roman" w:hAnsi="Times New Roman"/>
          <w:b/>
          <w:sz w:val="28"/>
          <w:szCs w:val="24"/>
        </w:rPr>
      </w:pPr>
      <w:r w:rsidRPr="00AD510A">
        <w:rPr>
          <w:rFonts w:ascii="Times New Roman" w:hAnsi="Times New Roman"/>
          <w:b/>
          <w:sz w:val="28"/>
          <w:szCs w:val="24"/>
        </w:rPr>
        <w:t xml:space="preserve">АВТОМАТИЗИРОВАННОЙ СИСТЕМЫ УПРАВЛЕНИЯ ГОРНОТРАНСПОРТНЫМ КОМПЛЕКСОМ </w:t>
      </w:r>
    </w:p>
    <w:p w14:paraId="3E2DA30A" w14:textId="77777777" w:rsidR="001A4C0A" w:rsidRPr="00AD510A" w:rsidRDefault="001A4C0A" w:rsidP="001A4C0A">
      <w:pPr>
        <w:spacing w:after="0" w:line="322" w:lineRule="exact"/>
        <w:jc w:val="center"/>
        <w:rPr>
          <w:rFonts w:ascii="Times New Roman" w:hAnsi="Times New Roman"/>
          <w:b/>
          <w:sz w:val="28"/>
          <w:szCs w:val="24"/>
        </w:rPr>
      </w:pPr>
      <w:r w:rsidRPr="00AD510A">
        <w:rPr>
          <w:rFonts w:ascii="Times New Roman" w:hAnsi="Times New Roman"/>
          <w:b/>
          <w:sz w:val="28"/>
          <w:szCs w:val="24"/>
        </w:rPr>
        <w:t xml:space="preserve">НА БАЗЕ КАРЬЕРОВ «ЁШЛИК-I» И «КАЛЬМАКЫР» </w:t>
      </w:r>
    </w:p>
    <w:p w14:paraId="77D486F4" w14:textId="6A662BD2" w:rsidR="001A4C0A" w:rsidRPr="00AD510A" w:rsidRDefault="001A4C0A" w:rsidP="001A4C0A">
      <w:pPr>
        <w:spacing w:after="0" w:line="322" w:lineRule="exact"/>
        <w:jc w:val="center"/>
        <w:rPr>
          <w:rFonts w:ascii="Times New Roman" w:hAnsi="Times New Roman"/>
          <w:b/>
          <w:sz w:val="28"/>
          <w:szCs w:val="24"/>
        </w:rPr>
      </w:pPr>
      <w:r w:rsidRPr="00AD510A">
        <w:rPr>
          <w:rFonts w:ascii="Times New Roman" w:hAnsi="Times New Roman"/>
          <w:b/>
          <w:sz w:val="28"/>
          <w:szCs w:val="24"/>
        </w:rPr>
        <w:t>АО «АЛМАЛЫКСКИЙ ГМК»</w:t>
      </w:r>
      <w:r w:rsidR="00435C98" w:rsidRPr="00AD510A">
        <w:rPr>
          <w:rFonts w:ascii="Times New Roman" w:hAnsi="Times New Roman"/>
          <w:b/>
          <w:sz w:val="28"/>
          <w:szCs w:val="24"/>
        </w:rPr>
        <w:t>,</w:t>
      </w:r>
      <w:r w:rsidRPr="00AD510A">
        <w:rPr>
          <w:rFonts w:ascii="Times New Roman" w:hAnsi="Times New Roman"/>
          <w:b/>
          <w:sz w:val="28"/>
          <w:szCs w:val="24"/>
        </w:rPr>
        <w:t xml:space="preserve"> ВКЛЮЧАЯ </w:t>
      </w:r>
    </w:p>
    <w:p w14:paraId="2F4A340E" w14:textId="77777777" w:rsidR="001A4C0A" w:rsidRPr="00AD510A" w:rsidRDefault="001A4C0A" w:rsidP="001A4C0A">
      <w:pPr>
        <w:spacing w:after="0" w:line="322" w:lineRule="exact"/>
        <w:jc w:val="center"/>
        <w:rPr>
          <w:rFonts w:ascii="Times New Roman" w:hAnsi="Times New Roman"/>
          <w:b/>
          <w:sz w:val="28"/>
          <w:szCs w:val="24"/>
        </w:rPr>
      </w:pPr>
      <w:r w:rsidRPr="00AD510A">
        <w:rPr>
          <w:rFonts w:ascii="Times New Roman" w:hAnsi="Times New Roman"/>
          <w:b/>
          <w:sz w:val="28"/>
          <w:szCs w:val="24"/>
        </w:rPr>
        <w:t xml:space="preserve">ГОРНО-ГЕОЛОГИЧЕСКУЮ ИНФОРМАЦИОННУЮ СИСТЕМУ </w:t>
      </w:r>
    </w:p>
    <w:p w14:paraId="2FD6F80F" w14:textId="77777777" w:rsidR="009E6957" w:rsidRPr="00AD510A" w:rsidRDefault="009E6957" w:rsidP="008700D3">
      <w:pPr>
        <w:spacing w:after="0" w:line="322" w:lineRule="exact"/>
        <w:jc w:val="center"/>
        <w:rPr>
          <w:rFonts w:ascii="Times New Roman" w:hAnsi="Times New Roman"/>
          <w:b/>
          <w:sz w:val="28"/>
          <w:szCs w:val="24"/>
        </w:rPr>
      </w:pPr>
    </w:p>
    <w:p w14:paraId="64F72EAA" w14:textId="77777777" w:rsidR="008700D3" w:rsidRPr="00AD510A" w:rsidRDefault="008700D3" w:rsidP="008700D3">
      <w:pPr>
        <w:spacing w:after="0"/>
        <w:jc w:val="center"/>
        <w:rPr>
          <w:rFonts w:ascii="Times New Roman" w:hAnsi="Times New Roman"/>
          <w:b/>
          <w:sz w:val="28"/>
          <w:szCs w:val="24"/>
        </w:rPr>
      </w:pPr>
      <w:r w:rsidRPr="00AD510A">
        <w:rPr>
          <w:rFonts w:ascii="Times New Roman" w:hAnsi="Times New Roman"/>
          <w:b/>
          <w:sz w:val="28"/>
          <w:szCs w:val="24"/>
        </w:rPr>
        <w:t>на ____ листах</w:t>
      </w:r>
    </w:p>
    <w:p w14:paraId="79C61A14" w14:textId="77777777" w:rsidR="008700D3" w:rsidRPr="00AD510A" w:rsidRDefault="008700D3" w:rsidP="008700D3">
      <w:pPr>
        <w:spacing w:after="0"/>
        <w:jc w:val="center"/>
        <w:rPr>
          <w:rFonts w:ascii="Times New Roman" w:hAnsi="Times New Roman"/>
          <w:b/>
          <w:sz w:val="28"/>
          <w:szCs w:val="24"/>
        </w:rPr>
      </w:pPr>
      <w:r w:rsidRPr="00AD510A">
        <w:rPr>
          <w:rFonts w:ascii="Times New Roman" w:hAnsi="Times New Roman"/>
          <w:b/>
          <w:sz w:val="28"/>
          <w:szCs w:val="24"/>
        </w:rPr>
        <w:t>действует с _______</w:t>
      </w:r>
      <w:r w:rsidR="00354D29" w:rsidRPr="00AD510A">
        <w:rPr>
          <w:rFonts w:ascii="Times New Roman" w:hAnsi="Times New Roman"/>
          <w:b/>
          <w:sz w:val="28"/>
          <w:szCs w:val="24"/>
        </w:rPr>
        <w:t>_____</w:t>
      </w:r>
    </w:p>
    <w:p w14:paraId="3FE367CD" w14:textId="77777777" w:rsidR="008700D3" w:rsidRPr="00AD510A" w:rsidRDefault="008700D3" w:rsidP="008700D3">
      <w:pPr>
        <w:spacing w:after="0"/>
        <w:jc w:val="center"/>
        <w:rPr>
          <w:rFonts w:ascii="Times New Roman" w:hAnsi="Times New Roman"/>
          <w:bCs/>
          <w:sz w:val="24"/>
          <w:szCs w:val="24"/>
        </w:rPr>
      </w:pPr>
    </w:p>
    <w:p w14:paraId="12120B1A" w14:textId="77777777" w:rsidR="008700D3" w:rsidRPr="00AD510A" w:rsidRDefault="008700D3" w:rsidP="008700D3">
      <w:pPr>
        <w:pStyle w:val="ad"/>
        <w:rPr>
          <w:rFonts w:ascii="Times New Roman" w:hAnsi="Times New Roman"/>
          <w:bCs/>
          <w:sz w:val="24"/>
          <w:szCs w:val="24"/>
        </w:rPr>
      </w:pPr>
    </w:p>
    <w:p w14:paraId="59409FF0" w14:textId="77777777" w:rsidR="009E6957" w:rsidRPr="00AD510A" w:rsidRDefault="009E6957" w:rsidP="008700D3">
      <w:pPr>
        <w:pStyle w:val="ad"/>
        <w:rPr>
          <w:rFonts w:ascii="Times New Roman" w:hAnsi="Times New Roman"/>
          <w:bCs/>
          <w:sz w:val="24"/>
          <w:szCs w:val="24"/>
        </w:rPr>
      </w:pPr>
    </w:p>
    <w:p w14:paraId="1F449C92" w14:textId="77777777" w:rsidR="009E6957" w:rsidRPr="00AD510A" w:rsidRDefault="009E6957" w:rsidP="008700D3">
      <w:pPr>
        <w:pStyle w:val="ad"/>
        <w:rPr>
          <w:rFonts w:ascii="Times New Roman" w:hAnsi="Times New Roman"/>
          <w:bCs/>
          <w:sz w:val="24"/>
          <w:szCs w:val="24"/>
        </w:rPr>
      </w:pPr>
    </w:p>
    <w:p w14:paraId="26375379" w14:textId="77777777" w:rsidR="009E6957" w:rsidRPr="00AD510A" w:rsidRDefault="009E6957" w:rsidP="008700D3">
      <w:pPr>
        <w:pStyle w:val="ad"/>
        <w:rPr>
          <w:rFonts w:ascii="Times New Roman" w:hAnsi="Times New Roman"/>
          <w:bCs/>
          <w:sz w:val="24"/>
          <w:szCs w:val="24"/>
        </w:rPr>
      </w:pPr>
    </w:p>
    <w:p w14:paraId="338A18E8" w14:textId="77777777" w:rsidR="009E6957" w:rsidRPr="00AD510A" w:rsidRDefault="009E6957" w:rsidP="008700D3">
      <w:pPr>
        <w:pStyle w:val="ad"/>
        <w:rPr>
          <w:rFonts w:ascii="Times New Roman" w:hAnsi="Times New Roman"/>
          <w:bCs/>
          <w:sz w:val="24"/>
          <w:szCs w:val="24"/>
        </w:rPr>
      </w:pPr>
    </w:p>
    <w:p w14:paraId="53EA4EDA" w14:textId="77777777" w:rsidR="009E6957" w:rsidRPr="00AD510A" w:rsidRDefault="009E6957" w:rsidP="008700D3">
      <w:pPr>
        <w:pStyle w:val="ad"/>
        <w:rPr>
          <w:rFonts w:ascii="Times New Roman" w:hAnsi="Times New Roman"/>
          <w:bCs/>
          <w:sz w:val="24"/>
          <w:szCs w:val="24"/>
        </w:rPr>
      </w:pPr>
    </w:p>
    <w:p w14:paraId="5EDFE17A" w14:textId="77777777" w:rsidR="009E6957" w:rsidRPr="00AD510A" w:rsidRDefault="009E6957" w:rsidP="008700D3">
      <w:pPr>
        <w:pStyle w:val="ad"/>
        <w:rPr>
          <w:rFonts w:ascii="Times New Roman" w:hAnsi="Times New Roman"/>
          <w:bCs/>
          <w:sz w:val="24"/>
          <w:szCs w:val="24"/>
        </w:rPr>
      </w:pPr>
    </w:p>
    <w:p w14:paraId="1DDF19C8" w14:textId="77777777" w:rsidR="009E6957" w:rsidRPr="00AD510A" w:rsidRDefault="009E6957" w:rsidP="008700D3">
      <w:pPr>
        <w:pStyle w:val="ad"/>
        <w:rPr>
          <w:rFonts w:ascii="Times New Roman" w:hAnsi="Times New Roman"/>
          <w:bCs/>
          <w:sz w:val="24"/>
          <w:szCs w:val="24"/>
        </w:rPr>
      </w:pPr>
    </w:p>
    <w:p w14:paraId="12ECD24B" w14:textId="77777777" w:rsidR="009E6957" w:rsidRPr="00AD510A" w:rsidRDefault="009E6957" w:rsidP="008700D3">
      <w:pPr>
        <w:pStyle w:val="ad"/>
        <w:rPr>
          <w:rFonts w:ascii="Times New Roman" w:hAnsi="Times New Roman"/>
          <w:bCs/>
          <w:sz w:val="24"/>
          <w:szCs w:val="24"/>
        </w:rPr>
      </w:pPr>
    </w:p>
    <w:p w14:paraId="224C4969" w14:textId="77777777" w:rsidR="00987057" w:rsidRPr="00AD510A" w:rsidRDefault="00987057"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63A90387" w14:textId="77777777" w:rsidR="00987057" w:rsidRPr="00AD510A" w:rsidRDefault="00987057"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65F94FB2" w14:textId="77777777" w:rsidR="00987057" w:rsidRPr="00AD510A" w:rsidRDefault="00987057"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287350F5" w14:textId="77777777" w:rsidR="00987057" w:rsidRPr="00AD510A" w:rsidRDefault="00987057"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6AF5930E" w14:textId="77777777" w:rsidR="00987057" w:rsidRPr="00AD510A" w:rsidRDefault="00987057"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6A1767EF" w14:textId="77777777" w:rsidR="00485043" w:rsidRPr="00AD510A" w:rsidRDefault="00485043"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p>
    <w:p w14:paraId="1EFB32BD" w14:textId="77777777" w:rsidR="005E6096" w:rsidRPr="00AD510A" w:rsidRDefault="008700D3"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r w:rsidRPr="00AD510A">
        <w:rPr>
          <w:rFonts w:ascii="Times New Roman" w:hAnsi="Times New Roman" w:cs="Times New Roman"/>
          <w:bCs/>
          <w:sz w:val="24"/>
          <w:szCs w:val="24"/>
        </w:rPr>
        <w:t>г. Алмалык</w:t>
      </w:r>
    </w:p>
    <w:p w14:paraId="25D63A41" w14:textId="77777777" w:rsidR="008700D3" w:rsidRPr="00AD510A" w:rsidRDefault="005E6096" w:rsidP="005E6096">
      <w:pPr>
        <w:pStyle w:val="34"/>
        <w:shd w:val="clear" w:color="auto" w:fill="auto"/>
        <w:tabs>
          <w:tab w:val="left" w:pos="1042"/>
        </w:tabs>
        <w:spacing w:after="0" w:line="322" w:lineRule="exact"/>
        <w:ind w:left="360" w:firstLine="0"/>
        <w:rPr>
          <w:rFonts w:ascii="Times New Roman" w:hAnsi="Times New Roman" w:cs="Times New Roman"/>
          <w:bCs/>
          <w:sz w:val="24"/>
          <w:szCs w:val="24"/>
        </w:rPr>
      </w:pPr>
      <w:r w:rsidRPr="00AD510A">
        <w:rPr>
          <w:rFonts w:ascii="Times New Roman" w:hAnsi="Times New Roman" w:cs="Times New Roman"/>
          <w:bCs/>
          <w:sz w:val="24"/>
          <w:szCs w:val="24"/>
        </w:rPr>
        <w:t xml:space="preserve"> </w:t>
      </w:r>
      <w:r w:rsidR="008700D3" w:rsidRPr="00AD510A">
        <w:rPr>
          <w:rFonts w:ascii="Times New Roman" w:hAnsi="Times New Roman" w:cs="Times New Roman"/>
          <w:bCs/>
          <w:sz w:val="24"/>
          <w:szCs w:val="24"/>
        </w:rPr>
        <w:t>202</w:t>
      </w:r>
      <w:r w:rsidR="00B30B1D" w:rsidRPr="00AD510A">
        <w:rPr>
          <w:rFonts w:ascii="Times New Roman" w:hAnsi="Times New Roman" w:cs="Times New Roman"/>
          <w:bCs/>
          <w:sz w:val="24"/>
          <w:szCs w:val="24"/>
        </w:rPr>
        <w:t>1</w:t>
      </w:r>
      <w:r w:rsidR="008700D3" w:rsidRPr="00AD510A">
        <w:rPr>
          <w:rFonts w:ascii="Times New Roman" w:hAnsi="Times New Roman" w:cs="Times New Roman"/>
          <w:bCs/>
          <w:sz w:val="24"/>
          <w:szCs w:val="24"/>
        </w:rPr>
        <w:t xml:space="preserve"> г.</w:t>
      </w:r>
    </w:p>
    <w:p w14:paraId="26858EEE" w14:textId="77777777" w:rsidR="006D5A71" w:rsidRPr="00AD510A" w:rsidRDefault="006D5A71" w:rsidP="00EF07E8">
      <w:pPr>
        <w:pStyle w:val="aa"/>
      </w:pPr>
      <w:r w:rsidRPr="00AD510A">
        <w:lastRenderedPageBreak/>
        <w:t>ЛИСТ СОГЛАСОВАНИЯ</w:t>
      </w:r>
    </w:p>
    <w:p w14:paraId="6CC90697" w14:textId="77777777" w:rsidR="006D5A71" w:rsidRPr="00AD510A" w:rsidRDefault="006D5A71" w:rsidP="00EF07E8">
      <w:pPr>
        <w:pStyle w:val="aa"/>
      </w:pPr>
    </w:p>
    <w:tbl>
      <w:tblPr>
        <w:tblStyle w:val="af"/>
        <w:tblW w:w="968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283"/>
        <w:gridCol w:w="4572"/>
      </w:tblGrid>
      <w:tr w:rsidR="009E6957" w:rsidRPr="00AD510A" w14:paraId="2143CA47" w14:textId="77777777" w:rsidTr="008142E2">
        <w:tc>
          <w:tcPr>
            <w:tcW w:w="4825" w:type="dxa"/>
          </w:tcPr>
          <w:p w14:paraId="770ECFA7" w14:textId="77777777" w:rsidR="009E6957" w:rsidRPr="00AD510A" w:rsidRDefault="009E6957" w:rsidP="00E76E2A">
            <w:pPr>
              <w:tabs>
                <w:tab w:val="left" w:pos="993"/>
              </w:tabs>
              <w:ind w:right="-2"/>
              <w:jc w:val="center"/>
              <w:rPr>
                <w:rFonts w:ascii="Times New Roman" w:hAnsi="Times New Roman"/>
                <w:bCs/>
                <w:sz w:val="23"/>
                <w:szCs w:val="23"/>
              </w:rPr>
            </w:pPr>
            <w:r w:rsidRPr="00AD510A">
              <w:rPr>
                <w:rFonts w:ascii="Times New Roman" w:hAnsi="Times New Roman"/>
                <w:bCs/>
                <w:sz w:val="23"/>
                <w:szCs w:val="23"/>
              </w:rPr>
              <w:t>«СОГЛАСОВАНО»</w:t>
            </w:r>
          </w:p>
        </w:tc>
        <w:tc>
          <w:tcPr>
            <w:tcW w:w="283" w:type="dxa"/>
          </w:tcPr>
          <w:p w14:paraId="0E41432A" w14:textId="77777777" w:rsidR="009E6957" w:rsidRPr="00AD510A" w:rsidRDefault="009E6957" w:rsidP="00E76E2A">
            <w:pPr>
              <w:tabs>
                <w:tab w:val="left" w:pos="993"/>
              </w:tabs>
              <w:ind w:left="29" w:right="-2"/>
              <w:jc w:val="center"/>
              <w:rPr>
                <w:rFonts w:ascii="Times New Roman" w:hAnsi="Times New Roman"/>
                <w:bCs/>
                <w:sz w:val="23"/>
                <w:szCs w:val="23"/>
              </w:rPr>
            </w:pPr>
          </w:p>
        </w:tc>
        <w:tc>
          <w:tcPr>
            <w:tcW w:w="4572" w:type="dxa"/>
          </w:tcPr>
          <w:p w14:paraId="78BA61B8" w14:textId="77777777" w:rsidR="009E6957" w:rsidRPr="00AD510A" w:rsidRDefault="009E6957" w:rsidP="00E76E2A">
            <w:pPr>
              <w:tabs>
                <w:tab w:val="left" w:pos="993"/>
              </w:tabs>
              <w:ind w:left="29" w:right="-2"/>
              <w:jc w:val="center"/>
              <w:rPr>
                <w:rFonts w:ascii="Times New Roman" w:hAnsi="Times New Roman"/>
                <w:bCs/>
                <w:sz w:val="23"/>
                <w:szCs w:val="23"/>
              </w:rPr>
            </w:pPr>
            <w:r w:rsidRPr="00AD510A">
              <w:rPr>
                <w:rFonts w:ascii="Times New Roman" w:hAnsi="Times New Roman"/>
                <w:bCs/>
                <w:sz w:val="23"/>
                <w:szCs w:val="23"/>
              </w:rPr>
              <w:t>«СОГЛАСОВАНО»</w:t>
            </w:r>
          </w:p>
        </w:tc>
      </w:tr>
      <w:tr w:rsidR="009E6957" w:rsidRPr="00AD510A" w14:paraId="3930481D" w14:textId="77777777" w:rsidTr="008142E2">
        <w:tc>
          <w:tcPr>
            <w:tcW w:w="4825" w:type="dxa"/>
          </w:tcPr>
          <w:p w14:paraId="79745BE6" w14:textId="77777777" w:rsidR="00F8745C" w:rsidRPr="00AD510A" w:rsidRDefault="00F8745C"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Заместитель</w:t>
            </w:r>
            <w:r w:rsidR="009E6957" w:rsidRPr="00AD510A">
              <w:rPr>
                <w:rFonts w:ascii="Times New Roman" w:hAnsi="Times New Roman"/>
                <w:bCs/>
                <w:sz w:val="23"/>
                <w:szCs w:val="23"/>
              </w:rPr>
              <w:t xml:space="preserve"> председателя правления по </w:t>
            </w:r>
            <w:r w:rsidRPr="00AD510A">
              <w:rPr>
                <w:rFonts w:ascii="Times New Roman" w:hAnsi="Times New Roman"/>
                <w:bCs/>
                <w:sz w:val="23"/>
                <w:szCs w:val="23"/>
              </w:rPr>
              <w:t>транспорту, логистике и</w:t>
            </w:r>
            <w:r w:rsidR="009E6957" w:rsidRPr="00AD510A">
              <w:rPr>
                <w:rFonts w:ascii="Times New Roman" w:hAnsi="Times New Roman"/>
                <w:bCs/>
                <w:sz w:val="23"/>
                <w:szCs w:val="23"/>
              </w:rPr>
              <w:t xml:space="preserve"> информационны</w:t>
            </w:r>
            <w:r w:rsidRPr="00AD510A">
              <w:rPr>
                <w:rFonts w:ascii="Times New Roman" w:hAnsi="Times New Roman"/>
                <w:bCs/>
                <w:sz w:val="23"/>
                <w:szCs w:val="23"/>
              </w:rPr>
              <w:t>м</w:t>
            </w:r>
            <w:r w:rsidR="009E6957" w:rsidRPr="00AD510A">
              <w:rPr>
                <w:rFonts w:ascii="Times New Roman" w:hAnsi="Times New Roman"/>
                <w:bCs/>
                <w:sz w:val="23"/>
                <w:szCs w:val="23"/>
              </w:rPr>
              <w:t xml:space="preserve"> технологи</w:t>
            </w:r>
            <w:r w:rsidRPr="00AD510A">
              <w:rPr>
                <w:rFonts w:ascii="Times New Roman" w:hAnsi="Times New Roman"/>
                <w:bCs/>
                <w:sz w:val="23"/>
                <w:szCs w:val="23"/>
              </w:rPr>
              <w:t>ям</w:t>
            </w:r>
            <w:r w:rsidR="009E6957" w:rsidRPr="00AD510A">
              <w:rPr>
                <w:rFonts w:ascii="Times New Roman" w:hAnsi="Times New Roman"/>
                <w:bCs/>
                <w:sz w:val="23"/>
                <w:szCs w:val="23"/>
              </w:rPr>
              <w:t xml:space="preserve"> </w:t>
            </w:r>
          </w:p>
          <w:p w14:paraId="40B3D824" w14:textId="6878B2E8"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АО «Алмалыкский ГМК» </w:t>
            </w:r>
          </w:p>
          <w:p w14:paraId="4E77A875" w14:textId="77777777" w:rsidR="009E6957" w:rsidRPr="00AD510A" w:rsidRDefault="009E6957" w:rsidP="00E76E2A">
            <w:pPr>
              <w:tabs>
                <w:tab w:val="left" w:pos="993"/>
              </w:tabs>
              <w:ind w:left="384" w:right="-2"/>
              <w:jc w:val="center"/>
              <w:rPr>
                <w:rFonts w:ascii="Times New Roman" w:hAnsi="Times New Roman"/>
                <w:bCs/>
                <w:sz w:val="23"/>
                <w:szCs w:val="23"/>
              </w:rPr>
            </w:pPr>
          </w:p>
          <w:p w14:paraId="5F866000" w14:textId="16E3E23B"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_______________ </w:t>
            </w:r>
            <w:r w:rsidR="00F8745C" w:rsidRPr="00AD510A">
              <w:rPr>
                <w:rFonts w:ascii="Times New Roman" w:hAnsi="Times New Roman"/>
                <w:bCs/>
                <w:sz w:val="23"/>
                <w:szCs w:val="23"/>
              </w:rPr>
              <w:t>Санакулов Р.Б</w:t>
            </w:r>
            <w:r w:rsidRPr="00AD510A">
              <w:rPr>
                <w:rFonts w:ascii="Times New Roman" w:hAnsi="Times New Roman"/>
                <w:bCs/>
                <w:sz w:val="23"/>
                <w:szCs w:val="23"/>
              </w:rPr>
              <w:t>.</w:t>
            </w:r>
          </w:p>
          <w:p w14:paraId="411DD57D" w14:textId="77777777" w:rsidR="009E6957" w:rsidRPr="00AD510A" w:rsidRDefault="009E6957"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«____»_____________202</w:t>
            </w:r>
            <w:r w:rsidR="00B30B1D" w:rsidRPr="00AD510A">
              <w:rPr>
                <w:rFonts w:ascii="Times New Roman" w:hAnsi="Times New Roman"/>
                <w:bCs/>
                <w:sz w:val="23"/>
                <w:szCs w:val="23"/>
              </w:rPr>
              <w:t>1</w:t>
            </w:r>
            <w:r w:rsidRPr="00AD510A">
              <w:rPr>
                <w:rFonts w:ascii="Times New Roman" w:hAnsi="Times New Roman"/>
                <w:bCs/>
                <w:sz w:val="23"/>
                <w:szCs w:val="23"/>
              </w:rPr>
              <w:t xml:space="preserve"> г.</w:t>
            </w:r>
          </w:p>
        </w:tc>
        <w:tc>
          <w:tcPr>
            <w:tcW w:w="283" w:type="dxa"/>
          </w:tcPr>
          <w:p w14:paraId="3093EF0F"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4572" w:type="dxa"/>
          </w:tcPr>
          <w:p w14:paraId="03CCE6E7" w14:textId="77777777" w:rsidR="00F8745C"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Заместитель председателя правления </w:t>
            </w:r>
          </w:p>
          <w:p w14:paraId="455921FE" w14:textId="77777777" w:rsidR="00F8745C"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по перспективному развитию </w:t>
            </w:r>
          </w:p>
          <w:p w14:paraId="3646D357" w14:textId="254AE5A8"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и инвестициям</w:t>
            </w:r>
          </w:p>
          <w:p w14:paraId="56266F9E"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АО «Алмалыкский ГМК» </w:t>
            </w:r>
          </w:p>
          <w:p w14:paraId="3CE35586" w14:textId="77777777" w:rsidR="009E6957" w:rsidRPr="00AD510A" w:rsidRDefault="009E6957" w:rsidP="00E76E2A">
            <w:pPr>
              <w:tabs>
                <w:tab w:val="left" w:pos="993"/>
              </w:tabs>
              <w:ind w:left="384" w:right="-2"/>
              <w:jc w:val="center"/>
              <w:rPr>
                <w:rFonts w:ascii="Times New Roman" w:hAnsi="Times New Roman"/>
                <w:bCs/>
                <w:sz w:val="23"/>
                <w:szCs w:val="23"/>
              </w:rPr>
            </w:pPr>
          </w:p>
          <w:p w14:paraId="7854D73C" w14:textId="2A3E295F"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_______________ </w:t>
            </w:r>
            <w:r w:rsidR="00F8745C" w:rsidRPr="00AD510A">
              <w:rPr>
                <w:rFonts w:ascii="Times New Roman" w:hAnsi="Times New Roman"/>
                <w:bCs/>
                <w:sz w:val="23"/>
                <w:szCs w:val="23"/>
              </w:rPr>
              <w:t>Салимов К.Т</w:t>
            </w:r>
            <w:r w:rsidRPr="00AD510A">
              <w:rPr>
                <w:rFonts w:ascii="Times New Roman" w:hAnsi="Times New Roman"/>
                <w:bCs/>
                <w:sz w:val="23"/>
                <w:szCs w:val="23"/>
              </w:rPr>
              <w:t>.</w:t>
            </w:r>
          </w:p>
          <w:p w14:paraId="69D205AA" w14:textId="77777777" w:rsidR="009E6957" w:rsidRPr="00AD510A" w:rsidRDefault="009E6957"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«____»_____________202</w:t>
            </w:r>
            <w:r w:rsidR="00B30B1D" w:rsidRPr="00AD510A">
              <w:rPr>
                <w:rFonts w:ascii="Times New Roman" w:hAnsi="Times New Roman"/>
                <w:bCs/>
                <w:sz w:val="23"/>
                <w:szCs w:val="23"/>
              </w:rPr>
              <w:t>1</w:t>
            </w:r>
            <w:r w:rsidRPr="00AD510A">
              <w:rPr>
                <w:rFonts w:ascii="Times New Roman" w:hAnsi="Times New Roman"/>
                <w:bCs/>
                <w:sz w:val="23"/>
                <w:szCs w:val="23"/>
              </w:rPr>
              <w:t xml:space="preserve"> г.</w:t>
            </w:r>
          </w:p>
        </w:tc>
      </w:tr>
      <w:tr w:rsidR="009E6957" w:rsidRPr="00AD510A" w14:paraId="2CCA8383" w14:textId="77777777" w:rsidTr="008142E2">
        <w:tc>
          <w:tcPr>
            <w:tcW w:w="4825" w:type="dxa"/>
          </w:tcPr>
          <w:p w14:paraId="0C4B55F5"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283" w:type="dxa"/>
          </w:tcPr>
          <w:p w14:paraId="412D4E2D"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4572" w:type="dxa"/>
          </w:tcPr>
          <w:p w14:paraId="021CFAB4" w14:textId="77777777" w:rsidR="009E6957" w:rsidRPr="00AD510A" w:rsidRDefault="009E6957" w:rsidP="00E76E2A">
            <w:pPr>
              <w:tabs>
                <w:tab w:val="left" w:pos="993"/>
              </w:tabs>
              <w:ind w:left="384" w:right="-2"/>
              <w:jc w:val="center"/>
              <w:rPr>
                <w:rFonts w:ascii="Times New Roman" w:hAnsi="Times New Roman"/>
                <w:bCs/>
                <w:sz w:val="23"/>
                <w:szCs w:val="23"/>
              </w:rPr>
            </w:pPr>
          </w:p>
        </w:tc>
      </w:tr>
      <w:tr w:rsidR="009E6957" w:rsidRPr="00AD510A" w14:paraId="409C3E74" w14:textId="77777777" w:rsidTr="008142E2">
        <w:tc>
          <w:tcPr>
            <w:tcW w:w="4825" w:type="dxa"/>
          </w:tcPr>
          <w:p w14:paraId="332BCB67" w14:textId="043D49CA" w:rsidR="00300F5D" w:rsidRPr="00AD510A" w:rsidRDefault="00F8745C" w:rsidP="00E76E2A">
            <w:pPr>
              <w:tabs>
                <w:tab w:val="left" w:pos="993"/>
              </w:tabs>
              <w:ind w:left="176" w:right="-2"/>
              <w:jc w:val="center"/>
              <w:rPr>
                <w:rFonts w:ascii="Times New Roman" w:hAnsi="Times New Roman"/>
                <w:bCs/>
                <w:sz w:val="23"/>
                <w:szCs w:val="23"/>
              </w:rPr>
            </w:pPr>
            <w:r w:rsidRPr="00AD510A">
              <w:rPr>
                <w:rFonts w:ascii="Times New Roman" w:hAnsi="Times New Roman"/>
                <w:bCs/>
                <w:sz w:val="23"/>
                <w:szCs w:val="23"/>
              </w:rPr>
              <w:t>Начальник Департамента ИТ</w:t>
            </w:r>
            <w:r w:rsidR="00300F5D" w:rsidRPr="00AD510A">
              <w:rPr>
                <w:rFonts w:ascii="Times New Roman" w:hAnsi="Times New Roman"/>
                <w:bCs/>
                <w:sz w:val="23"/>
                <w:szCs w:val="23"/>
              </w:rPr>
              <w:t xml:space="preserve"> </w:t>
            </w:r>
          </w:p>
          <w:p w14:paraId="32270AF5" w14:textId="77777777" w:rsidR="009E6957" w:rsidRPr="00AD510A" w:rsidRDefault="009E6957" w:rsidP="00E76E2A">
            <w:pPr>
              <w:tabs>
                <w:tab w:val="left" w:pos="993"/>
              </w:tabs>
              <w:ind w:left="176" w:right="-2"/>
              <w:jc w:val="center"/>
              <w:rPr>
                <w:rFonts w:ascii="Times New Roman" w:hAnsi="Times New Roman"/>
                <w:bCs/>
                <w:sz w:val="23"/>
                <w:szCs w:val="23"/>
              </w:rPr>
            </w:pPr>
            <w:r w:rsidRPr="00AD510A">
              <w:rPr>
                <w:rFonts w:ascii="Times New Roman" w:hAnsi="Times New Roman"/>
                <w:bCs/>
                <w:sz w:val="23"/>
                <w:szCs w:val="23"/>
              </w:rPr>
              <w:t xml:space="preserve">АО «Алмалыкский ГМК» </w:t>
            </w:r>
          </w:p>
          <w:p w14:paraId="1EDC18FF" w14:textId="77777777" w:rsidR="009E6957" w:rsidRPr="00AD510A" w:rsidRDefault="009E6957" w:rsidP="00E76E2A">
            <w:pPr>
              <w:tabs>
                <w:tab w:val="left" w:pos="993"/>
              </w:tabs>
              <w:ind w:left="384" w:right="-2"/>
              <w:jc w:val="center"/>
              <w:rPr>
                <w:rFonts w:ascii="Times New Roman" w:hAnsi="Times New Roman"/>
                <w:bCs/>
                <w:sz w:val="23"/>
                <w:szCs w:val="23"/>
              </w:rPr>
            </w:pPr>
          </w:p>
          <w:p w14:paraId="7CB7A6C1" w14:textId="091CABE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_______________ </w:t>
            </w:r>
            <w:r w:rsidR="00F8745C" w:rsidRPr="00AD510A">
              <w:rPr>
                <w:rFonts w:ascii="Times New Roman" w:hAnsi="Times New Roman"/>
                <w:bCs/>
                <w:sz w:val="23"/>
                <w:szCs w:val="23"/>
              </w:rPr>
              <w:t>Максумов</w:t>
            </w:r>
            <w:r w:rsidR="00300F5D" w:rsidRPr="00AD510A">
              <w:rPr>
                <w:rFonts w:ascii="Times New Roman" w:hAnsi="Times New Roman"/>
                <w:bCs/>
                <w:sz w:val="23"/>
                <w:szCs w:val="23"/>
              </w:rPr>
              <w:t xml:space="preserve"> Р.</w:t>
            </w:r>
            <w:r w:rsidR="00F8745C" w:rsidRPr="00AD510A">
              <w:rPr>
                <w:rFonts w:ascii="Times New Roman" w:hAnsi="Times New Roman"/>
                <w:bCs/>
                <w:sz w:val="23"/>
                <w:szCs w:val="23"/>
              </w:rPr>
              <w:t>А</w:t>
            </w:r>
            <w:r w:rsidRPr="00AD510A">
              <w:rPr>
                <w:rFonts w:ascii="Times New Roman" w:hAnsi="Times New Roman"/>
                <w:bCs/>
                <w:sz w:val="23"/>
                <w:szCs w:val="23"/>
              </w:rPr>
              <w:t>.</w:t>
            </w:r>
          </w:p>
          <w:p w14:paraId="2C853C31" w14:textId="77777777" w:rsidR="009E6957" w:rsidRPr="00AD510A" w:rsidRDefault="009E6957"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«____»_____________202</w:t>
            </w:r>
            <w:r w:rsidR="00B30B1D" w:rsidRPr="00AD510A">
              <w:rPr>
                <w:rFonts w:ascii="Times New Roman" w:hAnsi="Times New Roman"/>
                <w:bCs/>
                <w:sz w:val="23"/>
                <w:szCs w:val="23"/>
              </w:rPr>
              <w:t>1</w:t>
            </w:r>
            <w:r w:rsidRPr="00AD510A">
              <w:rPr>
                <w:rFonts w:ascii="Times New Roman" w:hAnsi="Times New Roman"/>
                <w:bCs/>
                <w:sz w:val="23"/>
                <w:szCs w:val="23"/>
              </w:rPr>
              <w:t xml:space="preserve"> г.</w:t>
            </w:r>
          </w:p>
        </w:tc>
        <w:tc>
          <w:tcPr>
            <w:tcW w:w="283" w:type="dxa"/>
          </w:tcPr>
          <w:p w14:paraId="0E62E3DE"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4572" w:type="dxa"/>
          </w:tcPr>
          <w:p w14:paraId="02CC7ABE"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Заместитель главного инженера по горным работам</w:t>
            </w:r>
          </w:p>
          <w:p w14:paraId="798D7C40"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АО «Алмалыкский ГМК» </w:t>
            </w:r>
          </w:p>
          <w:p w14:paraId="43E48A0E" w14:textId="77777777" w:rsidR="009E6957" w:rsidRPr="00AD510A" w:rsidRDefault="009E6957" w:rsidP="00E76E2A">
            <w:pPr>
              <w:tabs>
                <w:tab w:val="left" w:pos="993"/>
              </w:tabs>
              <w:ind w:left="384" w:right="-2"/>
              <w:jc w:val="center"/>
              <w:rPr>
                <w:rFonts w:ascii="Times New Roman" w:hAnsi="Times New Roman"/>
                <w:bCs/>
                <w:sz w:val="23"/>
                <w:szCs w:val="23"/>
              </w:rPr>
            </w:pPr>
          </w:p>
          <w:p w14:paraId="31910DBC"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 Оруджов У.С.</w:t>
            </w:r>
          </w:p>
          <w:p w14:paraId="24C8A630" w14:textId="77777777" w:rsidR="009E6957" w:rsidRPr="00AD510A" w:rsidRDefault="009E6957"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«____»_____________202</w:t>
            </w:r>
            <w:r w:rsidR="00B30B1D" w:rsidRPr="00AD510A">
              <w:rPr>
                <w:rFonts w:ascii="Times New Roman" w:hAnsi="Times New Roman"/>
                <w:bCs/>
                <w:sz w:val="23"/>
                <w:szCs w:val="23"/>
              </w:rPr>
              <w:t>1</w:t>
            </w:r>
            <w:r w:rsidRPr="00AD510A">
              <w:rPr>
                <w:rFonts w:ascii="Times New Roman" w:hAnsi="Times New Roman"/>
                <w:bCs/>
                <w:sz w:val="23"/>
                <w:szCs w:val="23"/>
              </w:rPr>
              <w:t xml:space="preserve"> г.</w:t>
            </w:r>
          </w:p>
        </w:tc>
      </w:tr>
      <w:tr w:rsidR="009E6957" w:rsidRPr="00AD510A" w14:paraId="7757948F" w14:textId="77777777" w:rsidTr="008142E2">
        <w:tc>
          <w:tcPr>
            <w:tcW w:w="4825" w:type="dxa"/>
          </w:tcPr>
          <w:p w14:paraId="4514B8C3"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283" w:type="dxa"/>
          </w:tcPr>
          <w:p w14:paraId="4700FBC3"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4572" w:type="dxa"/>
          </w:tcPr>
          <w:p w14:paraId="0BC74966" w14:textId="77777777" w:rsidR="009E6957" w:rsidRPr="00AD510A" w:rsidRDefault="009E6957" w:rsidP="00E76E2A">
            <w:pPr>
              <w:tabs>
                <w:tab w:val="left" w:pos="993"/>
              </w:tabs>
              <w:ind w:left="384" w:right="-2"/>
              <w:jc w:val="center"/>
              <w:rPr>
                <w:rFonts w:ascii="Times New Roman" w:hAnsi="Times New Roman"/>
                <w:bCs/>
                <w:sz w:val="23"/>
                <w:szCs w:val="23"/>
              </w:rPr>
            </w:pPr>
          </w:p>
        </w:tc>
      </w:tr>
      <w:tr w:rsidR="009E6957" w:rsidRPr="00AD510A" w14:paraId="573CA02B" w14:textId="77777777" w:rsidTr="008142E2">
        <w:tc>
          <w:tcPr>
            <w:tcW w:w="4825" w:type="dxa"/>
          </w:tcPr>
          <w:p w14:paraId="75EB2F3A" w14:textId="77777777" w:rsidR="00300F5D" w:rsidRPr="00AD510A" w:rsidRDefault="00300F5D" w:rsidP="00300F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Директор</w:t>
            </w:r>
          </w:p>
          <w:p w14:paraId="5A7FB8E2" w14:textId="77777777" w:rsidR="00300F5D" w:rsidRPr="00AD510A" w:rsidRDefault="00300F5D" w:rsidP="00300F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РУ «Кальмакыр»</w:t>
            </w:r>
          </w:p>
          <w:p w14:paraId="70E496D5"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АО «Алмалыкский ГМК» </w:t>
            </w:r>
          </w:p>
          <w:p w14:paraId="0C7B5654" w14:textId="77777777" w:rsidR="009E6957" w:rsidRPr="00AD510A" w:rsidRDefault="009E6957" w:rsidP="00E76E2A">
            <w:pPr>
              <w:tabs>
                <w:tab w:val="left" w:pos="993"/>
              </w:tabs>
              <w:ind w:left="384" w:right="-2"/>
              <w:jc w:val="center"/>
              <w:rPr>
                <w:rFonts w:ascii="Times New Roman" w:hAnsi="Times New Roman"/>
                <w:bCs/>
                <w:sz w:val="23"/>
                <w:szCs w:val="23"/>
              </w:rPr>
            </w:pPr>
          </w:p>
          <w:p w14:paraId="72AB8C2F" w14:textId="77777777" w:rsidR="009E6957" w:rsidRPr="00AD510A" w:rsidRDefault="009E6957" w:rsidP="00E76E2A">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 xml:space="preserve">_______________ </w:t>
            </w:r>
            <w:r w:rsidR="00300F5D" w:rsidRPr="00AD510A">
              <w:rPr>
                <w:rFonts w:ascii="Times New Roman" w:hAnsi="Times New Roman"/>
                <w:bCs/>
                <w:sz w:val="23"/>
                <w:szCs w:val="23"/>
              </w:rPr>
              <w:t>Исаков М.М.</w:t>
            </w:r>
          </w:p>
          <w:p w14:paraId="3A2DE5B4" w14:textId="77777777" w:rsidR="009E6957" w:rsidRPr="00AD510A" w:rsidRDefault="009E6957"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«____»_____________202</w:t>
            </w:r>
            <w:r w:rsidR="00B30B1D" w:rsidRPr="00AD510A">
              <w:rPr>
                <w:rFonts w:ascii="Times New Roman" w:hAnsi="Times New Roman"/>
                <w:bCs/>
                <w:sz w:val="23"/>
                <w:szCs w:val="23"/>
              </w:rPr>
              <w:t>1</w:t>
            </w:r>
            <w:r w:rsidRPr="00AD510A">
              <w:rPr>
                <w:rFonts w:ascii="Times New Roman" w:hAnsi="Times New Roman"/>
                <w:bCs/>
                <w:sz w:val="23"/>
                <w:szCs w:val="23"/>
              </w:rPr>
              <w:t xml:space="preserve"> г.</w:t>
            </w:r>
          </w:p>
        </w:tc>
        <w:tc>
          <w:tcPr>
            <w:tcW w:w="283" w:type="dxa"/>
          </w:tcPr>
          <w:p w14:paraId="0DD20355"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4572" w:type="dxa"/>
          </w:tcPr>
          <w:p w14:paraId="5CD8EF2A"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Начальник УПЖТ</w:t>
            </w:r>
          </w:p>
          <w:p w14:paraId="095BFF38" w14:textId="77777777" w:rsidR="00294A5D" w:rsidRPr="00AD510A" w:rsidRDefault="00294A5D" w:rsidP="00294A5D">
            <w:pPr>
              <w:shd w:val="clear" w:color="auto" w:fill="FFFFFF"/>
              <w:spacing w:line="280" w:lineRule="exact"/>
              <w:ind w:left="-108"/>
              <w:jc w:val="center"/>
              <w:rPr>
                <w:rFonts w:ascii="Times New Roman" w:hAnsi="Times New Roman"/>
                <w:bCs/>
                <w:sz w:val="23"/>
                <w:szCs w:val="23"/>
              </w:rPr>
            </w:pPr>
            <w:r w:rsidRPr="00AD510A">
              <w:rPr>
                <w:rFonts w:ascii="Times New Roman" w:hAnsi="Times New Roman"/>
                <w:bCs/>
                <w:sz w:val="23"/>
                <w:szCs w:val="23"/>
              </w:rPr>
              <w:t>АО «Алмалыкский ГМК»</w:t>
            </w:r>
          </w:p>
          <w:p w14:paraId="295ABC78" w14:textId="77777777" w:rsidR="00294A5D" w:rsidRPr="00AD510A" w:rsidRDefault="00294A5D" w:rsidP="00294A5D">
            <w:pPr>
              <w:autoSpaceDE w:val="0"/>
              <w:autoSpaceDN w:val="0"/>
              <w:adjustRightInd w:val="0"/>
              <w:jc w:val="center"/>
              <w:rPr>
                <w:rFonts w:ascii="Times New Roman" w:hAnsi="Times New Roman"/>
                <w:bCs/>
                <w:sz w:val="23"/>
                <w:szCs w:val="23"/>
              </w:rPr>
            </w:pPr>
          </w:p>
          <w:p w14:paraId="18FD191E"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___________ Курбанов Б.Т.</w:t>
            </w:r>
          </w:p>
          <w:p w14:paraId="40B95F5A"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 _____________ 2021</w:t>
            </w:r>
            <w:r w:rsidRPr="00AD510A">
              <w:rPr>
                <w:rFonts w:ascii="Times New Roman" w:hAnsi="Times New Roman"/>
                <w:bCs/>
                <w:sz w:val="23"/>
                <w:szCs w:val="23"/>
                <w:lang w:val="en-US"/>
              </w:rPr>
              <w:t xml:space="preserve"> </w:t>
            </w:r>
            <w:r w:rsidRPr="00AD510A">
              <w:rPr>
                <w:rFonts w:ascii="Times New Roman" w:hAnsi="Times New Roman"/>
                <w:bCs/>
                <w:sz w:val="23"/>
                <w:szCs w:val="23"/>
              </w:rPr>
              <w:t>г.</w:t>
            </w:r>
          </w:p>
          <w:p w14:paraId="1A736028" w14:textId="53180DDE" w:rsidR="009E6957" w:rsidRPr="00AD510A" w:rsidRDefault="009E6957" w:rsidP="00B30B1D">
            <w:pPr>
              <w:tabs>
                <w:tab w:val="left" w:pos="993"/>
              </w:tabs>
              <w:ind w:left="384" w:right="-2"/>
              <w:jc w:val="center"/>
              <w:rPr>
                <w:rFonts w:ascii="Times New Roman" w:hAnsi="Times New Roman"/>
                <w:bCs/>
                <w:sz w:val="23"/>
                <w:szCs w:val="23"/>
              </w:rPr>
            </w:pPr>
          </w:p>
        </w:tc>
      </w:tr>
      <w:tr w:rsidR="009E6957" w:rsidRPr="00AD510A" w14:paraId="0D855126" w14:textId="77777777" w:rsidTr="008142E2">
        <w:tc>
          <w:tcPr>
            <w:tcW w:w="4825" w:type="dxa"/>
          </w:tcPr>
          <w:p w14:paraId="4BD96FF5"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283" w:type="dxa"/>
          </w:tcPr>
          <w:p w14:paraId="6FA8D7C7" w14:textId="77777777" w:rsidR="009E6957" w:rsidRPr="00AD510A" w:rsidRDefault="009E6957" w:rsidP="00E76E2A">
            <w:pPr>
              <w:tabs>
                <w:tab w:val="left" w:pos="993"/>
              </w:tabs>
              <w:ind w:right="-2"/>
              <w:jc w:val="center"/>
              <w:rPr>
                <w:rFonts w:ascii="Times New Roman" w:hAnsi="Times New Roman"/>
                <w:bCs/>
                <w:sz w:val="23"/>
                <w:szCs w:val="23"/>
              </w:rPr>
            </w:pPr>
          </w:p>
        </w:tc>
        <w:tc>
          <w:tcPr>
            <w:tcW w:w="4572" w:type="dxa"/>
          </w:tcPr>
          <w:p w14:paraId="3B6ADBF6" w14:textId="77777777" w:rsidR="009E6957" w:rsidRPr="00AD510A" w:rsidRDefault="009E6957" w:rsidP="00E76E2A">
            <w:pPr>
              <w:tabs>
                <w:tab w:val="left" w:pos="993"/>
              </w:tabs>
              <w:ind w:right="-2"/>
              <w:jc w:val="center"/>
              <w:rPr>
                <w:rFonts w:ascii="Times New Roman" w:hAnsi="Times New Roman"/>
                <w:bCs/>
                <w:sz w:val="23"/>
                <w:szCs w:val="23"/>
              </w:rPr>
            </w:pPr>
          </w:p>
        </w:tc>
      </w:tr>
      <w:tr w:rsidR="009E6957" w:rsidRPr="00AD510A" w14:paraId="2E3A91DA" w14:textId="77777777" w:rsidTr="008142E2">
        <w:tc>
          <w:tcPr>
            <w:tcW w:w="4825" w:type="dxa"/>
          </w:tcPr>
          <w:p w14:paraId="4E86DE0B" w14:textId="77777777" w:rsidR="00300F5D" w:rsidRPr="00AD510A" w:rsidRDefault="00300F5D" w:rsidP="00300F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Начальник УТТ</w:t>
            </w:r>
          </w:p>
          <w:p w14:paraId="27013187" w14:textId="77777777" w:rsidR="00300F5D" w:rsidRPr="00AD510A" w:rsidRDefault="00300F5D" w:rsidP="00300F5D">
            <w:pPr>
              <w:shd w:val="clear" w:color="auto" w:fill="FFFFFF"/>
              <w:spacing w:line="280" w:lineRule="exact"/>
              <w:ind w:left="-108"/>
              <w:jc w:val="center"/>
              <w:rPr>
                <w:rFonts w:ascii="Times New Roman" w:hAnsi="Times New Roman"/>
                <w:bCs/>
                <w:sz w:val="23"/>
                <w:szCs w:val="23"/>
              </w:rPr>
            </w:pPr>
            <w:r w:rsidRPr="00AD510A">
              <w:rPr>
                <w:rFonts w:ascii="Times New Roman" w:hAnsi="Times New Roman"/>
                <w:bCs/>
                <w:sz w:val="23"/>
                <w:szCs w:val="23"/>
              </w:rPr>
              <w:t>АО «Алмалыкский ГМК»</w:t>
            </w:r>
          </w:p>
          <w:p w14:paraId="73D5C03D" w14:textId="77777777" w:rsidR="00300F5D" w:rsidRPr="00AD510A" w:rsidRDefault="00300F5D" w:rsidP="00300F5D">
            <w:pPr>
              <w:autoSpaceDE w:val="0"/>
              <w:autoSpaceDN w:val="0"/>
              <w:adjustRightInd w:val="0"/>
              <w:jc w:val="center"/>
              <w:rPr>
                <w:rFonts w:ascii="Times New Roman" w:hAnsi="Times New Roman"/>
                <w:bCs/>
                <w:sz w:val="23"/>
                <w:szCs w:val="23"/>
              </w:rPr>
            </w:pPr>
          </w:p>
          <w:p w14:paraId="6A3CC6D7" w14:textId="77777777" w:rsidR="00300F5D" w:rsidRPr="00AD510A" w:rsidRDefault="00300F5D" w:rsidP="00300F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___________ Харин А.В.</w:t>
            </w:r>
          </w:p>
          <w:p w14:paraId="38A5087D" w14:textId="77777777" w:rsidR="00300F5D" w:rsidRPr="00AD510A" w:rsidRDefault="00300F5D" w:rsidP="00300F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 _____________ 202</w:t>
            </w:r>
            <w:r w:rsidR="00B30B1D" w:rsidRPr="00AD510A">
              <w:rPr>
                <w:rFonts w:ascii="Times New Roman" w:hAnsi="Times New Roman"/>
                <w:bCs/>
                <w:sz w:val="23"/>
                <w:szCs w:val="23"/>
              </w:rPr>
              <w:t>1</w:t>
            </w:r>
            <w:r w:rsidR="006D4F83" w:rsidRPr="00AD510A">
              <w:rPr>
                <w:rFonts w:ascii="Times New Roman" w:hAnsi="Times New Roman"/>
                <w:bCs/>
                <w:sz w:val="23"/>
                <w:szCs w:val="23"/>
                <w:lang w:val="en-US"/>
              </w:rPr>
              <w:t xml:space="preserve"> </w:t>
            </w:r>
            <w:r w:rsidRPr="00AD510A">
              <w:rPr>
                <w:rFonts w:ascii="Times New Roman" w:hAnsi="Times New Roman"/>
                <w:bCs/>
                <w:sz w:val="23"/>
                <w:szCs w:val="23"/>
              </w:rPr>
              <w:t>г.</w:t>
            </w:r>
          </w:p>
          <w:p w14:paraId="2E4369D8"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283" w:type="dxa"/>
          </w:tcPr>
          <w:p w14:paraId="6B40536A" w14:textId="77777777" w:rsidR="009E6957" w:rsidRPr="00AD510A" w:rsidRDefault="009E6957" w:rsidP="00E76E2A">
            <w:pPr>
              <w:tabs>
                <w:tab w:val="left" w:pos="993"/>
              </w:tabs>
              <w:ind w:right="-2"/>
              <w:jc w:val="center"/>
              <w:rPr>
                <w:rFonts w:ascii="Times New Roman" w:hAnsi="Times New Roman"/>
                <w:bCs/>
                <w:sz w:val="23"/>
                <w:szCs w:val="23"/>
              </w:rPr>
            </w:pPr>
          </w:p>
        </w:tc>
        <w:tc>
          <w:tcPr>
            <w:tcW w:w="4572" w:type="dxa"/>
          </w:tcPr>
          <w:p w14:paraId="5A462D58"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Начальник УНПС</w:t>
            </w:r>
          </w:p>
          <w:p w14:paraId="51467BE8" w14:textId="77777777" w:rsidR="00294A5D" w:rsidRPr="00AD510A" w:rsidRDefault="00294A5D" w:rsidP="00294A5D">
            <w:pPr>
              <w:shd w:val="clear" w:color="auto" w:fill="FFFFFF"/>
              <w:spacing w:line="280" w:lineRule="exact"/>
              <w:ind w:left="-108"/>
              <w:jc w:val="center"/>
              <w:rPr>
                <w:rFonts w:ascii="Times New Roman" w:hAnsi="Times New Roman"/>
                <w:bCs/>
                <w:sz w:val="23"/>
                <w:szCs w:val="23"/>
              </w:rPr>
            </w:pPr>
            <w:r w:rsidRPr="00AD510A">
              <w:rPr>
                <w:rFonts w:ascii="Times New Roman" w:hAnsi="Times New Roman"/>
                <w:bCs/>
                <w:sz w:val="23"/>
                <w:szCs w:val="23"/>
              </w:rPr>
              <w:t>АО «Алмалыкский ГМК»</w:t>
            </w:r>
          </w:p>
          <w:p w14:paraId="5F38D591" w14:textId="77777777" w:rsidR="00294A5D" w:rsidRPr="00AD510A" w:rsidRDefault="00294A5D" w:rsidP="00294A5D">
            <w:pPr>
              <w:autoSpaceDE w:val="0"/>
              <w:autoSpaceDN w:val="0"/>
              <w:adjustRightInd w:val="0"/>
              <w:jc w:val="center"/>
              <w:rPr>
                <w:rFonts w:ascii="Times New Roman" w:hAnsi="Times New Roman"/>
                <w:bCs/>
                <w:sz w:val="23"/>
                <w:szCs w:val="23"/>
              </w:rPr>
            </w:pPr>
          </w:p>
          <w:p w14:paraId="2266174F"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___________ Мустафакулов У.И.</w:t>
            </w:r>
          </w:p>
          <w:p w14:paraId="4199004D" w14:textId="77777777" w:rsidR="00294A5D" w:rsidRPr="00AD510A" w:rsidRDefault="00294A5D" w:rsidP="00294A5D">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 _____________ 2021</w:t>
            </w:r>
            <w:r w:rsidRPr="00AD510A">
              <w:rPr>
                <w:rFonts w:ascii="Times New Roman" w:hAnsi="Times New Roman"/>
                <w:bCs/>
                <w:sz w:val="23"/>
                <w:szCs w:val="23"/>
                <w:lang w:val="en-US"/>
              </w:rPr>
              <w:t xml:space="preserve"> </w:t>
            </w:r>
            <w:r w:rsidRPr="00AD510A">
              <w:rPr>
                <w:rFonts w:ascii="Times New Roman" w:hAnsi="Times New Roman"/>
                <w:bCs/>
                <w:sz w:val="23"/>
                <w:szCs w:val="23"/>
              </w:rPr>
              <w:t>г.</w:t>
            </w:r>
          </w:p>
          <w:p w14:paraId="7585EF4F" w14:textId="77777777" w:rsidR="009E6957" w:rsidRPr="00AD510A" w:rsidRDefault="009E6957" w:rsidP="00E76E2A">
            <w:pPr>
              <w:tabs>
                <w:tab w:val="left" w:pos="993"/>
              </w:tabs>
              <w:ind w:right="-2"/>
              <w:jc w:val="center"/>
              <w:rPr>
                <w:rFonts w:ascii="Times New Roman" w:hAnsi="Times New Roman"/>
                <w:bCs/>
                <w:sz w:val="23"/>
                <w:szCs w:val="23"/>
              </w:rPr>
            </w:pPr>
          </w:p>
        </w:tc>
      </w:tr>
      <w:tr w:rsidR="009E6957" w:rsidRPr="00AD510A" w14:paraId="07DF8853" w14:textId="77777777" w:rsidTr="008142E2">
        <w:tc>
          <w:tcPr>
            <w:tcW w:w="4825" w:type="dxa"/>
          </w:tcPr>
          <w:p w14:paraId="17FA1E42" w14:textId="77777777" w:rsidR="009E6957" w:rsidRPr="00AD510A" w:rsidRDefault="009E6957" w:rsidP="00E76E2A">
            <w:pPr>
              <w:tabs>
                <w:tab w:val="left" w:pos="993"/>
              </w:tabs>
              <w:ind w:left="384" w:right="-2"/>
              <w:jc w:val="center"/>
              <w:rPr>
                <w:rFonts w:ascii="Times New Roman" w:hAnsi="Times New Roman"/>
                <w:bCs/>
                <w:sz w:val="23"/>
                <w:szCs w:val="23"/>
              </w:rPr>
            </w:pPr>
          </w:p>
        </w:tc>
        <w:tc>
          <w:tcPr>
            <w:tcW w:w="283" w:type="dxa"/>
          </w:tcPr>
          <w:p w14:paraId="71677715" w14:textId="77777777" w:rsidR="009E6957" w:rsidRPr="00AD510A" w:rsidRDefault="009E6957" w:rsidP="00E76E2A">
            <w:pPr>
              <w:tabs>
                <w:tab w:val="left" w:pos="993"/>
              </w:tabs>
              <w:ind w:right="-2"/>
              <w:jc w:val="center"/>
              <w:rPr>
                <w:rFonts w:ascii="Times New Roman" w:hAnsi="Times New Roman"/>
                <w:bCs/>
                <w:sz w:val="23"/>
                <w:szCs w:val="23"/>
              </w:rPr>
            </w:pPr>
          </w:p>
        </w:tc>
        <w:tc>
          <w:tcPr>
            <w:tcW w:w="4572" w:type="dxa"/>
          </w:tcPr>
          <w:p w14:paraId="295047CF" w14:textId="77777777" w:rsidR="009E6957" w:rsidRPr="00AD510A" w:rsidDel="000E0044" w:rsidRDefault="009E6957" w:rsidP="00E76E2A">
            <w:pPr>
              <w:tabs>
                <w:tab w:val="left" w:pos="993"/>
              </w:tabs>
              <w:ind w:right="-2"/>
              <w:jc w:val="center"/>
              <w:rPr>
                <w:rFonts w:ascii="Times New Roman" w:hAnsi="Times New Roman"/>
                <w:bCs/>
                <w:sz w:val="23"/>
                <w:szCs w:val="23"/>
              </w:rPr>
            </w:pPr>
          </w:p>
        </w:tc>
      </w:tr>
      <w:tr w:rsidR="004A0621" w:rsidRPr="00AD510A" w14:paraId="0F7F3038" w14:textId="77777777" w:rsidTr="008142E2">
        <w:tc>
          <w:tcPr>
            <w:tcW w:w="4825" w:type="dxa"/>
          </w:tcPr>
          <w:p w14:paraId="257D8D81" w14:textId="77777777" w:rsidR="004A0621" w:rsidRPr="00AD510A" w:rsidRDefault="008142E2" w:rsidP="004A0621">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 xml:space="preserve">Заместитель директора по ГТК Проектного офиса </w:t>
            </w:r>
            <w:r w:rsidR="004A0621" w:rsidRPr="00AD510A">
              <w:rPr>
                <w:rFonts w:ascii="Times New Roman" w:hAnsi="Times New Roman"/>
                <w:bCs/>
                <w:sz w:val="23"/>
                <w:szCs w:val="23"/>
              </w:rPr>
              <w:t xml:space="preserve">по реализации </w:t>
            </w:r>
            <w:r w:rsidRPr="00AD510A">
              <w:rPr>
                <w:rFonts w:ascii="Times New Roman" w:hAnsi="Times New Roman"/>
                <w:bCs/>
                <w:sz w:val="23"/>
                <w:szCs w:val="23"/>
              </w:rPr>
              <w:t>инвестиционного проекта</w:t>
            </w:r>
            <w:r w:rsidR="004A0621" w:rsidRPr="00AD510A">
              <w:rPr>
                <w:rFonts w:ascii="Times New Roman" w:hAnsi="Times New Roman"/>
                <w:bCs/>
                <w:sz w:val="23"/>
                <w:szCs w:val="23"/>
              </w:rPr>
              <w:t xml:space="preserve"> «Освоения месторождений «Ёшлик I» АО «Алмалыкский ГМК»</w:t>
            </w:r>
          </w:p>
          <w:p w14:paraId="5CAA4DED" w14:textId="77777777" w:rsidR="004A0621" w:rsidRPr="00AD510A" w:rsidRDefault="004A0621" w:rsidP="004A0621">
            <w:pPr>
              <w:autoSpaceDE w:val="0"/>
              <w:autoSpaceDN w:val="0"/>
              <w:adjustRightInd w:val="0"/>
              <w:jc w:val="center"/>
              <w:rPr>
                <w:rFonts w:ascii="Times New Roman" w:hAnsi="Times New Roman"/>
                <w:bCs/>
                <w:sz w:val="23"/>
                <w:szCs w:val="23"/>
              </w:rPr>
            </w:pPr>
          </w:p>
          <w:p w14:paraId="0C7C628E" w14:textId="77777777" w:rsidR="004A0621" w:rsidRPr="00AD510A" w:rsidRDefault="004A0621" w:rsidP="004A0621">
            <w:pPr>
              <w:autoSpaceDE w:val="0"/>
              <w:autoSpaceDN w:val="0"/>
              <w:adjustRightInd w:val="0"/>
              <w:jc w:val="center"/>
              <w:rPr>
                <w:rFonts w:ascii="Times New Roman" w:hAnsi="Times New Roman"/>
                <w:bCs/>
                <w:sz w:val="23"/>
                <w:szCs w:val="23"/>
              </w:rPr>
            </w:pPr>
            <w:r w:rsidRPr="00AD510A">
              <w:rPr>
                <w:rFonts w:ascii="Times New Roman" w:hAnsi="Times New Roman"/>
                <w:bCs/>
                <w:sz w:val="23"/>
                <w:szCs w:val="23"/>
              </w:rPr>
              <w:t>___________ Ишанходжаев З.К.</w:t>
            </w:r>
          </w:p>
          <w:p w14:paraId="1ADD92D1" w14:textId="77777777" w:rsidR="004A0621" w:rsidRPr="00AD510A" w:rsidRDefault="004A0621" w:rsidP="00B30B1D">
            <w:pPr>
              <w:tabs>
                <w:tab w:val="left" w:pos="993"/>
              </w:tabs>
              <w:ind w:left="384" w:right="-2"/>
              <w:jc w:val="center"/>
              <w:rPr>
                <w:rFonts w:ascii="Times New Roman" w:hAnsi="Times New Roman"/>
                <w:bCs/>
                <w:sz w:val="23"/>
                <w:szCs w:val="23"/>
              </w:rPr>
            </w:pPr>
            <w:r w:rsidRPr="00AD510A">
              <w:rPr>
                <w:rFonts w:ascii="Times New Roman" w:hAnsi="Times New Roman"/>
                <w:bCs/>
                <w:sz w:val="23"/>
                <w:szCs w:val="23"/>
              </w:rPr>
              <w:t>«___» _____________ 202</w:t>
            </w:r>
            <w:r w:rsidR="00B30B1D" w:rsidRPr="00AD510A">
              <w:rPr>
                <w:rFonts w:ascii="Times New Roman" w:hAnsi="Times New Roman"/>
                <w:bCs/>
                <w:sz w:val="23"/>
                <w:szCs w:val="23"/>
              </w:rPr>
              <w:t>1</w:t>
            </w:r>
            <w:r w:rsidR="006D4F83" w:rsidRPr="00AD510A">
              <w:rPr>
                <w:rFonts w:ascii="Times New Roman" w:hAnsi="Times New Roman"/>
                <w:bCs/>
                <w:sz w:val="23"/>
                <w:szCs w:val="23"/>
                <w:lang w:val="en-US"/>
              </w:rPr>
              <w:t xml:space="preserve"> </w:t>
            </w:r>
            <w:r w:rsidRPr="00AD510A">
              <w:rPr>
                <w:rFonts w:ascii="Times New Roman" w:hAnsi="Times New Roman"/>
                <w:bCs/>
                <w:sz w:val="23"/>
                <w:szCs w:val="23"/>
              </w:rPr>
              <w:t>г.</w:t>
            </w:r>
          </w:p>
        </w:tc>
        <w:tc>
          <w:tcPr>
            <w:tcW w:w="283" w:type="dxa"/>
          </w:tcPr>
          <w:p w14:paraId="41561C5D" w14:textId="77777777" w:rsidR="004A0621" w:rsidRPr="00AD510A" w:rsidRDefault="004A0621" w:rsidP="00E76E2A">
            <w:pPr>
              <w:tabs>
                <w:tab w:val="left" w:pos="993"/>
              </w:tabs>
              <w:ind w:right="-2"/>
              <w:jc w:val="center"/>
              <w:rPr>
                <w:rFonts w:ascii="Times New Roman" w:hAnsi="Times New Roman"/>
                <w:bCs/>
                <w:sz w:val="23"/>
                <w:szCs w:val="23"/>
              </w:rPr>
            </w:pPr>
          </w:p>
        </w:tc>
        <w:tc>
          <w:tcPr>
            <w:tcW w:w="4572" w:type="dxa"/>
          </w:tcPr>
          <w:p w14:paraId="6CBFA739" w14:textId="77777777" w:rsidR="004A0621" w:rsidRPr="00AD510A" w:rsidDel="000E0044" w:rsidRDefault="004A0621" w:rsidP="00294A5D">
            <w:pPr>
              <w:autoSpaceDE w:val="0"/>
              <w:autoSpaceDN w:val="0"/>
              <w:adjustRightInd w:val="0"/>
              <w:jc w:val="center"/>
              <w:rPr>
                <w:rFonts w:ascii="Times New Roman" w:hAnsi="Times New Roman"/>
                <w:bCs/>
                <w:sz w:val="23"/>
                <w:szCs w:val="23"/>
              </w:rPr>
            </w:pPr>
          </w:p>
        </w:tc>
      </w:tr>
    </w:tbl>
    <w:p w14:paraId="1D698739" w14:textId="77777777" w:rsidR="006D5A71" w:rsidRPr="00AD510A" w:rsidRDefault="006D5A71" w:rsidP="00EF07E8">
      <w:pPr>
        <w:pStyle w:val="aa"/>
      </w:pPr>
    </w:p>
    <w:p w14:paraId="747555FE" w14:textId="77777777" w:rsidR="00CE1307" w:rsidRPr="00AD510A" w:rsidRDefault="00CE1307" w:rsidP="00CE1307">
      <w:pPr>
        <w:rPr>
          <w:rFonts w:ascii="Times New Roman" w:hAnsi="Times New Roman"/>
          <w:bCs/>
          <w:lang w:val="x-none" w:eastAsia="x-none"/>
        </w:rPr>
      </w:pPr>
    </w:p>
    <w:p w14:paraId="5470EBA1" w14:textId="77777777" w:rsidR="00B30B1D" w:rsidRPr="00AD510A" w:rsidRDefault="00B30B1D">
      <w:pPr>
        <w:rPr>
          <w:rFonts w:ascii="Times New Roman" w:hAnsi="Times New Roman"/>
          <w:bCs/>
          <w:sz w:val="24"/>
          <w:szCs w:val="24"/>
        </w:rPr>
      </w:pPr>
      <w:r w:rsidRPr="00AD510A">
        <w:rPr>
          <w:rFonts w:ascii="Times New Roman" w:hAnsi="Times New Roman"/>
          <w:bCs/>
          <w:sz w:val="24"/>
          <w:szCs w:val="24"/>
        </w:rPr>
        <w:br w:type="page"/>
      </w:r>
    </w:p>
    <w:p w14:paraId="0B0C7128" w14:textId="77777777" w:rsidR="00BC1204" w:rsidRPr="00AD510A" w:rsidRDefault="006852FC" w:rsidP="00617FDB">
      <w:pPr>
        <w:pStyle w:val="12"/>
        <w:tabs>
          <w:tab w:val="right" w:pos="10196"/>
        </w:tabs>
        <w:jc w:val="center"/>
        <w:rPr>
          <w:rFonts w:ascii="Times New Roman" w:hAnsi="Times New Roman" w:cs="Times New Roman"/>
          <w:bCs w:val="0"/>
          <w:sz w:val="22"/>
          <w:szCs w:val="22"/>
        </w:rPr>
      </w:pPr>
      <w:r w:rsidRPr="00AD510A">
        <w:rPr>
          <w:rFonts w:ascii="Times New Roman" w:hAnsi="Times New Roman" w:cs="Times New Roman"/>
          <w:bCs w:val="0"/>
          <w:sz w:val="22"/>
          <w:szCs w:val="22"/>
        </w:rPr>
        <w:lastRenderedPageBreak/>
        <w:t>ОГЛАВЛЕНИЕ</w:t>
      </w:r>
    </w:p>
    <w:sdt>
      <w:sdtPr>
        <w:rPr>
          <w:rFonts w:ascii="Times New Roman" w:hAnsi="Times New Roman"/>
        </w:rPr>
        <w:id w:val="1578163626"/>
        <w:docPartObj>
          <w:docPartGallery w:val="Table of Contents"/>
          <w:docPartUnique/>
        </w:docPartObj>
      </w:sdtPr>
      <w:sdtEndPr>
        <w:rPr>
          <w:b/>
          <w:bCs/>
          <w:sz w:val="24"/>
          <w:szCs w:val="24"/>
        </w:rPr>
      </w:sdtEndPr>
      <w:sdtContent>
        <w:p w14:paraId="2F634013" w14:textId="7BA0A6C3" w:rsidR="00D454E0" w:rsidRPr="00AD510A" w:rsidRDefault="00D454E0" w:rsidP="00EF07E8">
          <w:pPr>
            <w:rPr>
              <w:rFonts w:ascii="Times New Roman" w:hAnsi="Times New Roman"/>
            </w:rPr>
          </w:pPr>
        </w:p>
        <w:p w14:paraId="2066FEF8" w14:textId="66EF37DE" w:rsidR="00206F81" w:rsidRPr="00AD510A" w:rsidRDefault="00761717">
          <w:pPr>
            <w:pStyle w:val="12"/>
            <w:tabs>
              <w:tab w:val="right" w:leader="dot" w:pos="9627"/>
            </w:tabs>
            <w:rPr>
              <w:rFonts w:ascii="Times New Roman" w:eastAsiaTheme="minorEastAsia" w:hAnsi="Times New Roman" w:cs="Times New Roman"/>
              <w:b w:val="0"/>
              <w:bCs w:val="0"/>
              <w:caps w:val="0"/>
              <w:noProof/>
              <w:sz w:val="22"/>
              <w:szCs w:val="22"/>
            </w:rPr>
          </w:pPr>
          <w:r w:rsidRPr="00AD510A">
            <w:rPr>
              <w:rFonts w:ascii="Times New Roman" w:hAnsi="Times New Roman" w:cs="Times New Roman"/>
              <w:sz w:val="22"/>
              <w:szCs w:val="22"/>
            </w:rPr>
            <w:fldChar w:fldCharType="begin"/>
          </w:r>
          <w:r w:rsidRPr="00AD510A">
            <w:rPr>
              <w:rFonts w:ascii="Times New Roman" w:hAnsi="Times New Roman" w:cs="Times New Roman"/>
              <w:sz w:val="22"/>
              <w:szCs w:val="22"/>
            </w:rPr>
            <w:instrText xml:space="preserve"> TOC \o "1-2" \h \z \u </w:instrText>
          </w:r>
          <w:r w:rsidRPr="00AD510A">
            <w:rPr>
              <w:rFonts w:ascii="Times New Roman" w:hAnsi="Times New Roman" w:cs="Times New Roman"/>
              <w:sz w:val="22"/>
              <w:szCs w:val="22"/>
            </w:rPr>
            <w:fldChar w:fldCharType="separate"/>
          </w:r>
          <w:hyperlink w:anchor="_Toc86414042" w:history="1">
            <w:r w:rsidR="00206F81" w:rsidRPr="00AD510A">
              <w:rPr>
                <w:rStyle w:val="a4"/>
                <w:rFonts w:ascii="Times New Roman" w:hAnsi="Times New Roman" w:cs="Times New Roman"/>
                <w:noProof/>
              </w:rPr>
              <w:t>1. ОБЩИЕ СВЕДЕНИЯ</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_Toc86414042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5</w:t>
            </w:r>
            <w:r w:rsidR="00206F81" w:rsidRPr="00AD510A">
              <w:rPr>
                <w:rFonts w:ascii="Times New Roman" w:hAnsi="Times New Roman" w:cs="Times New Roman"/>
                <w:noProof/>
                <w:webHidden/>
              </w:rPr>
              <w:fldChar w:fldCharType="end"/>
            </w:r>
          </w:hyperlink>
        </w:p>
        <w:p w14:paraId="2A5023B9" w14:textId="56092B12"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3" w:history="1">
            <w:r w:rsidR="00206F81" w:rsidRPr="00AD510A">
              <w:rPr>
                <w:rStyle w:val="a4"/>
                <w:rFonts w:ascii="Times New Roman" w:hAnsi="Times New Roman" w:cs="Times New Roman"/>
                <w:noProof/>
              </w:rPr>
              <w:t>1.1 Полное наименование Системы и её условное обозначение</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_Toc86414043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5F772973" w14:textId="6DE0FC77"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4" w:history="1">
            <w:r w:rsidR="00206F81" w:rsidRPr="00AD510A">
              <w:rPr>
                <w:rStyle w:val="a4"/>
                <w:rFonts w:ascii="Times New Roman" w:hAnsi="Times New Roman" w:cs="Times New Roman"/>
                <w:noProof/>
              </w:rPr>
              <w:t>1.2 Наименование  заказчика (пользователя) и исполнителя (разработчика)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_Toc86414044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797E1849" w14:textId="120077B3"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5" w:history="1">
            <w:r w:rsidR="00206F81" w:rsidRPr="00AD510A">
              <w:rPr>
                <w:rStyle w:val="a4"/>
                <w:rFonts w:ascii="Times New Roman" w:hAnsi="Times New Roman" w:cs="Times New Roman"/>
                <w:noProof/>
              </w:rPr>
              <w:t>1.3 Основание для разработки</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_Toc86414045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75769DDB" w14:textId="23069A07"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6" w:history="1">
            <w:r w:rsidR="00206F81" w:rsidRPr="00AD510A">
              <w:rPr>
                <w:rStyle w:val="a4"/>
                <w:rFonts w:ascii="Times New Roman" w:hAnsi="Times New Roman" w:cs="Times New Roman"/>
                <w:noProof/>
              </w:rPr>
              <w:t>1.4 Плановые сроки начала и окончание работ</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_Toc86414046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6292C5C7" w14:textId="46CBFA47"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7" w:history="1">
            <w:r w:rsidR="00206F81" w:rsidRPr="00AD510A">
              <w:rPr>
                <w:rStyle w:val="a4"/>
                <w:rFonts w:ascii="Times New Roman" w:hAnsi="Times New Roman" w:cs="Times New Roman"/>
                <w:noProof/>
              </w:rPr>
              <w:t>1.5 Порядок оформления и предъявления заказчику результатов работ</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_Toc86414047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33BA60CD" w14:textId="586F39EB"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8" w:history="1">
            <w:r w:rsidR="00206F81" w:rsidRPr="00AD510A">
              <w:rPr>
                <w:rStyle w:val="a4"/>
                <w:rFonts w:ascii="Times New Roman" w:hAnsi="Times New Roman" w:cs="Times New Roman"/>
                <w:noProof/>
              </w:rPr>
              <w:t>1.6 Источник финансирования</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_Toc86414048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w:t>
            </w:r>
            <w:r w:rsidR="00206F81" w:rsidRPr="00AD510A">
              <w:rPr>
                <w:rFonts w:ascii="Times New Roman" w:hAnsi="Times New Roman" w:cs="Times New Roman"/>
                <w:noProof/>
                <w:webHidden/>
              </w:rPr>
              <w:fldChar w:fldCharType="end"/>
            </w:r>
          </w:hyperlink>
        </w:p>
        <w:p w14:paraId="10205578" w14:textId="771D82C6"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49" w:history="1">
            <w:r w:rsidR="00206F81" w:rsidRPr="00AD510A">
              <w:rPr>
                <w:rStyle w:val="a4"/>
                <w:rFonts w:ascii="Times New Roman" w:hAnsi="Times New Roman" w:cs="Times New Roman"/>
                <w:noProof/>
              </w:rPr>
              <w:t>1.7 Исходные материалы для разработки</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_Toc86414049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w:t>
            </w:r>
            <w:r w:rsidR="00206F81" w:rsidRPr="00AD510A">
              <w:rPr>
                <w:rFonts w:ascii="Times New Roman" w:hAnsi="Times New Roman" w:cs="Times New Roman"/>
                <w:noProof/>
                <w:webHidden/>
              </w:rPr>
              <w:fldChar w:fldCharType="end"/>
            </w:r>
          </w:hyperlink>
        </w:p>
        <w:p w14:paraId="437B8A86" w14:textId="18730A05"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0" w:history="1">
            <w:r w:rsidR="00206F81" w:rsidRPr="00AD510A">
              <w:rPr>
                <w:rStyle w:val="a4"/>
                <w:rFonts w:ascii="Times New Roman" w:hAnsi="Times New Roman" w:cs="Times New Roman"/>
                <w:noProof/>
              </w:rPr>
              <w:t>1.8 Порядок внесения изменений и их характер</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_Toc86414050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w:t>
            </w:r>
            <w:r w:rsidR="00206F81" w:rsidRPr="00AD510A">
              <w:rPr>
                <w:rFonts w:ascii="Times New Roman" w:hAnsi="Times New Roman" w:cs="Times New Roman"/>
                <w:noProof/>
                <w:webHidden/>
              </w:rPr>
              <w:fldChar w:fldCharType="end"/>
            </w:r>
          </w:hyperlink>
        </w:p>
        <w:p w14:paraId="757E1DC7" w14:textId="798768AA"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51" w:history="1">
            <w:r w:rsidR="00206F81" w:rsidRPr="00AD510A">
              <w:rPr>
                <w:rStyle w:val="a4"/>
                <w:rFonts w:ascii="Times New Roman" w:hAnsi="Times New Roman" w:cs="Times New Roman"/>
                <w:noProof/>
              </w:rPr>
              <w:t>2. НАЗНАЧЕНИЕ, ЦЕЛИ СОЗДАНИЯ СИСТЕМЫ, ОБЩИЕ ТРЕБОВАНИЯ</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_Toc86414051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w:t>
            </w:r>
            <w:r w:rsidR="00206F81" w:rsidRPr="00AD510A">
              <w:rPr>
                <w:rFonts w:ascii="Times New Roman" w:hAnsi="Times New Roman" w:cs="Times New Roman"/>
                <w:noProof/>
                <w:webHidden/>
              </w:rPr>
              <w:fldChar w:fldCharType="end"/>
            </w:r>
          </w:hyperlink>
        </w:p>
        <w:p w14:paraId="0249591A" w14:textId="292144D0"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2" w:history="1">
            <w:r w:rsidR="00206F81" w:rsidRPr="00AD510A">
              <w:rPr>
                <w:rStyle w:val="a4"/>
                <w:rFonts w:ascii="Times New Roman" w:hAnsi="Times New Roman" w:cs="Times New Roman"/>
                <w:noProof/>
              </w:rPr>
              <w:t>2.1 Назначение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_Toc86414052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w:t>
            </w:r>
            <w:r w:rsidR="00206F81" w:rsidRPr="00AD510A">
              <w:rPr>
                <w:rFonts w:ascii="Times New Roman" w:hAnsi="Times New Roman" w:cs="Times New Roman"/>
                <w:noProof/>
                <w:webHidden/>
              </w:rPr>
              <w:fldChar w:fldCharType="end"/>
            </w:r>
          </w:hyperlink>
        </w:p>
        <w:p w14:paraId="52EBED05" w14:textId="39F63E0A"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3" w:history="1">
            <w:r w:rsidR="00206F81" w:rsidRPr="00AD510A">
              <w:rPr>
                <w:rStyle w:val="a4"/>
                <w:rFonts w:ascii="Times New Roman" w:hAnsi="Times New Roman" w:cs="Times New Roman"/>
                <w:noProof/>
              </w:rPr>
              <w:t>2.2 Цели создания автоматизированной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_Toc86414053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9</w:t>
            </w:r>
            <w:r w:rsidR="00206F81" w:rsidRPr="00AD510A">
              <w:rPr>
                <w:rFonts w:ascii="Times New Roman" w:hAnsi="Times New Roman" w:cs="Times New Roman"/>
                <w:noProof/>
                <w:webHidden/>
              </w:rPr>
              <w:fldChar w:fldCharType="end"/>
            </w:r>
          </w:hyperlink>
        </w:p>
        <w:p w14:paraId="3FF0C9F6" w14:textId="180D356B"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4" w:history="1">
            <w:r w:rsidR="00206F81" w:rsidRPr="00AD510A">
              <w:rPr>
                <w:rStyle w:val="a4"/>
                <w:rFonts w:ascii="Times New Roman" w:hAnsi="Times New Roman" w:cs="Times New Roman"/>
                <w:noProof/>
              </w:rPr>
              <w:t>2.3 Общие требования к системе и оборудованию</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_Toc86414054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9</w:t>
            </w:r>
            <w:r w:rsidR="00206F81" w:rsidRPr="00AD510A">
              <w:rPr>
                <w:rFonts w:ascii="Times New Roman" w:hAnsi="Times New Roman" w:cs="Times New Roman"/>
                <w:noProof/>
                <w:webHidden/>
              </w:rPr>
              <w:fldChar w:fldCharType="end"/>
            </w:r>
          </w:hyperlink>
        </w:p>
        <w:p w14:paraId="1380B77D" w14:textId="769CDFA8"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5" w:history="1">
            <w:r w:rsidR="00206F81" w:rsidRPr="00AD510A">
              <w:rPr>
                <w:rStyle w:val="a4"/>
                <w:rFonts w:ascii="Times New Roman" w:hAnsi="Times New Roman" w:cs="Times New Roman"/>
                <w:noProof/>
              </w:rPr>
              <w:t>2.4 Требования к Исполнителю</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_Toc86414055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10</w:t>
            </w:r>
            <w:r w:rsidR="00206F81" w:rsidRPr="00AD510A">
              <w:rPr>
                <w:rFonts w:ascii="Times New Roman" w:hAnsi="Times New Roman" w:cs="Times New Roman"/>
                <w:noProof/>
                <w:webHidden/>
              </w:rPr>
              <w:fldChar w:fldCharType="end"/>
            </w:r>
          </w:hyperlink>
        </w:p>
        <w:p w14:paraId="4C0BF713" w14:textId="15395E03"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6" w:history="1">
            <w:r w:rsidR="00206F81" w:rsidRPr="00AD510A">
              <w:rPr>
                <w:rStyle w:val="a4"/>
                <w:rFonts w:ascii="Times New Roman" w:hAnsi="Times New Roman" w:cs="Times New Roman"/>
                <w:noProof/>
              </w:rPr>
              <w:t>2.5 Требования к поставке оборудования</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_Toc86414056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11</w:t>
            </w:r>
            <w:r w:rsidR="00206F81" w:rsidRPr="00AD510A">
              <w:rPr>
                <w:rFonts w:ascii="Times New Roman" w:hAnsi="Times New Roman" w:cs="Times New Roman"/>
                <w:noProof/>
                <w:webHidden/>
              </w:rPr>
              <w:fldChar w:fldCharType="end"/>
            </w:r>
          </w:hyperlink>
        </w:p>
        <w:p w14:paraId="02126461" w14:textId="759E1460"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57" w:history="1">
            <w:r w:rsidR="00206F81" w:rsidRPr="00AD510A">
              <w:rPr>
                <w:rStyle w:val="a4"/>
                <w:rFonts w:ascii="Times New Roman" w:hAnsi="Times New Roman" w:cs="Times New Roman"/>
                <w:noProof/>
              </w:rPr>
              <w:t>3. ХАРАКТЕРИСТИКА ОБЪЕКТА АВТОМАТИЗАЦИИ</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_Toc86414057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11</w:t>
            </w:r>
            <w:r w:rsidR="00206F81" w:rsidRPr="00AD510A">
              <w:rPr>
                <w:rFonts w:ascii="Times New Roman" w:hAnsi="Times New Roman" w:cs="Times New Roman"/>
                <w:noProof/>
                <w:webHidden/>
              </w:rPr>
              <w:fldChar w:fldCharType="end"/>
            </w:r>
          </w:hyperlink>
        </w:p>
        <w:p w14:paraId="16A193DD" w14:textId="34C22A2A"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8" w:history="1">
            <w:r w:rsidR="00206F81" w:rsidRPr="00AD510A">
              <w:rPr>
                <w:rStyle w:val="a4"/>
                <w:rFonts w:ascii="Times New Roman" w:hAnsi="Times New Roman" w:cs="Times New Roman"/>
                <w:noProof/>
              </w:rPr>
              <w:t>3.1  Краткие сведения об объекте информатизации</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_Toc86414058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11</w:t>
            </w:r>
            <w:r w:rsidR="00206F81" w:rsidRPr="00AD510A">
              <w:rPr>
                <w:rFonts w:ascii="Times New Roman" w:hAnsi="Times New Roman" w:cs="Times New Roman"/>
                <w:noProof/>
                <w:webHidden/>
              </w:rPr>
              <w:fldChar w:fldCharType="end"/>
            </w:r>
          </w:hyperlink>
        </w:p>
        <w:p w14:paraId="4FB248B9" w14:textId="0ABD4FC9"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59" w:history="1">
            <w:r w:rsidR="00206F81" w:rsidRPr="00AD510A">
              <w:rPr>
                <w:rStyle w:val="a4"/>
                <w:rFonts w:ascii="Times New Roman" w:hAnsi="Times New Roman" w:cs="Times New Roman"/>
                <w:noProof/>
              </w:rPr>
              <w:t>3.2 Сведения об условиях эксплуатации объекта автоматизации и характеристиках окружающей среды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_Toc86414059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17</w:t>
            </w:r>
            <w:r w:rsidR="00206F81" w:rsidRPr="00AD510A">
              <w:rPr>
                <w:rFonts w:ascii="Times New Roman" w:hAnsi="Times New Roman" w:cs="Times New Roman"/>
                <w:noProof/>
                <w:webHidden/>
              </w:rPr>
              <w:fldChar w:fldCharType="end"/>
            </w:r>
          </w:hyperlink>
        </w:p>
        <w:p w14:paraId="059CBDF9" w14:textId="71A90EA2"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60" w:history="1">
            <w:r w:rsidR="00206F81" w:rsidRPr="00AD510A">
              <w:rPr>
                <w:rStyle w:val="a4"/>
                <w:rFonts w:ascii="Times New Roman" w:hAnsi="Times New Roman" w:cs="Times New Roman"/>
                <w:noProof/>
              </w:rPr>
              <w:t>4. ТРЕБОВАНИЯ К СИСТЕМЕ</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_Toc86414060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17</w:t>
            </w:r>
            <w:r w:rsidR="00206F81" w:rsidRPr="00AD510A">
              <w:rPr>
                <w:rFonts w:ascii="Times New Roman" w:hAnsi="Times New Roman" w:cs="Times New Roman"/>
                <w:noProof/>
                <w:webHidden/>
              </w:rPr>
              <w:fldChar w:fldCharType="end"/>
            </w:r>
          </w:hyperlink>
        </w:p>
        <w:p w14:paraId="6930A7FC" w14:textId="4EC8A7BC"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61" w:history="1">
            <w:r w:rsidR="00206F81" w:rsidRPr="00AD510A">
              <w:rPr>
                <w:rStyle w:val="a4"/>
                <w:rFonts w:ascii="Times New Roman" w:hAnsi="Times New Roman" w:cs="Times New Roman"/>
                <w:noProof/>
              </w:rPr>
              <w:t>4.1 Требования к системе в целом</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_Toc86414061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17</w:t>
            </w:r>
            <w:r w:rsidR="00206F81" w:rsidRPr="00AD510A">
              <w:rPr>
                <w:rFonts w:ascii="Times New Roman" w:hAnsi="Times New Roman" w:cs="Times New Roman"/>
                <w:noProof/>
                <w:webHidden/>
              </w:rPr>
              <w:fldChar w:fldCharType="end"/>
            </w:r>
          </w:hyperlink>
        </w:p>
        <w:p w14:paraId="0AA96709" w14:textId="55A5403E"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62" w:history="1">
            <w:r w:rsidR="00206F81" w:rsidRPr="00AD510A">
              <w:rPr>
                <w:rStyle w:val="a4"/>
                <w:rFonts w:ascii="Times New Roman" w:hAnsi="Times New Roman" w:cs="Times New Roman"/>
                <w:noProof/>
              </w:rPr>
              <w:t>4.2 Требования к функциям, выполняемым системой</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_Toc86414062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49</w:t>
            </w:r>
            <w:r w:rsidR="00206F81" w:rsidRPr="00AD510A">
              <w:rPr>
                <w:rFonts w:ascii="Times New Roman" w:hAnsi="Times New Roman" w:cs="Times New Roman"/>
                <w:noProof/>
                <w:webHidden/>
              </w:rPr>
              <w:fldChar w:fldCharType="end"/>
            </w:r>
          </w:hyperlink>
        </w:p>
        <w:p w14:paraId="1FE27ABF" w14:textId="4E169516"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63" w:history="1">
            <w:r w:rsidR="00206F81" w:rsidRPr="00AD510A">
              <w:rPr>
                <w:rStyle w:val="a4"/>
                <w:rFonts w:ascii="Times New Roman" w:hAnsi="Times New Roman" w:cs="Times New Roman"/>
                <w:noProof/>
              </w:rPr>
              <w:t>4.3 Требования к видам обеспечения</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_Toc86414063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63</w:t>
            </w:r>
            <w:r w:rsidR="00206F81" w:rsidRPr="00AD510A">
              <w:rPr>
                <w:rFonts w:ascii="Times New Roman" w:hAnsi="Times New Roman" w:cs="Times New Roman"/>
                <w:noProof/>
                <w:webHidden/>
              </w:rPr>
              <w:fldChar w:fldCharType="end"/>
            </w:r>
          </w:hyperlink>
        </w:p>
        <w:p w14:paraId="4E8BA6E3" w14:textId="7AE2FF48"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64" w:history="1">
            <w:r w:rsidR="00206F81" w:rsidRPr="00AD510A">
              <w:rPr>
                <w:rStyle w:val="a4"/>
                <w:rFonts w:ascii="Times New Roman" w:hAnsi="Times New Roman" w:cs="Times New Roman"/>
                <w:noProof/>
              </w:rPr>
              <w:t>5. СОСТАВ И СОДЕРЖАНИЕ РАБОТ</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_Toc86414064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73</w:t>
            </w:r>
            <w:r w:rsidR="00206F81" w:rsidRPr="00AD510A">
              <w:rPr>
                <w:rFonts w:ascii="Times New Roman" w:hAnsi="Times New Roman" w:cs="Times New Roman"/>
                <w:noProof/>
                <w:webHidden/>
              </w:rPr>
              <w:fldChar w:fldCharType="end"/>
            </w:r>
          </w:hyperlink>
        </w:p>
        <w:p w14:paraId="5E8E2077" w14:textId="3CD72B36"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65" w:history="1">
            <w:r w:rsidR="00206F81" w:rsidRPr="00AD510A">
              <w:rPr>
                <w:rStyle w:val="a4"/>
                <w:rFonts w:ascii="Times New Roman" w:hAnsi="Times New Roman" w:cs="Times New Roman"/>
                <w:noProof/>
              </w:rPr>
              <w:t>5.1. Структура реализации проекта, перечень стадий и этапов работ по созданию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_Toc86414065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73</w:t>
            </w:r>
            <w:r w:rsidR="00206F81" w:rsidRPr="00AD510A">
              <w:rPr>
                <w:rFonts w:ascii="Times New Roman" w:hAnsi="Times New Roman" w:cs="Times New Roman"/>
                <w:noProof/>
                <w:webHidden/>
              </w:rPr>
              <w:fldChar w:fldCharType="end"/>
            </w:r>
          </w:hyperlink>
        </w:p>
        <w:p w14:paraId="0D805272" w14:textId="30FC0FEA"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66" w:history="1">
            <w:r w:rsidR="00206F81" w:rsidRPr="00AD510A">
              <w:rPr>
                <w:rStyle w:val="a4"/>
                <w:rFonts w:ascii="Times New Roman" w:hAnsi="Times New Roman" w:cs="Times New Roman"/>
                <w:noProof/>
              </w:rPr>
              <w:t>5.2 Гарантированная техническая поддержка и обслуживание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_Toc86414066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84</w:t>
            </w:r>
            <w:r w:rsidR="00206F81" w:rsidRPr="00AD510A">
              <w:rPr>
                <w:rFonts w:ascii="Times New Roman" w:hAnsi="Times New Roman" w:cs="Times New Roman"/>
                <w:noProof/>
                <w:webHidden/>
              </w:rPr>
              <w:fldChar w:fldCharType="end"/>
            </w:r>
          </w:hyperlink>
        </w:p>
        <w:p w14:paraId="0EE79165" w14:textId="38053AA0"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67" w:history="1">
            <w:r w:rsidR="00206F81" w:rsidRPr="00AD510A">
              <w:rPr>
                <w:rStyle w:val="a4"/>
                <w:rFonts w:ascii="Times New Roman" w:hAnsi="Times New Roman" w:cs="Times New Roman"/>
                <w:noProof/>
              </w:rPr>
              <w:t>5.3 Перечень документов, предъявляемых по окончании этапов работ</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_Toc86414067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84</w:t>
            </w:r>
            <w:r w:rsidR="00206F81" w:rsidRPr="00AD510A">
              <w:rPr>
                <w:rFonts w:ascii="Times New Roman" w:hAnsi="Times New Roman" w:cs="Times New Roman"/>
                <w:noProof/>
                <w:webHidden/>
              </w:rPr>
              <w:fldChar w:fldCharType="end"/>
            </w:r>
          </w:hyperlink>
        </w:p>
        <w:p w14:paraId="64C18916" w14:textId="153265E2"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68" w:history="1">
            <w:r w:rsidR="00206F81" w:rsidRPr="00AD510A">
              <w:rPr>
                <w:rStyle w:val="a4"/>
                <w:rFonts w:ascii="Times New Roman" w:hAnsi="Times New Roman" w:cs="Times New Roman"/>
                <w:noProof/>
              </w:rPr>
              <w:t>6. ТРЕБОВАНИЯ К ПОСТАВКЕ ГГИС</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_Toc86414068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85</w:t>
            </w:r>
            <w:r w:rsidR="00206F81" w:rsidRPr="00AD510A">
              <w:rPr>
                <w:rFonts w:ascii="Times New Roman" w:hAnsi="Times New Roman" w:cs="Times New Roman"/>
                <w:noProof/>
                <w:webHidden/>
              </w:rPr>
              <w:fldChar w:fldCharType="end"/>
            </w:r>
          </w:hyperlink>
        </w:p>
        <w:p w14:paraId="6FB4F013" w14:textId="6D75FC85"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69" w:history="1">
            <w:r w:rsidR="00206F81" w:rsidRPr="00AD510A">
              <w:rPr>
                <w:rStyle w:val="a4"/>
                <w:rFonts w:ascii="Times New Roman" w:hAnsi="Times New Roman" w:cs="Times New Roman"/>
                <w:noProof/>
              </w:rPr>
              <w:t>7. ПОРЯДОК КОНТРОЛЯ И ПРИЁМКИ СИСТЕМЫ</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_Toc86414069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85</w:t>
            </w:r>
            <w:r w:rsidR="00206F81" w:rsidRPr="00AD510A">
              <w:rPr>
                <w:rFonts w:ascii="Times New Roman" w:hAnsi="Times New Roman" w:cs="Times New Roman"/>
                <w:noProof/>
                <w:webHidden/>
              </w:rPr>
              <w:fldChar w:fldCharType="end"/>
            </w:r>
          </w:hyperlink>
        </w:p>
        <w:p w14:paraId="0B6AF600" w14:textId="701E76F5"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70" w:history="1">
            <w:r w:rsidR="00206F81" w:rsidRPr="00AD510A">
              <w:rPr>
                <w:rStyle w:val="a4"/>
                <w:rFonts w:ascii="Times New Roman" w:hAnsi="Times New Roman" w:cs="Times New Roman"/>
                <w:noProof/>
              </w:rPr>
              <w:t>7.1 Виды, состав, объем и методы испытаний АСУ ГТК и её составных частей</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_Toc86414070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85</w:t>
            </w:r>
            <w:r w:rsidR="00206F81" w:rsidRPr="00AD510A">
              <w:rPr>
                <w:rFonts w:ascii="Times New Roman" w:hAnsi="Times New Roman" w:cs="Times New Roman"/>
                <w:noProof/>
                <w:webHidden/>
              </w:rPr>
              <w:fldChar w:fldCharType="end"/>
            </w:r>
          </w:hyperlink>
        </w:p>
        <w:p w14:paraId="216C2376" w14:textId="2D43FDD6"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71" w:history="1">
            <w:r w:rsidR="00206F81" w:rsidRPr="00AD510A">
              <w:rPr>
                <w:rStyle w:val="a4"/>
                <w:rFonts w:ascii="Times New Roman" w:hAnsi="Times New Roman" w:cs="Times New Roman"/>
                <w:noProof/>
              </w:rPr>
              <w:t>7.2 Общие требования к приёмке работ</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_Toc86414071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86</w:t>
            </w:r>
            <w:r w:rsidR="00206F81" w:rsidRPr="00AD510A">
              <w:rPr>
                <w:rFonts w:ascii="Times New Roman" w:hAnsi="Times New Roman" w:cs="Times New Roman"/>
                <w:noProof/>
                <w:webHidden/>
              </w:rPr>
              <w:fldChar w:fldCharType="end"/>
            </w:r>
          </w:hyperlink>
        </w:p>
        <w:p w14:paraId="4C9927F4" w14:textId="26ACDAD1" w:rsidR="00206F81" w:rsidRPr="00AD510A" w:rsidRDefault="007232F5">
          <w:pPr>
            <w:pStyle w:val="23"/>
            <w:tabs>
              <w:tab w:val="right" w:leader="dot" w:pos="9627"/>
            </w:tabs>
            <w:rPr>
              <w:rFonts w:ascii="Times New Roman" w:eastAsiaTheme="minorEastAsia" w:hAnsi="Times New Roman" w:cs="Times New Roman"/>
              <w:b w:val="0"/>
              <w:bCs w:val="0"/>
              <w:noProof/>
              <w:sz w:val="22"/>
              <w:szCs w:val="22"/>
            </w:rPr>
          </w:pPr>
          <w:hyperlink w:anchor="_Toc86414072" w:history="1">
            <w:r w:rsidR="00206F81" w:rsidRPr="00AD510A">
              <w:rPr>
                <w:rStyle w:val="a4"/>
                <w:rFonts w:ascii="Times New Roman" w:hAnsi="Times New Roman" w:cs="Times New Roman"/>
                <w:noProof/>
              </w:rPr>
              <w:t>7.3 Статус приёмочной комиссии</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_Toc86414072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88</w:t>
            </w:r>
            <w:r w:rsidR="00206F81" w:rsidRPr="00AD510A">
              <w:rPr>
                <w:rFonts w:ascii="Times New Roman" w:hAnsi="Times New Roman" w:cs="Times New Roman"/>
                <w:noProof/>
                <w:webHidden/>
              </w:rPr>
              <w:fldChar w:fldCharType="end"/>
            </w:r>
          </w:hyperlink>
        </w:p>
        <w:p w14:paraId="2A9E9D6C" w14:textId="4AFF6E6E"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73" w:history="1">
            <w:r w:rsidR="00206F81" w:rsidRPr="00AD510A">
              <w:rPr>
                <w:rStyle w:val="a4"/>
                <w:rFonts w:ascii="Times New Roman" w:hAnsi="Times New Roman" w:cs="Times New Roman"/>
                <w:noProof/>
              </w:rPr>
              <w:t>8. ТРЕБОВАНИЯ К СОСТАВУ И СОДЕРЖАНИЮ РАБОТ ПО ПОДГОТОВКЕ СИСТЕМЫ К ВВОДУ В ДЕЙСТВИЕ</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_Toc86414073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88</w:t>
            </w:r>
            <w:r w:rsidR="00206F81" w:rsidRPr="00AD510A">
              <w:rPr>
                <w:rFonts w:ascii="Times New Roman" w:hAnsi="Times New Roman" w:cs="Times New Roman"/>
                <w:noProof/>
                <w:webHidden/>
              </w:rPr>
              <w:fldChar w:fldCharType="end"/>
            </w:r>
          </w:hyperlink>
        </w:p>
        <w:p w14:paraId="220A13A6" w14:textId="5A02BC43"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74" w:history="1">
            <w:r w:rsidR="00206F81" w:rsidRPr="00AD510A">
              <w:rPr>
                <w:rStyle w:val="a4"/>
                <w:rFonts w:ascii="Times New Roman" w:hAnsi="Times New Roman" w:cs="Times New Roman"/>
                <w:noProof/>
              </w:rPr>
              <w:t>9. ТРЕБОВАНИЯ К ДОКУМЕНТИРОВАНИЮ</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_Toc86414074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88</w:t>
            </w:r>
            <w:r w:rsidR="00206F81" w:rsidRPr="00AD510A">
              <w:rPr>
                <w:rFonts w:ascii="Times New Roman" w:hAnsi="Times New Roman" w:cs="Times New Roman"/>
                <w:noProof/>
                <w:webHidden/>
              </w:rPr>
              <w:fldChar w:fldCharType="end"/>
            </w:r>
          </w:hyperlink>
        </w:p>
        <w:p w14:paraId="77A091DB" w14:textId="3AF6ADBE" w:rsidR="00206F81" w:rsidRPr="00AD510A" w:rsidRDefault="007232F5">
          <w:pPr>
            <w:pStyle w:val="12"/>
            <w:tabs>
              <w:tab w:val="right" w:leader="dot" w:pos="9627"/>
            </w:tabs>
            <w:rPr>
              <w:rFonts w:ascii="Times New Roman" w:eastAsiaTheme="minorEastAsia" w:hAnsi="Times New Roman" w:cs="Times New Roman"/>
              <w:b w:val="0"/>
              <w:bCs w:val="0"/>
              <w:caps w:val="0"/>
              <w:noProof/>
              <w:sz w:val="22"/>
              <w:szCs w:val="22"/>
            </w:rPr>
          </w:pPr>
          <w:hyperlink w:anchor="_Toc86414075" w:history="1">
            <w:r w:rsidR="00206F81" w:rsidRPr="00AD510A">
              <w:rPr>
                <w:rStyle w:val="a4"/>
                <w:rFonts w:ascii="Times New Roman" w:hAnsi="Times New Roman" w:cs="Times New Roman"/>
                <w:noProof/>
              </w:rPr>
              <w:t>10. ПЕРЕЧЕНЬ ИСПОЛЬЗУЕМЫХ НПА И НД</w:t>
            </w:r>
            <w:r w:rsidR="00206F81" w:rsidRPr="00AD510A">
              <w:rPr>
                <w:rFonts w:ascii="Times New Roman" w:hAnsi="Times New Roman" w:cs="Times New Roman"/>
                <w:noProof/>
                <w:webHidden/>
              </w:rPr>
              <w:tab/>
            </w:r>
            <w:r w:rsidR="00206F81" w:rsidRPr="00AD510A">
              <w:rPr>
                <w:rFonts w:ascii="Times New Roman" w:hAnsi="Times New Roman" w:cs="Times New Roman"/>
                <w:noProof/>
                <w:webHidden/>
              </w:rPr>
              <w:fldChar w:fldCharType="begin"/>
            </w:r>
            <w:r w:rsidR="00206F81" w:rsidRPr="00AD510A">
              <w:rPr>
                <w:rFonts w:ascii="Times New Roman" w:hAnsi="Times New Roman" w:cs="Times New Roman"/>
                <w:noProof/>
                <w:webHidden/>
              </w:rPr>
              <w:instrText xml:space="preserve"> PAGEREF _Toc86414075 \h </w:instrText>
            </w:r>
            <w:r w:rsidR="00206F81" w:rsidRPr="00AD510A">
              <w:rPr>
                <w:rFonts w:ascii="Times New Roman" w:hAnsi="Times New Roman" w:cs="Times New Roman"/>
                <w:noProof/>
                <w:webHidden/>
              </w:rPr>
            </w:r>
            <w:r w:rsidR="00206F81" w:rsidRPr="00AD510A">
              <w:rPr>
                <w:rFonts w:ascii="Times New Roman" w:hAnsi="Times New Roman" w:cs="Times New Roman"/>
                <w:noProof/>
                <w:webHidden/>
              </w:rPr>
              <w:fldChar w:fldCharType="separate"/>
            </w:r>
            <w:r w:rsidR="00885992" w:rsidRPr="00AD510A">
              <w:rPr>
                <w:rFonts w:ascii="Times New Roman" w:hAnsi="Times New Roman" w:cs="Times New Roman"/>
                <w:noProof/>
                <w:webHidden/>
              </w:rPr>
              <w:t>89</w:t>
            </w:r>
            <w:r w:rsidR="00206F81" w:rsidRPr="00AD510A">
              <w:rPr>
                <w:rFonts w:ascii="Times New Roman" w:hAnsi="Times New Roman" w:cs="Times New Roman"/>
                <w:noProof/>
                <w:webHidden/>
              </w:rPr>
              <w:fldChar w:fldCharType="end"/>
            </w:r>
          </w:hyperlink>
        </w:p>
        <w:p w14:paraId="0D9DDDB1" w14:textId="6608747E" w:rsidR="00D454E0" w:rsidRPr="00AD510A" w:rsidRDefault="00761717" w:rsidP="00EF07E8">
          <w:pPr>
            <w:spacing w:line="240" w:lineRule="auto"/>
            <w:rPr>
              <w:rFonts w:ascii="Times New Roman" w:hAnsi="Times New Roman"/>
              <w:sz w:val="24"/>
              <w:szCs w:val="24"/>
            </w:rPr>
          </w:pPr>
          <w:r w:rsidRPr="00AD510A">
            <w:rPr>
              <w:rFonts w:ascii="Times New Roman" w:hAnsi="Times New Roman"/>
            </w:rPr>
            <w:fldChar w:fldCharType="end"/>
          </w:r>
        </w:p>
      </w:sdtContent>
    </w:sdt>
    <w:p w14:paraId="4F7E6577" w14:textId="77777777" w:rsidR="006852FC" w:rsidRPr="00AD510A" w:rsidRDefault="006852FC">
      <w:pPr>
        <w:rPr>
          <w:rFonts w:ascii="Times New Roman" w:hAnsi="Times New Roman"/>
          <w:bCs/>
          <w:noProof/>
        </w:rPr>
      </w:pPr>
      <w:bookmarkStart w:id="2" w:name="__RefHeading__4_1605138558"/>
      <w:bookmarkStart w:id="3" w:name="_Toc283193750"/>
      <w:bookmarkStart w:id="4" w:name="_Toc322529448"/>
      <w:bookmarkStart w:id="5" w:name="_Toc338237002"/>
      <w:bookmarkStart w:id="6" w:name="_Toc349742406"/>
      <w:bookmarkEnd w:id="2"/>
      <w:r w:rsidRPr="00AD510A">
        <w:rPr>
          <w:rFonts w:ascii="Times New Roman" w:hAnsi="Times New Roman"/>
          <w:bCs/>
          <w:noProof/>
        </w:rPr>
        <w:br w:type="page"/>
      </w:r>
    </w:p>
    <w:p w14:paraId="3F0770C7" w14:textId="30E4436B" w:rsidR="008700D3" w:rsidRPr="00AD510A" w:rsidRDefault="008700D3" w:rsidP="00EF07E8">
      <w:pPr>
        <w:pStyle w:val="1"/>
        <w:rPr>
          <w:rStyle w:val="a9"/>
          <w:b/>
          <w:bCs w:val="0"/>
          <w:smallCaps w:val="0"/>
          <w:color w:val="auto"/>
          <w:spacing w:val="0"/>
        </w:rPr>
      </w:pPr>
      <w:bookmarkStart w:id="7" w:name="_Toc83868895"/>
      <w:bookmarkStart w:id="8" w:name="_Toc86414042"/>
      <w:r w:rsidRPr="00AD510A">
        <w:rPr>
          <w:rStyle w:val="a9"/>
          <w:b/>
          <w:bCs w:val="0"/>
          <w:smallCaps w:val="0"/>
          <w:color w:val="auto"/>
          <w:spacing w:val="0"/>
        </w:rPr>
        <w:lastRenderedPageBreak/>
        <w:t>1. ОБЩИЕ СВЕДЕНИЯ</w:t>
      </w:r>
      <w:bookmarkEnd w:id="3"/>
      <w:bookmarkEnd w:id="4"/>
      <w:bookmarkEnd w:id="5"/>
      <w:bookmarkEnd w:id="6"/>
      <w:bookmarkEnd w:id="7"/>
      <w:bookmarkEnd w:id="8"/>
    </w:p>
    <w:p w14:paraId="1B7E6760" w14:textId="77777777" w:rsidR="00325947" w:rsidRPr="00AD510A" w:rsidRDefault="008700D3" w:rsidP="00325947">
      <w:pPr>
        <w:rPr>
          <w:rFonts w:ascii="Times New Roman" w:hAnsi="Times New Roman"/>
          <w:bCs/>
          <w:sz w:val="28"/>
        </w:rPr>
      </w:pPr>
      <w:r w:rsidRPr="00AD510A">
        <w:rPr>
          <w:rFonts w:ascii="Times New Roman" w:hAnsi="Times New Roman"/>
          <w:bCs/>
          <w:sz w:val="28"/>
        </w:rPr>
        <w:t>Те</w:t>
      </w:r>
      <w:bookmarkStart w:id="9" w:name="_Toc283193751"/>
      <w:bookmarkStart w:id="10" w:name="_Toc322529449"/>
      <w:bookmarkStart w:id="11" w:name="_Toc338237003"/>
      <w:bookmarkStart w:id="12" w:name="_Toc349742407"/>
      <w:r w:rsidR="00325947" w:rsidRPr="00AD510A">
        <w:rPr>
          <w:rFonts w:ascii="Times New Roman" w:hAnsi="Times New Roman"/>
          <w:bCs/>
          <w:sz w:val="28"/>
        </w:rPr>
        <w:t>рмины, определения и сокращения</w:t>
      </w:r>
    </w:p>
    <w:p w14:paraId="5B5082A0" w14:textId="77777777" w:rsidR="00325947" w:rsidRPr="00AD510A" w:rsidRDefault="00325947" w:rsidP="00325947">
      <w:pPr>
        <w:spacing w:after="0" w:line="240" w:lineRule="auto"/>
        <w:rPr>
          <w:rFonts w:ascii="Times New Roman" w:hAnsi="Times New Roman"/>
          <w:bCs/>
          <w:sz w:val="24"/>
          <w:szCs w:val="24"/>
        </w:rPr>
      </w:pPr>
      <w:r w:rsidRPr="00AD510A">
        <w:rPr>
          <w:rFonts w:ascii="Times New Roman" w:hAnsi="Times New Roman"/>
          <w:bCs/>
          <w:sz w:val="24"/>
          <w:szCs w:val="24"/>
          <w:lang w:eastAsia="ar-SA"/>
        </w:rPr>
        <w:t>В данном документе используются следующие термины и определения:</w:t>
      </w:r>
    </w:p>
    <w:tbl>
      <w:tblPr>
        <w:tblW w:w="9591" w:type="dxa"/>
        <w:tblInd w:w="-10" w:type="dxa"/>
        <w:tblLayout w:type="fixed"/>
        <w:tblLook w:val="0000" w:firstRow="0" w:lastRow="0" w:firstColumn="0" w:lastColumn="0" w:noHBand="0" w:noVBand="0"/>
      </w:tblPr>
      <w:tblGrid>
        <w:gridCol w:w="2557"/>
        <w:gridCol w:w="7034"/>
      </w:tblGrid>
      <w:tr w:rsidR="00325947" w:rsidRPr="00AD510A" w14:paraId="110D65CF" w14:textId="77777777" w:rsidTr="000E40DF">
        <w:tc>
          <w:tcPr>
            <w:tcW w:w="2557" w:type="dxa"/>
            <w:tcBorders>
              <w:top w:val="single" w:sz="4" w:space="0" w:color="000000"/>
              <w:left w:val="single" w:sz="4" w:space="0" w:color="000000"/>
              <w:bottom w:val="single" w:sz="4" w:space="0" w:color="000000"/>
            </w:tcBorders>
            <w:shd w:val="clear" w:color="auto" w:fill="auto"/>
          </w:tcPr>
          <w:p w14:paraId="3AB0092B" w14:textId="77777777" w:rsidR="00325947" w:rsidRPr="00AD510A" w:rsidRDefault="00325947" w:rsidP="00325947">
            <w:pPr>
              <w:spacing w:after="0" w:line="240" w:lineRule="auto"/>
              <w:rPr>
                <w:rFonts w:ascii="Times New Roman" w:hAnsi="Times New Roman"/>
                <w:bCs/>
                <w:sz w:val="24"/>
                <w:szCs w:val="24"/>
              </w:rPr>
            </w:pPr>
            <w:r w:rsidRPr="00AD510A">
              <w:rPr>
                <w:rFonts w:ascii="Times New Roman" w:hAnsi="Times New Roman"/>
                <w:bCs/>
                <w:sz w:val="24"/>
                <w:szCs w:val="24"/>
                <w:lang w:eastAsia="ar-SA"/>
              </w:rPr>
              <w:t>Подразделение</w:t>
            </w:r>
          </w:p>
        </w:tc>
        <w:tc>
          <w:tcPr>
            <w:tcW w:w="7034" w:type="dxa"/>
            <w:tcBorders>
              <w:top w:val="single" w:sz="4" w:space="0" w:color="000000"/>
              <w:left w:val="single" w:sz="4" w:space="0" w:color="000000"/>
              <w:bottom w:val="single" w:sz="4" w:space="0" w:color="000000"/>
              <w:right w:val="single" w:sz="4" w:space="0" w:color="000000"/>
            </w:tcBorders>
            <w:shd w:val="clear" w:color="auto" w:fill="auto"/>
          </w:tcPr>
          <w:p w14:paraId="0E5C96AF" w14:textId="77777777" w:rsidR="00325947" w:rsidRPr="00AD510A" w:rsidRDefault="00325947" w:rsidP="00325947">
            <w:pPr>
              <w:spacing w:after="0" w:line="240" w:lineRule="auto"/>
              <w:rPr>
                <w:rFonts w:ascii="Times New Roman" w:hAnsi="Times New Roman"/>
                <w:bCs/>
                <w:sz w:val="24"/>
                <w:szCs w:val="24"/>
              </w:rPr>
            </w:pPr>
            <w:r w:rsidRPr="00AD510A">
              <w:rPr>
                <w:rFonts w:ascii="Times New Roman" w:hAnsi="Times New Roman"/>
                <w:bCs/>
                <w:sz w:val="24"/>
                <w:szCs w:val="24"/>
                <w:lang w:eastAsia="ar-SA"/>
              </w:rPr>
              <w:t>Структурное подразделение АО «Алмалыкский ГМК»</w:t>
            </w:r>
          </w:p>
        </w:tc>
      </w:tr>
      <w:tr w:rsidR="0090235E" w:rsidRPr="00AD510A" w14:paraId="17EB8CAA" w14:textId="77777777" w:rsidTr="000E40DF">
        <w:tc>
          <w:tcPr>
            <w:tcW w:w="2557" w:type="dxa"/>
            <w:tcBorders>
              <w:top w:val="single" w:sz="4" w:space="0" w:color="000000"/>
              <w:left w:val="single" w:sz="4" w:space="0" w:color="000000"/>
              <w:bottom w:val="single" w:sz="4" w:space="0" w:color="000000"/>
            </w:tcBorders>
            <w:shd w:val="clear" w:color="auto" w:fill="auto"/>
          </w:tcPr>
          <w:p w14:paraId="4A076C72" w14:textId="77777777" w:rsidR="0090235E" w:rsidRPr="00AD510A" w:rsidRDefault="0090235E" w:rsidP="0090235E">
            <w:pPr>
              <w:spacing w:after="0" w:line="240" w:lineRule="auto"/>
              <w:rPr>
                <w:rFonts w:ascii="Times New Roman" w:hAnsi="Times New Roman"/>
                <w:bCs/>
                <w:sz w:val="24"/>
                <w:szCs w:val="24"/>
              </w:rPr>
            </w:pPr>
            <w:r w:rsidRPr="00AD510A">
              <w:rPr>
                <w:rFonts w:ascii="Times New Roman" w:hAnsi="Times New Roman"/>
                <w:bCs/>
                <w:sz w:val="24"/>
                <w:szCs w:val="24"/>
              </w:rPr>
              <w:t>e-mail</w:t>
            </w:r>
          </w:p>
        </w:tc>
        <w:tc>
          <w:tcPr>
            <w:tcW w:w="7034" w:type="dxa"/>
            <w:tcBorders>
              <w:top w:val="single" w:sz="4" w:space="0" w:color="000000"/>
              <w:left w:val="single" w:sz="4" w:space="0" w:color="000000"/>
              <w:bottom w:val="single" w:sz="4" w:space="0" w:color="000000"/>
              <w:right w:val="single" w:sz="4" w:space="0" w:color="000000"/>
            </w:tcBorders>
            <w:shd w:val="clear" w:color="auto" w:fill="auto"/>
          </w:tcPr>
          <w:p w14:paraId="19D83EBD" w14:textId="77777777" w:rsidR="0090235E" w:rsidRPr="00AD510A" w:rsidRDefault="0090235E" w:rsidP="0090235E">
            <w:pPr>
              <w:spacing w:after="0" w:line="240" w:lineRule="auto"/>
              <w:rPr>
                <w:rFonts w:ascii="Times New Roman" w:hAnsi="Times New Roman"/>
                <w:bCs/>
                <w:sz w:val="24"/>
                <w:szCs w:val="24"/>
              </w:rPr>
            </w:pPr>
            <w:r w:rsidRPr="00AD510A">
              <w:rPr>
                <w:rFonts w:ascii="Times New Roman" w:hAnsi="Times New Roman"/>
                <w:bCs/>
                <w:sz w:val="24"/>
                <w:szCs w:val="24"/>
              </w:rPr>
              <w:t>Адрес электронной почты</w:t>
            </w:r>
          </w:p>
        </w:tc>
      </w:tr>
      <w:tr w:rsidR="004A6EC5" w:rsidRPr="00AD510A" w14:paraId="0F3181B5" w14:textId="77777777" w:rsidTr="000E40DF">
        <w:tc>
          <w:tcPr>
            <w:tcW w:w="2557" w:type="dxa"/>
            <w:tcBorders>
              <w:top w:val="single" w:sz="4" w:space="0" w:color="000000"/>
              <w:left w:val="single" w:sz="4" w:space="0" w:color="000000"/>
              <w:bottom w:val="single" w:sz="4" w:space="0" w:color="000000"/>
            </w:tcBorders>
            <w:shd w:val="clear" w:color="auto" w:fill="auto"/>
          </w:tcPr>
          <w:p w14:paraId="42800B7B" w14:textId="77777777" w:rsidR="004A6EC5" w:rsidRPr="00AD510A" w:rsidRDefault="004A6EC5" w:rsidP="0090235E">
            <w:pPr>
              <w:spacing w:after="0" w:line="240" w:lineRule="auto"/>
              <w:rPr>
                <w:rFonts w:ascii="Times New Roman" w:hAnsi="Times New Roman"/>
                <w:bCs/>
                <w:sz w:val="24"/>
                <w:szCs w:val="24"/>
              </w:rPr>
            </w:pPr>
            <w:r w:rsidRPr="00AD510A">
              <w:rPr>
                <w:rFonts w:ascii="Times New Roman" w:hAnsi="Times New Roman"/>
                <w:bCs/>
                <w:sz w:val="24"/>
                <w:szCs w:val="24"/>
              </w:rPr>
              <w:t>FullHD</w:t>
            </w:r>
          </w:p>
        </w:tc>
        <w:tc>
          <w:tcPr>
            <w:tcW w:w="7034" w:type="dxa"/>
            <w:tcBorders>
              <w:top w:val="single" w:sz="4" w:space="0" w:color="000000"/>
              <w:left w:val="single" w:sz="4" w:space="0" w:color="000000"/>
              <w:bottom w:val="single" w:sz="4" w:space="0" w:color="000000"/>
              <w:right w:val="single" w:sz="4" w:space="0" w:color="000000"/>
            </w:tcBorders>
            <w:shd w:val="clear" w:color="auto" w:fill="auto"/>
          </w:tcPr>
          <w:p w14:paraId="45455097" w14:textId="77777777" w:rsidR="004A6EC5" w:rsidRPr="00AD510A" w:rsidRDefault="004A6EC5" w:rsidP="0090235E">
            <w:pPr>
              <w:spacing w:after="0" w:line="240" w:lineRule="auto"/>
              <w:rPr>
                <w:rFonts w:ascii="Times New Roman" w:hAnsi="Times New Roman"/>
                <w:bCs/>
                <w:sz w:val="24"/>
                <w:szCs w:val="24"/>
                <w:lang w:val="en-US"/>
              </w:rPr>
            </w:pPr>
            <w:r w:rsidRPr="00AD510A">
              <w:rPr>
                <w:rFonts w:ascii="Times New Roman" w:hAnsi="Times New Roman"/>
                <w:bCs/>
                <w:sz w:val="24"/>
                <w:szCs w:val="24"/>
              </w:rPr>
              <w:t>Видео</w:t>
            </w:r>
            <w:r w:rsidRPr="00AD510A">
              <w:rPr>
                <w:rFonts w:ascii="Times New Roman" w:hAnsi="Times New Roman"/>
                <w:bCs/>
                <w:sz w:val="24"/>
                <w:szCs w:val="24"/>
                <w:lang w:val="en-US"/>
              </w:rPr>
              <w:t xml:space="preserve"> </w:t>
            </w:r>
            <w:r w:rsidRPr="00AD510A">
              <w:rPr>
                <w:rFonts w:ascii="Times New Roman" w:hAnsi="Times New Roman"/>
                <w:bCs/>
                <w:sz w:val="24"/>
                <w:szCs w:val="24"/>
              </w:rPr>
              <w:t>высокой</w:t>
            </w:r>
            <w:r w:rsidRPr="00AD510A">
              <w:rPr>
                <w:rFonts w:ascii="Times New Roman" w:hAnsi="Times New Roman"/>
                <w:bCs/>
                <w:sz w:val="24"/>
                <w:szCs w:val="24"/>
                <w:lang w:val="en-US"/>
              </w:rPr>
              <w:t xml:space="preserve"> </w:t>
            </w:r>
            <w:r w:rsidRPr="00AD510A">
              <w:rPr>
                <w:rFonts w:ascii="Times New Roman" w:hAnsi="Times New Roman"/>
                <w:bCs/>
                <w:sz w:val="24"/>
                <w:szCs w:val="24"/>
              </w:rPr>
              <w:t>чёткости</w:t>
            </w:r>
            <w:r w:rsidRPr="00AD510A">
              <w:rPr>
                <w:rFonts w:ascii="Times New Roman" w:hAnsi="Times New Roman"/>
                <w:bCs/>
                <w:sz w:val="24"/>
                <w:szCs w:val="24"/>
                <w:lang w:val="en-US"/>
              </w:rPr>
              <w:t xml:space="preserve"> (Full High Definition)</w:t>
            </w:r>
          </w:p>
        </w:tc>
      </w:tr>
      <w:tr w:rsidR="0090235E" w:rsidRPr="00AD510A" w14:paraId="737068D1" w14:textId="77777777" w:rsidTr="000E40DF">
        <w:tc>
          <w:tcPr>
            <w:tcW w:w="2557" w:type="dxa"/>
            <w:tcBorders>
              <w:top w:val="single" w:sz="4" w:space="0" w:color="000000"/>
              <w:left w:val="single" w:sz="4" w:space="0" w:color="000000"/>
              <w:bottom w:val="single" w:sz="4" w:space="0" w:color="000000"/>
            </w:tcBorders>
            <w:shd w:val="clear" w:color="auto" w:fill="auto"/>
          </w:tcPr>
          <w:p w14:paraId="7949AFDA" w14:textId="77777777" w:rsidR="0090235E" w:rsidRPr="00AD510A" w:rsidRDefault="0090235E" w:rsidP="0090235E">
            <w:pPr>
              <w:spacing w:after="0" w:line="240" w:lineRule="auto"/>
              <w:rPr>
                <w:rFonts w:ascii="Times New Roman" w:hAnsi="Times New Roman"/>
                <w:bCs/>
                <w:sz w:val="24"/>
                <w:szCs w:val="24"/>
              </w:rPr>
            </w:pPr>
            <w:r w:rsidRPr="00AD510A">
              <w:rPr>
                <w:rFonts w:ascii="Times New Roman" w:hAnsi="Times New Roman"/>
                <w:bCs/>
                <w:sz w:val="24"/>
                <w:szCs w:val="24"/>
              </w:rPr>
              <w:t>ID пользователя</w:t>
            </w:r>
          </w:p>
        </w:tc>
        <w:tc>
          <w:tcPr>
            <w:tcW w:w="7034" w:type="dxa"/>
            <w:tcBorders>
              <w:top w:val="single" w:sz="4" w:space="0" w:color="000000"/>
              <w:left w:val="single" w:sz="4" w:space="0" w:color="000000"/>
              <w:bottom w:val="single" w:sz="4" w:space="0" w:color="000000"/>
              <w:right w:val="single" w:sz="4" w:space="0" w:color="000000"/>
            </w:tcBorders>
            <w:shd w:val="clear" w:color="auto" w:fill="auto"/>
          </w:tcPr>
          <w:p w14:paraId="1AEC39C1" w14:textId="77777777" w:rsidR="0090235E" w:rsidRPr="00AD510A" w:rsidRDefault="0090235E" w:rsidP="0090235E">
            <w:pPr>
              <w:spacing w:after="0" w:line="240" w:lineRule="auto"/>
              <w:rPr>
                <w:rFonts w:ascii="Times New Roman" w:hAnsi="Times New Roman"/>
                <w:bCs/>
                <w:sz w:val="24"/>
                <w:szCs w:val="24"/>
              </w:rPr>
            </w:pPr>
            <w:r w:rsidRPr="00AD510A">
              <w:rPr>
                <w:rFonts w:ascii="Times New Roman" w:hAnsi="Times New Roman"/>
                <w:bCs/>
                <w:sz w:val="24"/>
                <w:szCs w:val="24"/>
                <w:lang w:eastAsia="ar-SA"/>
              </w:rPr>
              <w:t>Идентификатор пользователя</w:t>
            </w:r>
          </w:p>
        </w:tc>
      </w:tr>
      <w:tr w:rsidR="000E40DF" w:rsidRPr="00AD510A" w14:paraId="2066714C" w14:textId="77777777" w:rsidTr="000E40DF">
        <w:tc>
          <w:tcPr>
            <w:tcW w:w="2557" w:type="dxa"/>
            <w:tcBorders>
              <w:top w:val="single" w:sz="4" w:space="0" w:color="000000"/>
              <w:left w:val="single" w:sz="4" w:space="0" w:color="000000"/>
              <w:bottom w:val="single" w:sz="4" w:space="0" w:color="000000"/>
            </w:tcBorders>
            <w:shd w:val="clear" w:color="auto" w:fill="auto"/>
          </w:tcPr>
          <w:p w14:paraId="3A72139C" w14:textId="77777777" w:rsidR="000E40DF" w:rsidRPr="00AD510A" w:rsidRDefault="000E40DF" w:rsidP="0090235E">
            <w:pPr>
              <w:spacing w:after="0" w:line="240" w:lineRule="auto"/>
              <w:rPr>
                <w:rFonts w:ascii="Times New Roman" w:hAnsi="Times New Roman"/>
                <w:bCs/>
                <w:sz w:val="24"/>
                <w:szCs w:val="24"/>
              </w:rPr>
            </w:pPr>
            <w:r w:rsidRPr="00AD510A">
              <w:rPr>
                <w:rFonts w:ascii="Times New Roman" w:hAnsi="Times New Roman"/>
                <w:bCs/>
                <w:sz w:val="24"/>
                <w:szCs w:val="24"/>
              </w:rPr>
              <w:t>MESH-сети</w:t>
            </w:r>
          </w:p>
        </w:tc>
        <w:tc>
          <w:tcPr>
            <w:tcW w:w="7034" w:type="dxa"/>
            <w:tcBorders>
              <w:top w:val="single" w:sz="4" w:space="0" w:color="000000"/>
              <w:left w:val="single" w:sz="4" w:space="0" w:color="000000"/>
              <w:bottom w:val="single" w:sz="4" w:space="0" w:color="000000"/>
              <w:right w:val="single" w:sz="4" w:space="0" w:color="000000"/>
            </w:tcBorders>
            <w:shd w:val="clear" w:color="auto" w:fill="auto"/>
          </w:tcPr>
          <w:p w14:paraId="456720E9" w14:textId="77777777" w:rsidR="000E40DF" w:rsidRPr="00AD510A" w:rsidRDefault="000E40DF" w:rsidP="000E40DF">
            <w:pPr>
              <w:spacing w:after="0" w:line="240" w:lineRule="auto"/>
              <w:rPr>
                <w:rFonts w:ascii="Times New Roman" w:hAnsi="Times New Roman"/>
                <w:bCs/>
                <w:sz w:val="24"/>
                <w:szCs w:val="24"/>
                <w:lang w:eastAsia="ar-SA"/>
              </w:rPr>
            </w:pPr>
            <w:r w:rsidRPr="00AD510A">
              <w:rPr>
                <w:rFonts w:ascii="Times New Roman" w:hAnsi="Times New Roman"/>
                <w:bCs/>
                <w:sz w:val="24"/>
                <w:szCs w:val="24"/>
                <w:lang w:eastAsia="ar-SA"/>
              </w:rPr>
              <w:t>Сетевая топология компьютерной сети</w:t>
            </w:r>
          </w:p>
        </w:tc>
      </w:tr>
    </w:tbl>
    <w:p w14:paraId="1515449B" w14:textId="77777777" w:rsidR="00325947" w:rsidRPr="00AD510A" w:rsidRDefault="00325947" w:rsidP="00325947">
      <w:pPr>
        <w:spacing w:after="0" w:line="240" w:lineRule="auto"/>
        <w:rPr>
          <w:rFonts w:ascii="Times New Roman" w:hAnsi="Times New Roman"/>
          <w:bCs/>
          <w:sz w:val="8"/>
          <w:szCs w:val="8"/>
          <w:lang w:eastAsia="ar-SA"/>
        </w:rPr>
      </w:pPr>
    </w:p>
    <w:p w14:paraId="6BF5B989" w14:textId="77777777" w:rsidR="00325947" w:rsidRPr="00AD510A" w:rsidRDefault="00325947" w:rsidP="00325947">
      <w:pPr>
        <w:spacing w:after="0" w:line="240" w:lineRule="auto"/>
        <w:rPr>
          <w:rFonts w:ascii="Times New Roman" w:hAnsi="Times New Roman"/>
          <w:bCs/>
          <w:sz w:val="24"/>
          <w:szCs w:val="24"/>
        </w:rPr>
      </w:pPr>
      <w:r w:rsidRPr="00AD510A">
        <w:rPr>
          <w:rFonts w:ascii="Times New Roman" w:hAnsi="Times New Roman"/>
          <w:bCs/>
          <w:sz w:val="24"/>
          <w:szCs w:val="24"/>
        </w:rPr>
        <w:t>В данном документе используются следующие сокращения:</w:t>
      </w:r>
    </w:p>
    <w:tbl>
      <w:tblPr>
        <w:tblW w:w="9572" w:type="dxa"/>
        <w:tblLook w:val="04A0" w:firstRow="1" w:lastRow="0" w:firstColumn="1" w:lastColumn="0" w:noHBand="0" w:noVBand="1"/>
      </w:tblPr>
      <w:tblGrid>
        <w:gridCol w:w="2638"/>
        <w:gridCol w:w="6934"/>
      </w:tblGrid>
      <w:tr w:rsidR="000E40DF" w:rsidRPr="00AD510A" w14:paraId="328B9CAD" w14:textId="77777777" w:rsidTr="00EA1D8E">
        <w:trPr>
          <w:trHeight w:val="315"/>
        </w:trPr>
        <w:tc>
          <w:tcPr>
            <w:tcW w:w="2638" w:type="dxa"/>
            <w:tcBorders>
              <w:top w:val="single" w:sz="4" w:space="0" w:color="auto"/>
              <w:left w:val="single" w:sz="4" w:space="0" w:color="auto"/>
              <w:bottom w:val="single" w:sz="4" w:space="0" w:color="auto"/>
              <w:right w:val="single" w:sz="4" w:space="0" w:color="auto"/>
            </w:tcBorders>
            <w:shd w:val="clear" w:color="auto" w:fill="auto"/>
            <w:noWrap/>
            <w:hideMark/>
          </w:tcPr>
          <w:p w14:paraId="4CDBA4B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CD/DVD</w:t>
            </w:r>
          </w:p>
        </w:tc>
        <w:tc>
          <w:tcPr>
            <w:tcW w:w="6934" w:type="dxa"/>
            <w:tcBorders>
              <w:top w:val="single" w:sz="4" w:space="0" w:color="auto"/>
              <w:left w:val="nil"/>
              <w:bottom w:val="single" w:sz="4" w:space="0" w:color="auto"/>
              <w:right w:val="single" w:sz="4" w:space="0" w:color="auto"/>
            </w:tcBorders>
            <w:shd w:val="clear" w:color="auto" w:fill="auto"/>
            <w:noWrap/>
            <w:vAlign w:val="bottom"/>
            <w:hideMark/>
          </w:tcPr>
          <w:p w14:paraId="214A181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Тип оптического носителя информации</w:t>
            </w:r>
          </w:p>
        </w:tc>
      </w:tr>
      <w:tr w:rsidR="00E27045" w:rsidRPr="00AD510A" w14:paraId="35A19F73" w14:textId="77777777" w:rsidTr="009E791D">
        <w:trPr>
          <w:trHeight w:val="315"/>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71E0F2ED"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CM</w:t>
            </w:r>
          </w:p>
        </w:tc>
        <w:tc>
          <w:tcPr>
            <w:tcW w:w="6934" w:type="dxa"/>
            <w:tcBorders>
              <w:top w:val="single" w:sz="4" w:space="0" w:color="auto"/>
              <w:left w:val="nil"/>
              <w:bottom w:val="single" w:sz="4" w:space="0" w:color="auto"/>
              <w:right w:val="single" w:sz="4" w:space="0" w:color="auto"/>
            </w:tcBorders>
            <w:shd w:val="clear" w:color="auto" w:fill="auto"/>
            <w:vAlign w:val="center"/>
          </w:tcPr>
          <w:p w14:paraId="5DD453D9"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Configuration Management – управление конфигурацией</w:t>
            </w:r>
          </w:p>
        </w:tc>
      </w:tr>
      <w:tr w:rsidR="000E40DF" w:rsidRPr="00AD510A" w14:paraId="7302ED34"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1065CA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DAP</w:t>
            </w:r>
          </w:p>
        </w:tc>
        <w:tc>
          <w:tcPr>
            <w:tcW w:w="6934" w:type="dxa"/>
            <w:tcBorders>
              <w:top w:val="nil"/>
              <w:left w:val="nil"/>
              <w:bottom w:val="single" w:sz="4" w:space="0" w:color="auto"/>
              <w:right w:val="single" w:sz="4" w:space="0" w:color="auto"/>
            </w:tcBorders>
            <w:shd w:val="clear" w:color="auto" w:fill="auto"/>
            <w:noWrap/>
            <w:vAlign w:val="bottom"/>
            <w:hideMark/>
          </w:tcPr>
          <w:p w14:paraId="5C1D81A1"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Delivered at Place - условия поставки Инкотермс 2010</w:t>
            </w:r>
          </w:p>
        </w:tc>
      </w:tr>
      <w:tr w:rsidR="000E40DF" w:rsidRPr="00AD510A" w14:paraId="7AC24B30"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5252DD6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DVI </w:t>
            </w:r>
          </w:p>
        </w:tc>
        <w:tc>
          <w:tcPr>
            <w:tcW w:w="6934" w:type="dxa"/>
            <w:tcBorders>
              <w:top w:val="nil"/>
              <w:left w:val="nil"/>
              <w:bottom w:val="single" w:sz="4" w:space="0" w:color="auto"/>
              <w:right w:val="single" w:sz="4" w:space="0" w:color="auto"/>
            </w:tcBorders>
            <w:shd w:val="clear" w:color="auto" w:fill="auto"/>
            <w:noWrap/>
            <w:vAlign w:val="bottom"/>
            <w:hideMark/>
          </w:tcPr>
          <w:p w14:paraId="50056A0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Digital Visual Interface - стандарт на интерфейс, предназначенный для передачи видеоизображения на цифровые устройства отображения</w:t>
            </w:r>
          </w:p>
        </w:tc>
      </w:tr>
      <w:tr w:rsidR="000E40DF" w:rsidRPr="00AD510A" w14:paraId="75A20B28"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0ACB61C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FullHD</w:t>
            </w:r>
          </w:p>
        </w:tc>
        <w:tc>
          <w:tcPr>
            <w:tcW w:w="6934" w:type="dxa"/>
            <w:tcBorders>
              <w:top w:val="nil"/>
              <w:left w:val="nil"/>
              <w:bottom w:val="single" w:sz="4" w:space="0" w:color="auto"/>
              <w:right w:val="single" w:sz="4" w:space="0" w:color="auto"/>
            </w:tcBorders>
            <w:shd w:val="clear" w:color="auto" w:fill="auto"/>
            <w:noWrap/>
            <w:vAlign w:val="bottom"/>
            <w:hideMark/>
          </w:tcPr>
          <w:p w14:paraId="3773EEEF" w14:textId="77777777" w:rsidR="000E40DF" w:rsidRPr="00AD510A" w:rsidRDefault="000E40DF" w:rsidP="000E40DF">
            <w:pPr>
              <w:spacing w:after="0" w:line="240" w:lineRule="auto"/>
              <w:rPr>
                <w:rFonts w:ascii="Times New Roman" w:hAnsi="Times New Roman"/>
                <w:bCs/>
                <w:color w:val="000000"/>
                <w:sz w:val="24"/>
                <w:szCs w:val="24"/>
                <w:lang w:val="en-US"/>
              </w:rPr>
            </w:pPr>
            <w:r w:rsidRPr="00AD510A">
              <w:rPr>
                <w:rFonts w:ascii="Times New Roman" w:hAnsi="Times New Roman"/>
                <w:bCs/>
                <w:color w:val="000000"/>
                <w:sz w:val="24"/>
                <w:szCs w:val="24"/>
                <w:lang w:val="en-US"/>
              </w:rPr>
              <w:t xml:space="preserve">Full High Definition - </w:t>
            </w:r>
            <w:r w:rsidRPr="00AD510A">
              <w:rPr>
                <w:rFonts w:ascii="Times New Roman" w:hAnsi="Times New Roman"/>
                <w:bCs/>
                <w:color w:val="000000"/>
                <w:sz w:val="24"/>
                <w:szCs w:val="24"/>
              </w:rPr>
              <w:t>видео</w:t>
            </w:r>
            <w:r w:rsidRPr="00AD510A">
              <w:rPr>
                <w:rFonts w:ascii="Times New Roman" w:hAnsi="Times New Roman"/>
                <w:bCs/>
                <w:color w:val="000000"/>
                <w:sz w:val="24"/>
                <w:szCs w:val="24"/>
                <w:lang w:val="en-US"/>
              </w:rPr>
              <w:t xml:space="preserve"> </w:t>
            </w:r>
            <w:r w:rsidRPr="00AD510A">
              <w:rPr>
                <w:rFonts w:ascii="Times New Roman" w:hAnsi="Times New Roman"/>
                <w:bCs/>
                <w:color w:val="000000"/>
                <w:sz w:val="24"/>
                <w:szCs w:val="24"/>
              </w:rPr>
              <w:t>высокой</w:t>
            </w:r>
            <w:r w:rsidRPr="00AD510A">
              <w:rPr>
                <w:rFonts w:ascii="Times New Roman" w:hAnsi="Times New Roman"/>
                <w:bCs/>
                <w:color w:val="000000"/>
                <w:sz w:val="24"/>
                <w:szCs w:val="24"/>
                <w:lang w:val="en-US"/>
              </w:rPr>
              <w:t xml:space="preserve"> </w:t>
            </w:r>
            <w:r w:rsidRPr="00AD510A">
              <w:rPr>
                <w:rFonts w:ascii="Times New Roman" w:hAnsi="Times New Roman"/>
                <w:bCs/>
                <w:color w:val="000000"/>
                <w:sz w:val="24"/>
                <w:szCs w:val="24"/>
              </w:rPr>
              <w:t>чёткости</w:t>
            </w:r>
            <w:r w:rsidRPr="00AD510A">
              <w:rPr>
                <w:rFonts w:ascii="Times New Roman" w:hAnsi="Times New Roman"/>
                <w:bCs/>
                <w:color w:val="000000"/>
                <w:sz w:val="24"/>
                <w:szCs w:val="24"/>
                <w:lang w:val="en-US"/>
              </w:rPr>
              <w:t xml:space="preserve"> </w:t>
            </w:r>
          </w:p>
        </w:tc>
      </w:tr>
      <w:tr w:rsidR="000E40DF" w:rsidRPr="00AD510A" w14:paraId="7D6FA498"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492F08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GPS </w:t>
            </w:r>
          </w:p>
        </w:tc>
        <w:tc>
          <w:tcPr>
            <w:tcW w:w="6934" w:type="dxa"/>
            <w:tcBorders>
              <w:top w:val="nil"/>
              <w:left w:val="nil"/>
              <w:bottom w:val="single" w:sz="4" w:space="0" w:color="auto"/>
              <w:right w:val="single" w:sz="4" w:space="0" w:color="auto"/>
            </w:tcBorders>
            <w:shd w:val="clear" w:color="auto" w:fill="auto"/>
            <w:noWrap/>
            <w:vAlign w:val="bottom"/>
            <w:hideMark/>
          </w:tcPr>
          <w:p w14:paraId="7422FDCD" w14:textId="77777777" w:rsidR="000E40DF" w:rsidRPr="00AD510A" w:rsidRDefault="000E40DF"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Global Positioning System </w:t>
            </w:r>
            <w:r w:rsidR="004A7E16" w:rsidRPr="00AD510A">
              <w:rPr>
                <w:rFonts w:ascii="Times New Roman" w:hAnsi="Times New Roman"/>
                <w:bCs/>
                <w:color w:val="000000"/>
                <w:sz w:val="24"/>
                <w:szCs w:val="24"/>
              </w:rPr>
              <w:t>(</w:t>
            </w:r>
            <w:r w:rsidRPr="00AD510A">
              <w:rPr>
                <w:rFonts w:ascii="Times New Roman" w:hAnsi="Times New Roman"/>
                <w:bCs/>
                <w:color w:val="000000"/>
                <w:sz w:val="24"/>
                <w:szCs w:val="24"/>
              </w:rPr>
              <w:t>система глобального позиционирования</w:t>
            </w:r>
            <w:r w:rsidR="004A7E16" w:rsidRPr="00AD510A">
              <w:rPr>
                <w:rFonts w:ascii="Times New Roman" w:hAnsi="Times New Roman"/>
                <w:bCs/>
                <w:color w:val="000000"/>
                <w:sz w:val="24"/>
                <w:szCs w:val="24"/>
              </w:rPr>
              <w:t>)</w:t>
            </w:r>
          </w:p>
        </w:tc>
      </w:tr>
      <w:tr w:rsidR="000E40DF" w:rsidRPr="00AD510A" w14:paraId="3A71778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F0A56A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GPS/ГЛОНАСС/Galileo </w:t>
            </w:r>
          </w:p>
        </w:tc>
        <w:tc>
          <w:tcPr>
            <w:tcW w:w="6934" w:type="dxa"/>
            <w:tcBorders>
              <w:top w:val="nil"/>
              <w:left w:val="nil"/>
              <w:bottom w:val="single" w:sz="4" w:space="0" w:color="auto"/>
              <w:right w:val="single" w:sz="4" w:space="0" w:color="auto"/>
            </w:tcBorders>
            <w:shd w:val="clear" w:color="auto" w:fill="auto"/>
            <w:noWrap/>
            <w:vAlign w:val="bottom"/>
            <w:hideMark/>
          </w:tcPr>
          <w:p w14:paraId="0AAA184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Виды систем для определения местоположения объектов на всей поверхности земли</w:t>
            </w:r>
          </w:p>
        </w:tc>
      </w:tr>
      <w:tr w:rsidR="000E40DF" w:rsidRPr="00AD510A" w14:paraId="518E0558"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2E03C1A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GSM</w:t>
            </w:r>
          </w:p>
        </w:tc>
        <w:tc>
          <w:tcPr>
            <w:tcW w:w="6934" w:type="dxa"/>
            <w:tcBorders>
              <w:top w:val="nil"/>
              <w:left w:val="nil"/>
              <w:bottom w:val="single" w:sz="4" w:space="0" w:color="auto"/>
              <w:right w:val="single" w:sz="4" w:space="0" w:color="auto"/>
            </w:tcBorders>
            <w:shd w:val="clear" w:color="auto" w:fill="auto"/>
            <w:noWrap/>
            <w:vAlign w:val="bottom"/>
            <w:hideMark/>
          </w:tcPr>
          <w:p w14:paraId="6127DE7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Стандарт цифровой мобильной сотовой связи с разделением каналов по времени и частоте</w:t>
            </w:r>
          </w:p>
        </w:tc>
      </w:tr>
      <w:tr w:rsidR="00FD7FAD" w:rsidRPr="00AD510A" w14:paraId="61139D35"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tcPr>
          <w:p w14:paraId="506FEED0" w14:textId="77777777" w:rsidR="00FD7FAD" w:rsidRPr="00AD510A" w:rsidRDefault="00FD7FAD" w:rsidP="000E40DF">
            <w:pPr>
              <w:spacing w:after="0" w:line="240" w:lineRule="auto"/>
              <w:rPr>
                <w:rFonts w:ascii="Times New Roman" w:hAnsi="Times New Roman"/>
                <w:bCs/>
                <w:color w:val="000000"/>
                <w:sz w:val="24"/>
                <w:szCs w:val="24"/>
                <w:lang w:val="en-US"/>
              </w:rPr>
            </w:pPr>
            <w:r w:rsidRPr="00AD510A">
              <w:rPr>
                <w:rFonts w:ascii="Times New Roman" w:hAnsi="Times New Roman"/>
                <w:bCs/>
                <w:color w:val="000000"/>
                <w:sz w:val="24"/>
                <w:szCs w:val="24"/>
                <w:lang w:val="en-US"/>
              </w:rPr>
              <w:t>IoT</w:t>
            </w:r>
          </w:p>
        </w:tc>
        <w:tc>
          <w:tcPr>
            <w:tcW w:w="6934" w:type="dxa"/>
            <w:tcBorders>
              <w:top w:val="nil"/>
              <w:left w:val="nil"/>
              <w:bottom w:val="single" w:sz="4" w:space="0" w:color="auto"/>
              <w:right w:val="single" w:sz="4" w:space="0" w:color="auto"/>
            </w:tcBorders>
            <w:shd w:val="clear" w:color="auto" w:fill="auto"/>
            <w:noWrap/>
            <w:vAlign w:val="bottom"/>
          </w:tcPr>
          <w:p w14:paraId="71298657" w14:textId="77777777" w:rsidR="00FD7FAD" w:rsidRPr="00AD510A" w:rsidRDefault="00FD7FAD" w:rsidP="000E40DF">
            <w:pPr>
              <w:spacing w:after="0" w:line="240" w:lineRule="auto"/>
              <w:rPr>
                <w:rFonts w:ascii="Times New Roman" w:hAnsi="Times New Roman"/>
                <w:bCs/>
                <w:color w:val="000000"/>
                <w:sz w:val="24"/>
                <w:szCs w:val="24"/>
                <w:lang w:val="en-US"/>
              </w:rPr>
            </w:pPr>
            <w:r w:rsidRPr="00AD510A">
              <w:rPr>
                <w:rFonts w:ascii="Times New Roman" w:hAnsi="Times New Roman"/>
                <w:bCs/>
                <w:color w:val="000000"/>
                <w:sz w:val="24"/>
                <w:szCs w:val="24"/>
                <w:lang w:val="en-US"/>
              </w:rPr>
              <w:t>Internet of Things (</w:t>
            </w:r>
            <w:r w:rsidRPr="00AD510A">
              <w:rPr>
                <w:rFonts w:ascii="Times New Roman" w:hAnsi="Times New Roman"/>
                <w:bCs/>
                <w:color w:val="000000"/>
                <w:sz w:val="24"/>
                <w:szCs w:val="24"/>
              </w:rPr>
              <w:t>интернет</w:t>
            </w:r>
            <w:r w:rsidRPr="00AD510A">
              <w:rPr>
                <w:rFonts w:ascii="Times New Roman" w:hAnsi="Times New Roman"/>
                <w:bCs/>
                <w:color w:val="000000"/>
                <w:sz w:val="24"/>
                <w:szCs w:val="24"/>
                <w:lang w:val="en-US"/>
              </w:rPr>
              <w:t xml:space="preserve"> </w:t>
            </w:r>
            <w:r w:rsidRPr="00AD510A">
              <w:rPr>
                <w:rFonts w:ascii="Times New Roman" w:hAnsi="Times New Roman"/>
                <w:bCs/>
                <w:color w:val="000000"/>
                <w:sz w:val="24"/>
                <w:szCs w:val="24"/>
              </w:rPr>
              <w:t>вещей</w:t>
            </w:r>
            <w:r w:rsidRPr="00AD510A">
              <w:rPr>
                <w:rFonts w:ascii="Times New Roman" w:hAnsi="Times New Roman"/>
                <w:bCs/>
                <w:color w:val="000000"/>
                <w:sz w:val="24"/>
                <w:szCs w:val="24"/>
                <w:lang w:val="en-US"/>
              </w:rPr>
              <w:t>)</w:t>
            </w:r>
          </w:p>
        </w:tc>
      </w:tr>
      <w:tr w:rsidR="000E40DF" w:rsidRPr="00AD510A" w14:paraId="43F352A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4882DFC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IP </w:t>
            </w:r>
          </w:p>
        </w:tc>
        <w:tc>
          <w:tcPr>
            <w:tcW w:w="6934" w:type="dxa"/>
            <w:tcBorders>
              <w:top w:val="nil"/>
              <w:left w:val="nil"/>
              <w:bottom w:val="single" w:sz="4" w:space="0" w:color="auto"/>
              <w:right w:val="single" w:sz="4" w:space="0" w:color="auto"/>
            </w:tcBorders>
            <w:shd w:val="clear" w:color="auto" w:fill="auto"/>
            <w:noWrap/>
            <w:vAlign w:val="bottom"/>
            <w:hideMark/>
          </w:tcPr>
          <w:p w14:paraId="5FCFDA3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Уникальный сетевой адрес узла в компьютерной сети, построенной на основе стека протоколов TCP/IP</w:t>
            </w:r>
          </w:p>
        </w:tc>
      </w:tr>
      <w:tr w:rsidR="000E40DF" w:rsidRPr="00AD510A" w14:paraId="70DCB4A0"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8B6FFB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LCD </w:t>
            </w:r>
          </w:p>
        </w:tc>
        <w:tc>
          <w:tcPr>
            <w:tcW w:w="6934" w:type="dxa"/>
            <w:tcBorders>
              <w:top w:val="nil"/>
              <w:left w:val="nil"/>
              <w:bottom w:val="single" w:sz="4" w:space="0" w:color="auto"/>
              <w:right w:val="single" w:sz="4" w:space="0" w:color="auto"/>
            </w:tcBorders>
            <w:shd w:val="clear" w:color="auto" w:fill="auto"/>
            <w:noWrap/>
            <w:vAlign w:val="bottom"/>
            <w:hideMark/>
          </w:tcPr>
          <w:p w14:paraId="4F7C5BDB" w14:textId="77777777" w:rsidR="000E40DF" w:rsidRPr="00AD510A" w:rsidRDefault="000E40DF"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Liquid crystal display </w:t>
            </w:r>
            <w:r w:rsidR="004A7E16" w:rsidRPr="00AD510A">
              <w:rPr>
                <w:rFonts w:ascii="Times New Roman" w:hAnsi="Times New Roman"/>
                <w:bCs/>
                <w:color w:val="000000"/>
                <w:sz w:val="24"/>
                <w:szCs w:val="24"/>
              </w:rPr>
              <w:t>(</w:t>
            </w:r>
            <w:r w:rsidRPr="00AD510A">
              <w:rPr>
                <w:rFonts w:ascii="Times New Roman" w:hAnsi="Times New Roman"/>
                <w:bCs/>
                <w:color w:val="000000"/>
                <w:sz w:val="24"/>
                <w:szCs w:val="24"/>
              </w:rPr>
              <w:t>экран на основе жидких кристаллов</w:t>
            </w:r>
            <w:r w:rsidR="004A7E16" w:rsidRPr="00AD510A">
              <w:rPr>
                <w:rFonts w:ascii="Times New Roman" w:hAnsi="Times New Roman"/>
                <w:bCs/>
                <w:color w:val="000000"/>
                <w:sz w:val="24"/>
                <w:szCs w:val="24"/>
              </w:rPr>
              <w:t>)</w:t>
            </w:r>
          </w:p>
        </w:tc>
      </w:tr>
      <w:tr w:rsidR="00E27045" w:rsidRPr="00AD510A" w14:paraId="5DC05A08"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tcPr>
          <w:p w14:paraId="374B97E5" w14:textId="6F909ED5" w:rsidR="00E27045" w:rsidRPr="00AD510A" w:rsidRDefault="00E27045" w:rsidP="000E40DF">
            <w:pPr>
              <w:spacing w:after="0" w:line="240" w:lineRule="auto"/>
              <w:rPr>
                <w:rFonts w:ascii="Times New Roman" w:hAnsi="Times New Roman"/>
                <w:bCs/>
                <w:color w:val="000000"/>
                <w:sz w:val="24"/>
                <w:szCs w:val="24"/>
                <w:lang w:val="en-US"/>
              </w:rPr>
            </w:pPr>
            <w:r w:rsidRPr="00AD510A">
              <w:rPr>
                <w:rFonts w:ascii="Times New Roman" w:hAnsi="Times New Roman"/>
                <w:bCs/>
                <w:color w:val="000000"/>
                <w:sz w:val="24"/>
                <w:szCs w:val="24"/>
                <w:lang w:val="en-US"/>
              </w:rPr>
              <w:t>LTE</w:t>
            </w:r>
          </w:p>
        </w:tc>
        <w:tc>
          <w:tcPr>
            <w:tcW w:w="6934" w:type="dxa"/>
            <w:tcBorders>
              <w:top w:val="nil"/>
              <w:left w:val="nil"/>
              <w:bottom w:val="single" w:sz="4" w:space="0" w:color="auto"/>
              <w:right w:val="single" w:sz="4" w:space="0" w:color="auto"/>
            </w:tcBorders>
            <w:shd w:val="clear" w:color="auto" w:fill="auto"/>
            <w:noWrap/>
            <w:vAlign w:val="bottom"/>
          </w:tcPr>
          <w:p w14:paraId="6A0F085A" w14:textId="23D48635" w:rsidR="00E27045" w:rsidRPr="00AD510A" w:rsidRDefault="00E27045"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Long Term Evolution - стандарт беспроводной высокоскоростной передачи данных</w:t>
            </w:r>
          </w:p>
        </w:tc>
      </w:tr>
      <w:tr w:rsidR="000E40DF" w:rsidRPr="00AD510A" w14:paraId="683D4FD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5E0A56A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MAF </w:t>
            </w:r>
          </w:p>
        </w:tc>
        <w:tc>
          <w:tcPr>
            <w:tcW w:w="6934" w:type="dxa"/>
            <w:tcBorders>
              <w:top w:val="nil"/>
              <w:left w:val="nil"/>
              <w:bottom w:val="single" w:sz="4" w:space="0" w:color="auto"/>
              <w:right w:val="single" w:sz="4" w:space="0" w:color="auto"/>
            </w:tcBorders>
            <w:shd w:val="clear" w:color="auto" w:fill="auto"/>
            <w:noWrap/>
            <w:vAlign w:val="bottom"/>
            <w:hideMark/>
          </w:tcPr>
          <w:p w14:paraId="4DAC5B74" w14:textId="77777777" w:rsidR="000E40DF" w:rsidRPr="00AD510A" w:rsidRDefault="000E40DF"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Manufacturer’s Authorization Form </w:t>
            </w:r>
            <w:r w:rsidR="004A7E16" w:rsidRPr="00AD510A">
              <w:rPr>
                <w:rFonts w:ascii="Times New Roman" w:hAnsi="Times New Roman"/>
                <w:bCs/>
                <w:color w:val="000000"/>
                <w:sz w:val="24"/>
                <w:szCs w:val="24"/>
              </w:rPr>
              <w:t>(</w:t>
            </w:r>
            <w:r w:rsidRPr="00AD510A">
              <w:rPr>
                <w:rFonts w:ascii="Times New Roman" w:hAnsi="Times New Roman"/>
                <w:bCs/>
                <w:color w:val="000000"/>
                <w:sz w:val="24"/>
                <w:szCs w:val="24"/>
              </w:rPr>
              <w:t>форма авторизации производителя</w:t>
            </w:r>
            <w:r w:rsidR="004A7E16" w:rsidRPr="00AD510A">
              <w:rPr>
                <w:rFonts w:ascii="Times New Roman" w:hAnsi="Times New Roman"/>
                <w:bCs/>
                <w:color w:val="000000"/>
                <w:sz w:val="24"/>
                <w:szCs w:val="24"/>
              </w:rPr>
              <w:t>)</w:t>
            </w:r>
          </w:p>
        </w:tc>
      </w:tr>
      <w:tr w:rsidR="000E40DF" w:rsidRPr="00AD510A" w14:paraId="293527AF"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32D287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NBD </w:t>
            </w:r>
          </w:p>
        </w:tc>
        <w:tc>
          <w:tcPr>
            <w:tcW w:w="6934" w:type="dxa"/>
            <w:tcBorders>
              <w:top w:val="nil"/>
              <w:left w:val="nil"/>
              <w:bottom w:val="single" w:sz="4" w:space="0" w:color="auto"/>
              <w:right w:val="single" w:sz="4" w:space="0" w:color="auto"/>
            </w:tcBorders>
            <w:shd w:val="clear" w:color="auto" w:fill="auto"/>
            <w:noWrap/>
            <w:vAlign w:val="bottom"/>
            <w:hideMark/>
          </w:tcPr>
          <w:p w14:paraId="46759DD7" w14:textId="77777777" w:rsidR="000E40DF" w:rsidRPr="00AD510A" w:rsidRDefault="000E40DF"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Next Business Day </w:t>
            </w:r>
            <w:r w:rsidR="004A7E16" w:rsidRPr="00AD510A">
              <w:rPr>
                <w:rFonts w:ascii="Times New Roman" w:hAnsi="Times New Roman"/>
                <w:bCs/>
                <w:color w:val="000000"/>
                <w:sz w:val="24"/>
                <w:szCs w:val="24"/>
              </w:rPr>
              <w:t>(</w:t>
            </w:r>
            <w:r w:rsidRPr="00AD510A">
              <w:rPr>
                <w:rFonts w:ascii="Times New Roman" w:hAnsi="Times New Roman"/>
                <w:bCs/>
                <w:color w:val="000000"/>
                <w:sz w:val="24"/>
                <w:szCs w:val="24"/>
              </w:rPr>
              <w:t>следующий рабочий день</w:t>
            </w:r>
            <w:r w:rsidR="004A7E16" w:rsidRPr="00AD510A">
              <w:rPr>
                <w:rFonts w:ascii="Times New Roman" w:hAnsi="Times New Roman"/>
                <w:bCs/>
                <w:color w:val="000000"/>
                <w:sz w:val="24"/>
                <w:szCs w:val="24"/>
              </w:rPr>
              <w:t>)</w:t>
            </w:r>
          </w:p>
        </w:tc>
      </w:tr>
      <w:tr w:rsidR="00E27045" w:rsidRPr="00AD510A" w14:paraId="4F765B50" w14:textId="77777777" w:rsidTr="009E791D">
        <w:trPr>
          <w:trHeight w:val="315"/>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7F0D22CE"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SQA</w:t>
            </w:r>
          </w:p>
        </w:tc>
        <w:tc>
          <w:tcPr>
            <w:tcW w:w="6934" w:type="dxa"/>
            <w:tcBorders>
              <w:top w:val="single" w:sz="4" w:space="0" w:color="auto"/>
              <w:left w:val="nil"/>
              <w:bottom w:val="single" w:sz="4" w:space="0" w:color="auto"/>
              <w:right w:val="single" w:sz="4" w:space="0" w:color="auto"/>
            </w:tcBorders>
            <w:shd w:val="clear" w:color="auto" w:fill="auto"/>
            <w:vAlign w:val="center"/>
          </w:tcPr>
          <w:p w14:paraId="35FD3F68"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Software Quality Assurance – гарантия качества программного обеспечения</w:t>
            </w:r>
          </w:p>
        </w:tc>
      </w:tr>
      <w:tr w:rsidR="00E27045" w:rsidRPr="00AD510A" w14:paraId="5FAA683A" w14:textId="77777777" w:rsidTr="009E791D">
        <w:trPr>
          <w:trHeight w:val="315"/>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0A99E06F"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SQC</w:t>
            </w:r>
          </w:p>
        </w:tc>
        <w:tc>
          <w:tcPr>
            <w:tcW w:w="6934" w:type="dxa"/>
            <w:tcBorders>
              <w:top w:val="single" w:sz="4" w:space="0" w:color="auto"/>
              <w:left w:val="nil"/>
              <w:bottom w:val="single" w:sz="4" w:space="0" w:color="auto"/>
              <w:right w:val="single" w:sz="4" w:space="0" w:color="auto"/>
            </w:tcBorders>
            <w:shd w:val="clear" w:color="auto" w:fill="auto"/>
            <w:vAlign w:val="center"/>
          </w:tcPr>
          <w:p w14:paraId="4C43CA08" w14:textId="77777777" w:rsidR="00E27045" w:rsidRPr="00AD510A" w:rsidRDefault="00E27045" w:rsidP="009E791D">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Software Quality Control – контроль качества программного обеспечения</w:t>
            </w:r>
          </w:p>
        </w:tc>
      </w:tr>
      <w:tr w:rsidR="000E40DF" w:rsidRPr="00AD510A" w14:paraId="5F6714DF"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740319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WI-FI </w:t>
            </w:r>
          </w:p>
        </w:tc>
        <w:tc>
          <w:tcPr>
            <w:tcW w:w="6934" w:type="dxa"/>
            <w:tcBorders>
              <w:top w:val="nil"/>
              <w:left w:val="nil"/>
              <w:bottom w:val="single" w:sz="4" w:space="0" w:color="auto"/>
              <w:right w:val="single" w:sz="4" w:space="0" w:color="auto"/>
            </w:tcBorders>
            <w:shd w:val="clear" w:color="auto" w:fill="auto"/>
            <w:noWrap/>
            <w:vAlign w:val="bottom"/>
            <w:hideMark/>
          </w:tcPr>
          <w:p w14:paraId="74BBB04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Технология беспроводной локальной сети с устройствами на основе стандартов IEEE 802.11.</w:t>
            </w:r>
          </w:p>
        </w:tc>
      </w:tr>
      <w:tr w:rsidR="000E40DF" w:rsidRPr="00AD510A" w14:paraId="5CFB9E3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09890F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WI-MAX</w:t>
            </w:r>
          </w:p>
        </w:tc>
        <w:tc>
          <w:tcPr>
            <w:tcW w:w="6934" w:type="dxa"/>
            <w:tcBorders>
              <w:top w:val="nil"/>
              <w:left w:val="nil"/>
              <w:bottom w:val="single" w:sz="4" w:space="0" w:color="auto"/>
              <w:right w:val="single" w:sz="4" w:space="0" w:color="auto"/>
            </w:tcBorders>
            <w:shd w:val="clear" w:color="auto" w:fill="auto"/>
            <w:noWrap/>
            <w:vAlign w:val="bottom"/>
            <w:hideMark/>
          </w:tcPr>
          <w:p w14:paraId="47FD56E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Телекоммуникационная технология, разработанная с целью предоставления универсальной беспроводной связи на больших расстояниях для широкого спектра устройств</w:t>
            </w:r>
          </w:p>
        </w:tc>
      </w:tr>
      <w:tr w:rsidR="000E40DF" w:rsidRPr="00AD510A" w14:paraId="2862F8B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BF20DC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АГМК</w:t>
            </w:r>
          </w:p>
        </w:tc>
        <w:tc>
          <w:tcPr>
            <w:tcW w:w="6934" w:type="dxa"/>
            <w:tcBorders>
              <w:top w:val="nil"/>
              <w:left w:val="nil"/>
              <w:bottom w:val="single" w:sz="4" w:space="0" w:color="auto"/>
              <w:right w:val="single" w:sz="4" w:space="0" w:color="auto"/>
            </w:tcBorders>
            <w:shd w:val="clear" w:color="auto" w:fill="auto"/>
            <w:vAlign w:val="center"/>
            <w:hideMark/>
          </w:tcPr>
          <w:p w14:paraId="50069A8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АО «Алмалыкский ГМК»</w:t>
            </w:r>
          </w:p>
        </w:tc>
      </w:tr>
      <w:tr w:rsidR="000E40DF" w:rsidRPr="00AD510A" w14:paraId="526BB7B1"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7EC963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АИС</w:t>
            </w:r>
          </w:p>
        </w:tc>
        <w:tc>
          <w:tcPr>
            <w:tcW w:w="6934" w:type="dxa"/>
            <w:tcBorders>
              <w:top w:val="nil"/>
              <w:left w:val="nil"/>
              <w:bottom w:val="single" w:sz="4" w:space="0" w:color="auto"/>
              <w:right w:val="single" w:sz="4" w:space="0" w:color="auto"/>
            </w:tcBorders>
            <w:shd w:val="clear" w:color="auto" w:fill="auto"/>
            <w:noWrap/>
            <w:vAlign w:val="bottom"/>
            <w:hideMark/>
          </w:tcPr>
          <w:p w14:paraId="4A4BA0F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Автоматизированная информационная система</w:t>
            </w:r>
          </w:p>
        </w:tc>
      </w:tr>
      <w:tr w:rsidR="000E40DF" w:rsidRPr="00AD510A" w14:paraId="602E771F"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0972DA7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АО</w:t>
            </w:r>
          </w:p>
        </w:tc>
        <w:tc>
          <w:tcPr>
            <w:tcW w:w="6934" w:type="dxa"/>
            <w:tcBorders>
              <w:top w:val="nil"/>
              <w:left w:val="nil"/>
              <w:bottom w:val="single" w:sz="4" w:space="0" w:color="auto"/>
              <w:right w:val="single" w:sz="4" w:space="0" w:color="auto"/>
            </w:tcBorders>
            <w:shd w:val="clear" w:color="auto" w:fill="auto"/>
            <w:vAlign w:val="center"/>
            <w:hideMark/>
          </w:tcPr>
          <w:p w14:paraId="1633E6E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Акционерное общество</w:t>
            </w:r>
          </w:p>
        </w:tc>
      </w:tr>
      <w:tr w:rsidR="000E40DF" w:rsidRPr="00AD510A" w14:paraId="007EEB54"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19CD17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АРМ</w:t>
            </w:r>
          </w:p>
        </w:tc>
        <w:tc>
          <w:tcPr>
            <w:tcW w:w="6934" w:type="dxa"/>
            <w:tcBorders>
              <w:top w:val="nil"/>
              <w:left w:val="nil"/>
              <w:bottom w:val="single" w:sz="4" w:space="0" w:color="auto"/>
              <w:right w:val="single" w:sz="4" w:space="0" w:color="auto"/>
            </w:tcBorders>
            <w:shd w:val="clear" w:color="auto" w:fill="auto"/>
            <w:noWrap/>
            <w:vAlign w:val="bottom"/>
            <w:hideMark/>
          </w:tcPr>
          <w:p w14:paraId="281D20C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Автоматизированное рабочее место</w:t>
            </w:r>
          </w:p>
        </w:tc>
      </w:tr>
      <w:tr w:rsidR="000E40DF" w:rsidRPr="00AD510A" w14:paraId="7F058DC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2016AD1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АРУ</w:t>
            </w:r>
          </w:p>
        </w:tc>
        <w:tc>
          <w:tcPr>
            <w:tcW w:w="6934" w:type="dxa"/>
            <w:tcBorders>
              <w:top w:val="nil"/>
              <w:left w:val="nil"/>
              <w:bottom w:val="single" w:sz="4" w:space="0" w:color="auto"/>
              <w:right w:val="single" w:sz="4" w:space="0" w:color="auto"/>
            </w:tcBorders>
            <w:shd w:val="clear" w:color="auto" w:fill="auto"/>
            <w:noWrap/>
            <w:vAlign w:val="bottom"/>
            <w:hideMark/>
          </w:tcPr>
          <w:p w14:paraId="20FC02D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Ангренское рудоуправление</w:t>
            </w:r>
          </w:p>
        </w:tc>
      </w:tr>
      <w:tr w:rsidR="000E40DF" w:rsidRPr="00AD510A" w14:paraId="5953B6F0"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131D6FD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АС</w:t>
            </w:r>
          </w:p>
        </w:tc>
        <w:tc>
          <w:tcPr>
            <w:tcW w:w="6934" w:type="dxa"/>
            <w:tcBorders>
              <w:top w:val="nil"/>
              <w:left w:val="nil"/>
              <w:bottom w:val="single" w:sz="4" w:space="0" w:color="auto"/>
              <w:right w:val="single" w:sz="4" w:space="0" w:color="auto"/>
            </w:tcBorders>
            <w:shd w:val="clear" w:color="auto" w:fill="auto"/>
            <w:vAlign w:val="center"/>
            <w:hideMark/>
          </w:tcPr>
          <w:p w14:paraId="6B593BB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Автоматизированная система</w:t>
            </w:r>
          </w:p>
        </w:tc>
      </w:tr>
      <w:tr w:rsidR="000E40DF" w:rsidRPr="00AD510A" w14:paraId="500735F5"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7B9DF38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АСУ ГТК</w:t>
            </w:r>
          </w:p>
        </w:tc>
        <w:tc>
          <w:tcPr>
            <w:tcW w:w="6934" w:type="dxa"/>
            <w:tcBorders>
              <w:top w:val="nil"/>
              <w:left w:val="nil"/>
              <w:bottom w:val="single" w:sz="4" w:space="0" w:color="auto"/>
              <w:right w:val="single" w:sz="4" w:space="0" w:color="auto"/>
            </w:tcBorders>
            <w:shd w:val="clear" w:color="auto" w:fill="auto"/>
            <w:vAlign w:val="center"/>
            <w:hideMark/>
          </w:tcPr>
          <w:p w14:paraId="7594297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Автоматизированная система управления горнотранспортным комплексом</w:t>
            </w:r>
          </w:p>
        </w:tc>
      </w:tr>
      <w:tr w:rsidR="000E40DF" w:rsidRPr="00AD510A" w14:paraId="74B41B2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FADEAB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lastRenderedPageBreak/>
              <w:t>АФУ</w:t>
            </w:r>
          </w:p>
        </w:tc>
        <w:tc>
          <w:tcPr>
            <w:tcW w:w="6934" w:type="dxa"/>
            <w:tcBorders>
              <w:top w:val="nil"/>
              <w:left w:val="nil"/>
              <w:bottom w:val="single" w:sz="4" w:space="0" w:color="auto"/>
              <w:right w:val="single" w:sz="4" w:space="0" w:color="auto"/>
            </w:tcBorders>
            <w:shd w:val="clear" w:color="auto" w:fill="auto"/>
            <w:noWrap/>
            <w:vAlign w:val="bottom"/>
            <w:hideMark/>
          </w:tcPr>
          <w:p w14:paraId="0E12723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Антенно-фидерное устройство</w:t>
            </w:r>
          </w:p>
        </w:tc>
      </w:tr>
      <w:tr w:rsidR="000E40DF" w:rsidRPr="00AD510A" w14:paraId="54D09EE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C83182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БВ </w:t>
            </w:r>
          </w:p>
        </w:tc>
        <w:tc>
          <w:tcPr>
            <w:tcW w:w="6934" w:type="dxa"/>
            <w:tcBorders>
              <w:top w:val="nil"/>
              <w:left w:val="nil"/>
              <w:bottom w:val="single" w:sz="4" w:space="0" w:color="auto"/>
              <w:right w:val="single" w:sz="4" w:space="0" w:color="auto"/>
            </w:tcBorders>
            <w:shd w:val="clear" w:color="auto" w:fill="auto"/>
            <w:noWrap/>
            <w:vAlign w:val="bottom"/>
            <w:hideMark/>
          </w:tcPr>
          <w:p w14:paraId="0C41D68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Буровзрывной </w:t>
            </w:r>
          </w:p>
        </w:tc>
      </w:tr>
      <w:tr w:rsidR="000E40DF" w:rsidRPr="00AD510A" w14:paraId="57FC0225"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26D399E"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БВР</w:t>
            </w:r>
          </w:p>
        </w:tc>
        <w:tc>
          <w:tcPr>
            <w:tcW w:w="6934" w:type="dxa"/>
            <w:tcBorders>
              <w:top w:val="nil"/>
              <w:left w:val="nil"/>
              <w:bottom w:val="single" w:sz="4" w:space="0" w:color="auto"/>
              <w:right w:val="single" w:sz="4" w:space="0" w:color="auto"/>
            </w:tcBorders>
            <w:shd w:val="clear" w:color="auto" w:fill="auto"/>
            <w:noWrap/>
            <w:vAlign w:val="bottom"/>
            <w:hideMark/>
          </w:tcPr>
          <w:p w14:paraId="13484E9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Буровзрывные работы</w:t>
            </w:r>
          </w:p>
        </w:tc>
      </w:tr>
      <w:tr w:rsidR="000E40DF" w:rsidRPr="00AD510A" w14:paraId="249824F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79EB38F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БД</w:t>
            </w:r>
          </w:p>
        </w:tc>
        <w:tc>
          <w:tcPr>
            <w:tcW w:w="6934" w:type="dxa"/>
            <w:tcBorders>
              <w:top w:val="nil"/>
              <w:left w:val="nil"/>
              <w:bottom w:val="single" w:sz="4" w:space="0" w:color="auto"/>
              <w:right w:val="single" w:sz="4" w:space="0" w:color="auto"/>
            </w:tcBorders>
            <w:shd w:val="clear" w:color="auto" w:fill="auto"/>
            <w:vAlign w:val="center"/>
            <w:hideMark/>
          </w:tcPr>
          <w:p w14:paraId="4FF5D27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База данных</w:t>
            </w:r>
          </w:p>
        </w:tc>
      </w:tr>
      <w:tr w:rsidR="000E40DF" w:rsidRPr="00AD510A" w14:paraId="7640BFD8"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BCF6D6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БКА</w:t>
            </w:r>
          </w:p>
        </w:tc>
        <w:tc>
          <w:tcPr>
            <w:tcW w:w="6934" w:type="dxa"/>
            <w:tcBorders>
              <w:top w:val="nil"/>
              <w:left w:val="nil"/>
              <w:bottom w:val="single" w:sz="4" w:space="0" w:color="auto"/>
              <w:right w:val="single" w:sz="4" w:space="0" w:color="auto"/>
            </w:tcBorders>
            <w:shd w:val="clear" w:color="auto" w:fill="auto"/>
            <w:noWrap/>
            <w:vAlign w:val="bottom"/>
            <w:hideMark/>
          </w:tcPr>
          <w:p w14:paraId="5FA5C9E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Большегрузный карьерный автосамосвал</w:t>
            </w:r>
          </w:p>
        </w:tc>
      </w:tr>
      <w:tr w:rsidR="000E40DF" w:rsidRPr="00AD510A" w14:paraId="3834E576"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2D0CC27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ГГИС </w:t>
            </w:r>
          </w:p>
        </w:tc>
        <w:tc>
          <w:tcPr>
            <w:tcW w:w="6934" w:type="dxa"/>
            <w:tcBorders>
              <w:top w:val="nil"/>
              <w:left w:val="nil"/>
              <w:bottom w:val="single" w:sz="4" w:space="0" w:color="auto"/>
              <w:right w:val="single" w:sz="4" w:space="0" w:color="auto"/>
            </w:tcBorders>
            <w:shd w:val="clear" w:color="auto" w:fill="auto"/>
            <w:noWrap/>
            <w:vAlign w:val="bottom"/>
            <w:hideMark/>
          </w:tcPr>
          <w:p w14:paraId="5D8E53E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Горно</w:t>
            </w:r>
            <w:r w:rsidR="008D5739" w:rsidRPr="00AD510A">
              <w:rPr>
                <w:rFonts w:ascii="Times New Roman" w:hAnsi="Times New Roman"/>
                <w:bCs/>
                <w:color w:val="000000"/>
                <w:sz w:val="24"/>
                <w:szCs w:val="24"/>
              </w:rPr>
              <w:t>-</w:t>
            </w:r>
            <w:r w:rsidRPr="00AD510A">
              <w:rPr>
                <w:rFonts w:ascii="Times New Roman" w:hAnsi="Times New Roman"/>
                <w:bCs/>
                <w:color w:val="000000"/>
                <w:sz w:val="24"/>
                <w:szCs w:val="24"/>
              </w:rPr>
              <w:t xml:space="preserve">геологическая информационная система </w:t>
            </w:r>
          </w:p>
        </w:tc>
      </w:tr>
      <w:tr w:rsidR="000E40DF" w:rsidRPr="00AD510A" w14:paraId="68F41FF2"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053A9F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ГСМ</w:t>
            </w:r>
          </w:p>
        </w:tc>
        <w:tc>
          <w:tcPr>
            <w:tcW w:w="6934" w:type="dxa"/>
            <w:tcBorders>
              <w:top w:val="nil"/>
              <w:left w:val="nil"/>
              <w:bottom w:val="single" w:sz="4" w:space="0" w:color="auto"/>
              <w:right w:val="single" w:sz="4" w:space="0" w:color="auto"/>
            </w:tcBorders>
            <w:shd w:val="clear" w:color="auto" w:fill="auto"/>
            <w:noWrap/>
            <w:vAlign w:val="bottom"/>
            <w:hideMark/>
          </w:tcPr>
          <w:p w14:paraId="04AC819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Горюче-смазочные материал</w:t>
            </w:r>
            <w:r w:rsidR="008D5739" w:rsidRPr="00AD510A">
              <w:rPr>
                <w:rFonts w:ascii="Times New Roman" w:hAnsi="Times New Roman"/>
                <w:bCs/>
                <w:color w:val="000000"/>
                <w:sz w:val="24"/>
                <w:szCs w:val="24"/>
              </w:rPr>
              <w:t>ы</w:t>
            </w:r>
          </w:p>
        </w:tc>
      </w:tr>
      <w:tr w:rsidR="000E40DF" w:rsidRPr="00AD510A" w14:paraId="5162EB4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87A798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ГТК</w:t>
            </w:r>
          </w:p>
        </w:tc>
        <w:tc>
          <w:tcPr>
            <w:tcW w:w="6934" w:type="dxa"/>
            <w:tcBorders>
              <w:top w:val="nil"/>
              <w:left w:val="nil"/>
              <w:bottom w:val="single" w:sz="4" w:space="0" w:color="auto"/>
              <w:right w:val="single" w:sz="4" w:space="0" w:color="auto"/>
            </w:tcBorders>
            <w:shd w:val="clear" w:color="auto" w:fill="auto"/>
            <w:noWrap/>
            <w:vAlign w:val="bottom"/>
            <w:hideMark/>
          </w:tcPr>
          <w:p w14:paraId="0D9612F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Горнотранспортный комплекс</w:t>
            </w:r>
          </w:p>
        </w:tc>
      </w:tr>
      <w:tr w:rsidR="000E40DF" w:rsidRPr="00AD510A" w14:paraId="296815E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5AE97A5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ДНЦ</w:t>
            </w:r>
          </w:p>
        </w:tc>
        <w:tc>
          <w:tcPr>
            <w:tcW w:w="6934" w:type="dxa"/>
            <w:tcBorders>
              <w:top w:val="nil"/>
              <w:left w:val="nil"/>
              <w:bottom w:val="single" w:sz="4" w:space="0" w:color="auto"/>
              <w:right w:val="single" w:sz="4" w:space="0" w:color="auto"/>
            </w:tcBorders>
            <w:shd w:val="clear" w:color="auto" w:fill="auto"/>
            <w:vAlign w:val="center"/>
            <w:hideMark/>
          </w:tcPr>
          <w:p w14:paraId="4A07D44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Поездной диспетчер</w:t>
            </w:r>
          </w:p>
        </w:tc>
      </w:tr>
      <w:tr w:rsidR="000E40DF" w:rsidRPr="00AD510A" w14:paraId="71EF550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191D959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ДСП</w:t>
            </w:r>
          </w:p>
        </w:tc>
        <w:tc>
          <w:tcPr>
            <w:tcW w:w="6934" w:type="dxa"/>
            <w:tcBorders>
              <w:top w:val="nil"/>
              <w:left w:val="nil"/>
              <w:bottom w:val="single" w:sz="4" w:space="0" w:color="auto"/>
              <w:right w:val="single" w:sz="4" w:space="0" w:color="auto"/>
            </w:tcBorders>
            <w:shd w:val="clear" w:color="auto" w:fill="auto"/>
            <w:vAlign w:val="center"/>
            <w:hideMark/>
          </w:tcPr>
          <w:p w14:paraId="1F0084B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Дежурный по станции</w:t>
            </w:r>
          </w:p>
        </w:tc>
      </w:tr>
      <w:tr w:rsidR="000E40DF" w:rsidRPr="00AD510A" w14:paraId="3ADB827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059E393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ЖД </w:t>
            </w:r>
          </w:p>
        </w:tc>
        <w:tc>
          <w:tcPr>
            <w:tcW w:w="6934" w:type="dxa"/>
            <w:tcBorders>
              <w:top w:val="nil"/>
              <w:left w:val="nil"/>
              <w:bottom w:val="single" w:sz="4" w:space="0" w:color="auto"/>
              <w:right w:val="single" w:sz="4" w:space="0" w:color="auto"/>
            </w:tcBorders>
            <w:shd w:val="clear" w:color="auto" w:fill="auto"/>
            <w:noWrap/>
            <w:vAlign w:val="bottom"/>
            <w:hideMark/>
          </w:tcPr>
          <w:p w14:paraId="220527FB" w14:textId="77777777" w:rsidR="000E40DF" w:rsidRPr="00AD510A" w:rsidRDefault="000E40DF"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Железнодорожный</w:t>
            </w:r>
          </w:p>
        </w:tc>
      </w:tr>
      <w:tr w:rsidR="00564D99" w:rsidRPr="00AD510A" w14:paraId="797E305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tcPr>
          <w:p w14:paraId="1229684D" w14:textId="77777777" w:rsidR="00564D99" w:rsidRPr="00AD510A" w:rsidRDefault="00564D99" w:rsidP="000E40DF">
            <w:pPr>
              <w:spacing w:after="0" w:line="240" w:lineRule="auto"/>
              <w:rPr>
                <w:rFonts w:ascii="Times New Roman" w:hAnsi="Times New Roman"/>
                <w:bCs/>
                <w:color w:val="000000"/>
                <w:sz w:val="24"/>
                <w:szCs w:val="24"/>
              </w:rPr>
            </w:pPr>
            <w:r w:rsidRPr="00AD510A">
              <w:rPr>
                <w:rFonts w:ascii="Times New Roman" w:hAnsi="Times New Roman"/>
                <w:bCs/>
                <w:sz w:val="24"/>
                <w:szCs w:val="24"/>
              </w:rPr>
              <w:t>ЖДЦ</w:t>
            </w:r>
          </w:p>
        </w:tc>
        <w:tc>
          <w:tcPr>
            <w:tcW w:w="6934" w:type="dxa"/>
            <w:tcBorders>
              <w:top w:val="nil"/>
              <w:left w:val="nil"/>
              <w:bottom w:val="single" w:sz="4" w:space="0" w:color="auto"/>
              <w:right w:val="single" w:sz="4" w:space="0" w:color="auto"/>
            </w:tcBorders>
            <w:shd w:val="clear" w:color="auto" w:fill="auto"/>
            <w:noWrap/>
            <w:vAlign w:val="bottom"/>
          </w:tcPr>
          <w:p w14:paraId="59930D9D" w14:textId="77777777" w:rsidR="00564D99" w:rsidRPr="00AD510A" w:rsidRDefault="00564D99" w:rsidP="004A7E16">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Железнодорожный цех</w:t>
            </w:r>
          </w:p>
        </w:tc>
      </w:tr>
      <w:tr w:rsidR="000E40DF" w:rsidRPr="00AD510A" w14:paraId="6AEE799E"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7911D13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ЗИП</w:t>
            </w:r>
          </w:p>
        </w:tc>
        <w:tc>
          <w:tcPr>
            <w:tcW w:w="6934" w:type="dxa"/>
            <w:tcBorders>
              <w:top w:val="nil"/>
              <w:left w:val="nil"/>
              <w:bottom w:val="single" w:sz="4" w:space="0" w:color="auto"/>
              <w:right w:val="single" w:sz="4" w:space="0" w:color="auto"/>
            </w:tcBorders>
            <w:shd w:val="clear" w:color="auto" w:fill="auto"/>
            <w:vAlign w:val="center"/>
            <w:hideMark/>
          </w:tcPr>
          <w:p w14:paraId="3B95551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Запасные изделия и приборы </w:t>
            </w:r>
          </w:p>
        </w:tc>
      </w:tr>
      <w:tr w:rsidR="000E40DF" w:rsidRPr="00AD510A" w14:paraId="3C6E7C24"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59BCA4E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ИБП</w:t>
            </w:r>
          </w:p>
        </w:tc>
        <w:tc>
          <w:tcPr>
            <w:tcW w:w="6934" w:type="dxa"/>
            <w:tcBorders>
              <w:top w:val="nil"/>
              <w:left w:val="nil"/>
              <w:bottom w:val="single" w:sz="4" w:space="0" w:color="auto"/>
              <w:right w:val="single" w:sz="4" w:space="0" w:color="auto"/>
            </w:tcBorders>
            <w:shd w:val="clear" w:color="auto" w:fill="auto"/>
            <w:vAlign w:val="center"/>
            <w:hideMark/>
          </w:tcPr>
          <w:p w14:paraId="350FDBC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Источник бесперебойного питания</w:t>
            </w:r>
          </w:p>
        </w:tc>
      </w:tr>
      <w:tr w:rsidR="000E40DF" w:rsidRPr="00AD510A" w14:paraId="68B75E6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59D42A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ИКТ</w:t>
            </w:r>
          </w:p>
        </w:tc>
        <w:tc>
          <w:tcPr>
            <w:tcW w:w="6934" w:type="dxa"/>
            <w:tcBorders>
              <w:top w:val="nil"/>
              <w:left w:val="nil"/>
              <w:bottom w:val="single" w:sz="4" w:space="0" w:color="auto"/>
              <w:right w:val="single" w:sz="4" w:space="0" w:color="auto"/>
            </w:tcBorders>
            <w:shd w:val="clear" w:color="auto" w:fill="auto"/>
            <w:noWrap/>
            <w:vAlign w:val="bottom"/>
            <w:hideMark/>
          </w:tcPr>
          <w:p w14:paraId="2D13B94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Информационно-коммуникационные технологии</w:t>
            </w:r>
          </w:p>
        </w:tc>
      </w:tr>
      <w:tr w:rsidR="000E40DF" w:rsidRPr="00AD510A" w14:paraId="3DC824D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5DADD3E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Инд.</w:t>
            </w:r>
          </w:p>
        </w:tc>
        <w:tc>
          <w:tcPr>
            <w:tcW w:w="6934" w:type="dxa"/>
            <w:tcBorders>
              <w:top w:val="nil"/>
              <w:left w:val="nil"/>
              <w:bottom w:val="single" w:sz="4" w:space="0" w:color="auto"/>
              <w:right w:val="single" w:sz="4" w:space="0" w:color="auto"/>
            </w:tcBorders>
            <w:shd w:val="clear" w:color="auto" w:fill="auto"/>
            <w:vAlign w:val="center"/>
            <w:hideMark/>
          </w:tcPr>
          <w:p w14:paraId="70A67AF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Индекс</w:t>
            </w:r>
          </w:p>
        </w:tc>
      </w:tr>
      <w:tr w:rsidR="000E40DF" w:rsidRPr="00AD510A" w14:paraId="25F56C75"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423AB83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ИТ </w:t>
            </w:r>
          </w:p>
        </w:tc>
        <w:tc>
          <w:tcPr>
            <w:tcW w:w="6934" w:type="dxa"/>
            <w:tcBorders>
              <w:top w:val="nil"/>
              <w:left w:val="nil"/>
              <w:bottom w:val="single" w:sz="4" w:space="0" w:color="auto"/>
              <w:right w:val="single" w:sz="4" w:space="0" w:color="auto"/>
            </w:tcBorders>
            <w:shd w:val="clear" w:color="auto" w:fill="auto"/>
            <w:noWrap/>
            <w:vAlign w:val="bottom"/>
            <w:hideMark/>
          </w:tcPr>
          <w:p w14:paraId="61B98A2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Информационные технологии</w:t>
            </w:r>
          </w:p>
        </w:tc>
      </w:tr>
      <w:tr w:rsidR="000E40DF" w:rsidRPr="00AD510A" w14:paraId="2948F76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534E952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ИТР</w:t>
            </w:r>
          </w:p>
        </w:tc>
        <w:tc>
          <w:tcPr>
            <w:tcW w:w="6934" w:type="dxa"/>
            <w:tcBorders>
              <w:top w:val="nil"/>
              <w:left w:val="nil"/>
              <w:bottom w:val="single" w:sz="4" w:space="0" w:color="auto"/>
              <w:right w:val="single" w:sz="4" w:space="0" w:color="auto"/>
            </w:tcBorders>
            <w:shd w:val="clear" w:color="auto" w:fill="auto"/>
            <w:noWrap/>
            <w:vAlign w:val="bottom"/>
            <w:hideMark/>
          </w:tcPr>
          <w:p w14:paraId="08BBD78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Инженерно-технический работник</w:t>
            </w:r>
          </w:p>
        </w:tc>
      </w:tr>
      <w:tr w:rsidR="000E40DF" w:rsidRPr="00AD510A" w14:paraId="681B06F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F488A6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ЛСУ </w:t>
            </w:r>
          </w:p>
        </w:tc>
        <w:tc>
          <w:tcPr>
            <w:tcW w:w="6934" w:type="dxa"/>
            <w:tcBorders>
              <w:top w:val="nil"/>
              <w:left w:val="nil"/>
              <w:bottom w:val="single" w:sz="4" w:space="0" w:color="auto"/>
              <w:right w:val="single" w:sz="4" w:space="0" w:color="auto"/>
            </w:tcBorders>
            <w:shd w:val="clear" w:color="auto" w:fill="auto"/>
            <w:noWrap/>
            <w:vAlign w:val="bottom"/>
            <w:hideMark/>
          </w:tcPr>
          <w:p w14:paraId="4CF1822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Локальная система управления</w:t>
            </w:r>
          </w:p>
        </w:tc>
      </w:tr>
      <w:tr w:rsidR="000E40DF" w:rsidRPr="00AD510A" w14:paraId="280C30B6"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FE7ABD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НД</w:t>
            </w:r>
          </w:p>
        </w:tc>
        <w:tc>
          <w:tcPr>
            <w:tcW w:w="6934" w:type="dxa"/>
            <w:tcBorders>
              <w:top w:val="nil"/>
              <w:left w:val="nil"/>
              <w:bottom w:val="single" w:sz="4" w:space="0" w:color="auto"/>
              <w:right w:val="single" w:sz="4" w:space="0" w:color="auto"/>
            </w:tcBorders>
            <w:shd w:val="clear" w:color="auto" w:fill="auto"/>
            <w:noWrap/>
            <w:vAlign w:val="bottom"/>
            <w:hideMark/>
          </w:tcPr>
          <w:p w14:paraId="25B83D1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Нормативный документ</w:t>
            </w:r>
          </w:p>
        </w:tc>
      </w:tr>
      <w:tr w:rsidR="000E40DF" w:rsidRPr="00AD510A" w14:paraId="03BA3C54"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76B5870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НПА</w:t>
            </w:r>
          </w:p>
        </w:tc>
        <w:tc>
          <w:tcPr>
            <w:tcW w:w="6934" w:type="dxa"/>
            <w:tcBorders>
              <w:top w:val="nil"/>
              <w:left w:val="nil"/>
              <w:bottom w:val="single" w:sz="4" w:space="0" w:color="auto"/>
              <w:right w:val="single" w:sz="4" w:space="0" w:color="auto"/>
            </w:tcBorders>
            <w:shd w:val="clear" w:color="auto" w:fill="auto"/>
            <w:noWrap/>
            <w:vAlign w:val="bottom"/>
            <w:hideMark/>
          </w:tcPr>
          <w:p w14:paraId="2D0A6B11"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Нормативно-правовой акт</w:t>
            </w:r>
          </w:p>
        </w:tc>
      </w:tr>
      <w:tr w:rsidR="000E40DF" w:rsidRPr="00AD510A" w14:paraId="02735D2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AA90B21"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НСИ</w:t>
            </w:r>
          </w:p>
        </w:tc>
        <w:tc>
          <w:tcPr>
            <w:tcW w:w="6934" w:type="dxa"/>
            <w:tcBorders>
              <w:top w:val="nil"/>
              <w:left w:val="nil"/>
              <w:bottom w:val="single" w:sz="4" w:space="0" w:color="auto"/>
              <w:right w:val="single" w:sz="4" w:space="0" w:color="auto"/>
            </w:tcBorders>
            <w:shd w:val="clear" w:color="auto" w:fill="auto"/>
            <w:noWrap/>
            <w:vAlign w:val="bottom"/>
            <w:hideMark/>
          </w:tcPr>
          <w:p w14:paraId="621CB5B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Нормативно-справочная информация </w:t>
            </w:r>
          </w:p>
        </w:tc>
      </w:tr>
      <w:tr w:rsidR="000E40DF" w:rsidRPr="00AD510A" w14:paraId="26C40AB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EC9AC2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ОКП </w:t>
            </w:r>
          </w:p>
        </w:tc>
        <w:tc>
          <w:tcPr>
            <w:tcW w:w="6934" w:type="dxa"/>
            <w:tcBorders>
              <w:top w:val="nil"/>
              <w:left w:val="nil"/>
              <w:bottom w:val="single" w:sz="4" w:space="0" w:color="auto"/>
              <w:right w:val="single" w:sz="4" w:space="0" w:color="auto"/>
            </w:tcBorders>
            <w:shd w:val="clear" w:color="auto" w:fill="auto"/>
            <w:noWrap/>
            <w:vAlign w:val="bottom"/>
            <w:hideMark/>
          </w:tcPr>
          <w:p w14:paraId="39DE789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Отдел координации производства</w:t>
            </w:r>
          </w:p>
        </w:tc>
      </w:tr>
      <w:tr w:rsidR="000E40DF" w:rsidRPr="00AD510A" w14:paraId="6C23EEB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49DC2FF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ОС</w:t>
            </w:r>
          </w:p>
        </w:tc>
        <w:tc>
          <w:tcPr>
            <w:tcW w:w="6934" w:type="dxa"/>
            <w:tcBorders>
              <w:top w:val="nil"/>
              <w:left w:val="nil"/>
              <w:bottom w:val="single" w:sz="4" w:space="0" w:color="auto"/>
              <w:right w:val="single" w:sz="4" w:space="0" w:color="auto"/>
            </w:tcBorders>
            <w:shd w:val="clear" w:color="auto" w:fill="auto"/>
            <w:vAlign w:val="center"/>
            <w:hideMark/>
          </w:tcPr>
          <w:p w14:paraId="1F2867D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Операционная система</w:t>
            </w:r>
          </w:p>
        </w:tc>
      </w:tr>
      <w:tr w:rsidR="000E40DF" w:rsidRPr="00AD510A" w14:paraId="542C1B7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98A570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ОТиТБ</w:t>
            </w:r>
          </w:p>
        </w:tc>
        <w:tc>
          <w:tcPr>
            <w:tcW w:w="6934" w:type="dxa"/>
            <w:tcBorders>
              <w:top w:val="nil"/>
              <w:left w:val="nil"/>
              <w:bottom w:val="single" w:sz="4" w:space="0" w:color="auto"/>
              <w:right w:val="single" w:sz="4" w:space="0" w:color="auto"/>
            </w:tcBorders>
            <w:shd w:val="clear" w:color="auto" w:fill="auto"/>
            <w:noWrap/>
            <w:vAlign w:val="bottom"/>
            <w:hideMark/>
          </w:tcPr>
          <w:p w14:paraId="0B3A3C6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Отдел охраны труда и техники безопасности</w:t>
            </w:r>
          </w:p>
        </w:tc>
      </w:tr>
      <w:tr w:rsidR="000E40DF" w:rsidRPr="00AD510A" w14:paraId="1AC936B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B26EBE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ПК</w:t>
            </w:r>
          </w:p>
        </w:tc>
        <w:tc>
          <w:tcPr>
            <w:tcW w:w="6934" w:type="dxa"/>
            <w:tcBorders>
              <w:top w:val="nil"/>
              <w:left w:val="nil"/>
              <w:bottom w:val="single" w:sz="4" w:space="0" w:color="auto"/>
              <w:right w:val="single" w:sz="4" w:space="0" w:color="auto"/>
            </w:tcBorders>
            <w:shd w:val="clear" w:color="auto" w:fill="auto"/>
            <w:vAlign w:val="center"/>
            <w:hideMark/>
          </w:tcPr>
          <w:p w14:paraId="5F354C9E"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Персональный компьютер</w:t>
            </w:r>
          </w:p>
        </w:tc>
      </w:tr>
      <w:tr w:rsidR="000E40DF" w:rsidRPr="00AD510A" w14:paraId="406B0883"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4450B3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ПКМ</w:t>
            </w:r>
          </w:p>
        </w:tc>
        <w:tc>
          <w:tcPr>
            <w:tcW w:w="6934" w:type="dxa"/>
            <w:tcBorders>
              <w:top w:val="nil"/>
              <w:left w:val="nil"/>
              <w:bottom w:val="single" w:sz="4" w:space="0" w:color="auto"/>
              <w:right w:val="single" w:sz="4" w:space="0" w:color="auto"/>
            </w:tcBorders>
            <w:shd w:val="clear" w:color="auto" w:fill="auto"/>
            <w:noWrap/>
            <w:vAlign w:val="bottom"/>
            <w:hideMark/>
          </w:tcPr>
          <w:p w14:paraId="57CBCC5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Постановление Кабинета Министров</w:t>
            </w:r>
          </w:p>
        </w:tc>
      </w:tr>
      <w:tr w:rsidR="000E40DF" w:rsidRPr="00AD510A" w14:paraId="21DD315D"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65325A6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ПМИ</w:t>
            </w:r>
          </w:p>
        </w:tc>
        <w:tc>
          <w:tcPr>
            <w:tcW w:w="6934" w:type="dxa"/>
            <w:tcBorders>
              <w:top w:val="nil"/>
              <w:left w:val="nil"/>
              <w:bottom w:val="single" w:sz="4" w:space="0" w:color="auto"/>
              <w:right w:val="single" w:sz="4" w:space="0" w:color="auto"/>
            </w:tcBorders>
            <w:shd w:val="clear" w:color="auto" w:fill="auto"/>
            <w:vAlign w:val="center"/>
            <w:hideMark/>
          </w:tcPr>
          <w:p w14:paraId="57C4542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Программа и методика испытаний</w:t>
            </w:r>
          </w:p>
        </w:tc>
      </w:tr>
      <w:tr w:rsidR="000E40DF" w:rsidRPr="00AD510A" w14:paraId="20DB6D12"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DBB846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ПО</w:t>
            </w:r>
          </w:p>
        </w:tc>
        <w:tc>
          <w:tcPr>
            <w:tcW w:w="6934" w:type="dxa"/>
            <w:tcBorders>
              <w:top w:val="nil"/>
              <w:left w:val="nil"/>
              <w:bottom w:val="single" w:sz="4" w:space="0" w:color="auto"/>
              <w:right w:val="single" w:sz="4" w:space="0" w:color="auto"/>
            </w:tcBorders>
            <w:shd w:val="clear" w:color="auto" w:fill="auto"/>
            <w:vAlign w:val="center"/>
            <w:hideMark/>
          </w:tcPr>
          <w:p w14:paraId="5DD3C939"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Программное обеспечение</w:t>
            </w:r>
          </w:p>
        </w:tc>
      </w:tr>
      <w:tr w:rsidR="000E40DF" w:rsidRPr="00AD510A" w14:paraId="0E5264DE"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CF40B7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ПП</w:t>
            </w:r>
          </w:p>
        </w:tc>
        <w:tc>
          <w:tcPr>
            <w:tcW w:w="6934" w:type="dxa"/>
            <w:tcBorders>
              <w:top w:val="nil"/>
              <w:left w:val="nil"/>
              <w:bottom w:val="single" w:sz="4" w:space="0" w:color="auto"/>
              <w:right w:val="single" w:sz="4" w:space="0" w:color="auto"/>
            </w:tcBorders>
            <w:shd w:val="clear" w:color="auto" w:fill="auto"/>
            <w:noWrap/>
            <w:vAlign w:val="bottom"/>
            <w:hideMark/>
          </w:tcPr>
          <w:p w14:paraId="596838A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Постановление Президента</w:t>
            </w:r>
          </w:p>
        </w:tc>
      </w:tr>
      <w:tr w:rsidR="000E40DF" w:rsidRPr="00AD510A" w14:paraId="258D5E2E"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09F4585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ПТО </w:t>
            </w:r>
          </w:p>
        </w:tc>
        <w:tc>
          <w:tcPr>
            <w:tcW w:w="6934" w:type="dxa"/>
            <w:tcBorders>
              <w:top w:val="nil"/>
              <w:left w:val="nil"/>
              <w:bottom w:val="single" w:sz="4" w:space="0" w:color="auto"/>
              <w:right w:val="single" w:sz="4" w:space="0" w:color="auto"/>
            </w:tcBorders>
            <w:shd w:val="clear" w:color="auto" w:fill="auto"/>
            <w:noWrap/>
            <w:vAlign w:val="bottom"/>
            <w:hideMark/>
          </w:tcPr>
          <w:p w14:paraId="7DEDC43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Производственно-технический отдел</w:t>
            </w:r>
          </w:p>
        </w:tc>
      </w:tr>
      <w:tr w:rsidR="000E40DF" w:rsidRPr="00AD510A" w14:paraId="734A8860"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B62C94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ПТС </w:t>
            </w:r>
          </w:p>
        </w:tc>
        <w:tc>
          <w:tcPr>
            <w:tcW w:w="6934" w:type="dxa"/>
            <w:tcBorders>
              <w:top w:val="nil"/>
              <w:left w:val="nil"/>
              <w:bottom w:val="single" w:sz="4" w:space="0" w:color="auto"/>
              <w:right w:val="single" w:sz="4" w:space="0" w:color="auto"/>
            </w:tcBorders>
            <w:shd w:val="clear" w:color="auto" w:fill="auto"/>
            <w:noWrap/>
            <w:vAlign w:val="bottom"/>
            <w:hideMark/>
          </w:tcPr>
          <w:p w14:paraId="57D075F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Производственно-технический совет</w:t>
            </w:r>
          </w:p>
        </w:tc>
      </w:tr>
      <w:tr w:rsidR="000E40DF" w:rsidRPr="00AD510A" w14:paraId="2B2FF599"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0D5ED08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ПЭВМ</w:t>
            </w:r>
          </w:p>
        </w:tc>
        <w:tc>
          <w:tcPr>
            <w:tcW w:w="6934" w:type="dxa"/>
            <w:tcBorders>
              <w:top w:val="nil"/>
              <w:left w:val="nil"/>
              <w:bottom w:val="single" w:sz="4" w:space="0" w:color="auto"/>
              <w:right w:val="single" w:sz="4" w:space="0" w:color="auto"/>
            </w:tcBorders>
            <w:shd w:val="clear" w:color="auto" w:fill="auto"/>
            <w:noWrap/>
            <w:vAlign w:val="bottom"/>
            <w:hideMark/>
          </w:tcPr>
          <w:p w14:paraId="0973668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Персональная электронно-вычислительная машина</w:t>
            </w:r>
          </w:p>
        </w:tc>
      </w:tr>
      <w:tr w:rsidR="000E40DF" w:rsidRPr="00AD510A" w14:paraId="1C01BAB1"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9EDB1C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РУ</w:t>
            </w:r>
          </w:p>
        </w:tc>
        <w:tc>
          <w:tcPr>
            <w:tcW w:w="6934" w:type="dxa"/>
            <w:tcBorders>
              <w:top w:val="nil"/>
              <w:left w:val="nil"/>
              <w:bottom w:val="single" w:sz="4" w:space="0" w:color="auto"/>
              <w:right w:val="single" w:sz="4" w:space="0" w:color="auto"/>
            </w:tcBorders>
            <w:shd w:val="clear" w:color="auto" w:fill="auto"/>
            <w:noWrap/>
            <w:vAlign w:val="bottom"/>
            <w:hideMark/>
          </w:tcPr>
          <w:p w14:paraId="5ECA8FF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Рудоуправление</w:t>
            </w:r>
          </w:p>
        </w:tc>
      </w:tr>
      <w:tr w:rsidR="000E40DF" w:rsidRPr="00AD510A" w14:paraId="4A72E33E"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0963E87A"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РУз</w:t>
            </w:r>
          </w:p>
        </w:tc>
        <w:tc>
          <w:tcPr>
            <w:tcW w:w="6934" w:type="dxa"/>
            <w:tcBorders>
              <w:top w:val="nil"/>
              <w:left w:val="nil"/>
              <w:bottom w:val="single" w:sz="4" w:space="0" w:color="auto"/>
              <w:right w:val="single" w:sz="4" w:space="0" w:color="auto"/>
            </w:tcBorders>
            <w:shd w:val="clear" w:color="auto" w:fill="auto"/>
            <w:noWrap/>
            <w:vAlign w:val="bottom"/>
            <w:hideMark/>
          </w:tcPr>
          <w:p w14:paraId="58DA516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Республика Узбекистан</w:t>
            </w:r>
          </w:p>
        </w:tc>
      </w:tr>
      <w:tr w:rsidR="000E40DF" w:rsidRPr="00AD510A" w14:paraId="31A5D967"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484AC2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СанПиН</w:t>
            </w:r>
          </w:p>
        </w:tc>
        <w:tc>
          <w:tcPr>
            <w:tcW w:w="6934" w:type="dxa"/>
            <w:tcBorders>
              <w:top w:val="nil"/>
              <w:left w:val="nil"/>
              <w:bottom w:val="single" w:sz="4" w:space="0" w:color="auto"/>
              <w:right w:val="single" w:sz="4" w:space="0" w:color="auto"/>
            </w:tcBorders>
            <w:shd w:val="clear" w:color="auto" w:fill="auto"/>
            <w:vAlign w:val="center"/>
            <w:hideMark/>
          </w:tcPr>
          <w:p w14:paraId="60CCF37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Санитарные нормы и правила</w:t>
            </w:r>
          </w:p>
        </w:tc>
      </w:tr>
      <w:tr w:rsidR="000E40DF" w:rsidRPr="00AD510A" w14:paraId="6DE8A124"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429219D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СВТ</w:t>
            </w:r>
          </w:p>
        </w:tc>
        <w:tc>
          <w:tcPr>
            <w:tcW w:w="6934" w:type="dxa"/>
            <w:tcBorders>
              <w:top w:val="nil"/>
              <w:left w:val="nil"/>
              <w:bottom w:val="single" w:sz="4" w:space="0" w:color="auto"/>
              <w:right w:val="single" w:sz="4" w:space="0" w:color="auto"/>
            </w:tcBorders>
            <w:shd w:val="clear" w:color="auto" w:fill="auto"/>
            <w:vAlign w:val="center"/>
            <w:hideMark/>
          </w:tcPr>
          <w:p w14:paraId="79F60347"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Средства вычислительной техники</w:t>
            </w:r>
          </w:p>
        </w:tc>
      </w:tr>
      <w:tr w:rsidR="000E40DF" w:rsidRPr="00AD510A" w14:paraId="4CB4B847"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07AE71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СОИБ </w:t>
            </w:r>
          </w:p>
        </w:tc>
        <w:tc>
          <w:tcPr>
            <w:tcW w:w="6934" w:type="dxa"/>
            <w:tcBorders>
              <w:top w:val="nil"/>
              <w:left w:val="nil"/>
              <w:bottom w:val="single" w:sz="4" w:space="0" w:color="auto"/>
              <w:right w:val="single" w:sz="4" w:space="0" w:color="auto"/>
            </w:tcBorders>
            <w:shd w:val="clear" w:color="auto" w:fill="auto"/>
            <w:noWrap/>
            <w:vAlign w:val="bottom"/>
            <w:hideMark/>
          </w:tcPr>
          <w:p w14:paraId="55FFADA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Система обеспечения информационной безопасности</w:t>
            </w:r>
          </w:p>
        </w:tc>
      </w:tr>
      <w:tr w:rsidR="000E40DF" w:rsidRPr="00AD510A" w14:paraId="126DE30C"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4C0E5DE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СПГ</w:t>
            </w:r>
          </w:p>
        </w:tc>
        <w:tc>
          <w:tcPr>
            <w:tcW w:w="6934" w:type="dxa"/>
            <w:tcBorders>
              <w:top w:val="nil"/>
              <w:left w:val="nil"/>
              <w:bottom w:val="single" w:sz="4" w:space="0" w:color="auto"/>
              <w:right w:val="single" w:sz="4" w:space="0" w:color="auto"/>
            </w:tcBorders>
            <w:shd w:val="clear" w:color="auto" w:fill="auto"/>
            <w:vAlign w:val="center"/>
            <w:hideMark/>
          </w:tcPr>
          <w:p w14:paraId="5E342B4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Сжатый природный газ</w:t>
            </w:r>
          </w:p>
        </w:tc>
      </w:tr>
      <w:tr w:rsidR="000E40DF" w:rsidRPr="00AD510A" w14:paraId="3F90F3B1"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1CABEE1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СУБД</w:t>
            </w:r>
          </w:p>
        </w:tc>
        <w:tc>
          <w:tcPr>
            <w:tcW w:w="6934" w:type="dxa"/>
            <w:tcBorders>
              <w:top w:val="nil"/>
              <w:left w:val="nil"/>
              <w:bottom w:val="single" w:sz="4" w:space="0" w:color="auto"/>
              <w:right w:val="single" w:sz="4" w:space="0" w:color="auto"/>
            </w:tcBorders>
            <w:shd w:val="clear" w:color="auto" w:fill="auto"/>
            <w:vAlign w:val="center"/>
            <w:hideMark/>
          </w:tcPr>
          <w:p w14:paraId="0AD8F08C"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Система управления базами данных</w:t>
            </w:r>
          </w:p>
        </w:tc>
      </w:tr>
      <w:tr w:rsidR="000E40DF" w:rsidRPr="00AD510A" w14:paraId="368C0D12"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6E1960F"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ТЗ</w:t>
            </w:r>
          </w:p>
        </w:tc>
        <w:tc>
          <w:tcPr>
            <w:tcW w:w="6934" w:type="dxa"/>
            <w:tcBorders>
              <w:top w:val="nil"/>
              <w:left w:val="nil"/>
              <w:bottom w:val="single" w:sz="4" w:space="0" w:color="auto"/>
              <w:right w:val="single" w:sz="4" w:space="0" w:color="auto"/>
            </w:tcBorders>
            <w:shd w:val="clear" w:color="auto" w:fill="auto"/>
            <w:vAlign w:val="center"/>
            <w:hideMark/>
          </w:tcPr>
          <w:p w14:paraId="07467F3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lang w:eastAsia="ar-SA"/>
              </w:rPr>
              <w:t>Техническое задание</w:t>
            </w:r>
          </w:p>
        </w:tc>
      </w:tr>
      <w:tr w:rsidR="000E40DF" w:rsidRPr="00AD510A" w14:paraId="26668AA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35DE311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ТКП</w:t>
            </w:r>
          </w:p>
        </w:tc>
        <w:tc>
          <w:tcPr>
            <w:tcW w:w="6934" w:type="dxa"/>
            <w:tcBorders>
              <w:top w:val="nil"/>
              <w:left w:val="nil"/>
              <w:bottom w:val="single" w:sz="4" w:space="0" w:color="auto"/>
              <w:right w:val="single" w:sz="4" w:space="0" w:color="auto"/>
            </w:tcBorders>
            <w:shd w:val="clear" w:color="auto" w:fill="auto"/>
            <w:vAlign w:val="center"/>
            <w:hideMark/>
          </w:tcPr>
          <w:p w14:paraId="280D6EF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Технико-коммерческое предложение</w:t>
            </w:r>
          </w:p>
        </w:tc>
      </w:tr>
      <w:tr w:rsidR="000E40DF" w:rsidRPr="00AD510A" w14:paraId="1BC2982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46E2778B"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ТОиР</w:t>
            </w:r>
          </w:p>
        </w:tc>
        <w:tc>
          <w:tcPr>
            <w:tcW w:w="6934" w:type="dxa"/>
            <w:tcBorders>
              <w:top w:val="nil"/>
              <w:left w:val="nil"/>
              <w:bottom w:val="single" w:sz="4" w:space="0" w:color="auto"/>
              <w:right w:val="single" w:sz="4" w:space="0" w:color="auto"/>
            </w:tcBorders>
            <w:shd w:val="clear" w:color="auto" w:fill="auto"/>
            <w:noWrap/>
            <w:vAlign w:val="bottom"/>
            <w:hideMark/>
          </w:tcPr>
          <w:p w14:paraId="7910FCE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Техническое обслуживание и ремонт</w:t>
            </w:r>
          </w:p>
        </w:tc>
      </w:tr>
      <w:tr w:rsidR="000E40DF" w:rsidRPr="00AD510A" w14:paraId="5B06651B"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35434F0"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ТЭП</w:t>
            </w:r>
          </w:p>
        </w:tc>
        <w:tc>
          <w:tcPr>
            <w:tcW w:w="6934" w:type="dxa"/>
            <w:tcBorders>
              <w:top w:val="nil"/>
              <w:left w:val="nil"/>
              <w:bottom w:val="single" w:sz="4" w:space="0" w:color="auto"/>
              <w:right w:val="single" w:sz="4" w:space="0" w:color="auto"/>
            </w:tcBorders>
            <w:shd w:val="clear" w:color="auto" w:fill="auto"/>
            <w:noWrap/>
            <w:vAlign w:val="bottom"/>
            <w:hideMark/>
          </w:tcPr>
          <w:p w14:paraId="207F9F1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Технико-экономические показатели</w:t>
            </w:r>
          </w:p>
        </w:tc>
      </w:tr>
      <w:tr w:rsidR="000E40DF" w:rsidRPr="00AD510A" w14:paraId="40B66B4C"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1F61A868"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lastRenderedPageBreak/>
              <w:t>УАП</w:t>
            </w:r>
          </w:p>
        </w:tc>
        <w:tc>
          <w:tcPr>
            <w:tcW w:w="6934" w:type="dxa"/>
            <w:tcBorders>
              <w:top w:val="nil"/>
              <w:left w:val="nil"/>
              <w:bottom w:val="single" w:sz="4" w:space="0" w:color="auto"/>
              <w:right w:val="single" w:sz="4" w:space="0" w:color="auto"/>
            </w:tcBorders>
            <w:shd w:val="clear" w:color="auto" w:fill="auto"/>
            <w:noWrap/>
            <w:vAlign w:val="bottom"/>
            <w:hideMark/>
          </w:tcPr>
          <w:p w14:paraId="0086715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Управление автоматизации производства</w:t>
            </w:r>
          </w:p>
        </w:tc>
      </w:tr>
      <w:tr w:rsidR="000E40DF" w:rsidRPr="00AD510A" w14:paraId="288E11B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313F1CE6"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УНПС</w:t>
            </w:r>
          </w:p>
        </w:tc>
        <w:tc>
          <w:tcPr>
            <w:tcW w:w="6934" w:type="dxa"/>
            <w:tcBorders>
              <w:top w:val="nil"/>
              <w:left w:val="nil"/>
              <w:bottom w:val="single" w:sz="4" w:space="0" w:color="auto"/>
              <w:right w:val="single" w:sz="4" w:space="0" w:color="auto"/>
            </w:tcBorders>
            <w:shd w:val="clear" w:color="auto" w:fill="auto"/>
            <w:noWrap/>
            <w:vAlign w:val="bottom"/>
            <w:hideMark/>
          </w:tcPr>
          <w:p w14:paraId="5D448423"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Управление нефтепродуктснаб</w:t>
            </w:r>
          </w:p>
        </w:tc>
      </w:tr>
      <w:tr w:rsidR="000E40DF" w:rsidRPr="00AD510A" w14:paraId="7F5E0883"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6D4ACC5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УПЖТ</w:t>
            </w:r>
          </w:p>
        </w:tc>
        <w:tc>
          <w:tcPr>
            <w:tcW w:w="6934" w:type="dxa"/>
            <w:tcBorders>
              <w:top w:val="nil"/>
              <w:left w:val="nil"/>
              <w:bottom w:val="single" w:sz="4" w:space="0" w:color="auto"/>
              <w:right w:val="single" w:sz="4" w:space="0" w:color="auto"/>
            </w:tcBorders>
            <w:shd w:val="clear" w:color="auto" w:fill="auto"/>
            <w:noWrap/>
            <w:vAlign w:val="bottom"/>
            <w:hideMark/>
          </w:tcPr>
          <w:p w14:paraId="698DC8D2"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Управление промышленным железнодорожным транспортом</w:t>
            </w:r>
          </w:p>
        </w:tc>
      </w:tr>
      <w:tr w:rsidR="000E40DF" w:rsidRPr="00AD510A" w14:paraId="6CE1CCEA"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noWrap/>
            <w:hideMark/>
          </w:tcPr>
          <w:p w14:paraId="55797CD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УТТ</w:t>
            </w:r>
          </w:p>
        </w:tc>
        <w:tc>
          <w:tcPr>
            <w:tcW w:w="6934" w:type="dxa"/>
            <w:tcBorders>
              <w:top w:val="nil"/>
              <w:left w:val="nil"/>
              <w:bottom w:val="single" w:sz="4" w:space="0" w:color="auto"/>
              <w:right w:val="single" w:sz="4" w:space="0" w:color="auto"/>
            </w:tcBorders>
            <w:shd w:val="clear" w:color="auto" w:fill="auto"/>
            <w:noWrap/>
            <w:vAlign w:val="bottom"/>
            <w:hideMark/>
          </w:tcPr>
          <w:p w14:paraId="30B6B8F1"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Управление технологическим транспортом</w:t>
            </w:r>
          </w:p>
        </w:tc>
      </w:tr>
      <w:tr w:rsidR="000E40DF" w:rsidRPr="00AD510A" w14:paraId="1334F1BC" w14:textId="77777777" w:rsidTr="00EA1D8E">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2D7F2545"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ЦОД</w:t>
            </w:r>
          </w:p>
        </w:tc>
        <w:tc>
          <w:tcPr>
            <w:tcW w:w="6934" w:type="dxa"/>
            <w:tcBorders>
              <w:top w:val="nil"/>
              <w:left w:val="nil"/>
              <w:bottom w:val="single" w:sz="4" w:space="0" w:color="auto"/>
              <w:right w:val="single" w:sz="4" w:space="0" w:color="auto"/>
            </w:tcBorders>
            <w:shd w:val="clear" w:color="auto" w:fill="auto"/>
            <w:vAlign w:val="center"/>
            <w:hideMark/>
          </w:tcPr>
          <w:p w14:paraId="01C59014"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Центр обработки данных</w:t>
            </w:r>
          </w:p>
        </w:tc>
      </w:tr>
      <w:tr w:rsidR="000E40DF" w:rsidRPr="00AD510A" w14:paraId="61BC13A7" w14:textId="77777777" w:rsidTr="00EF07E8">
        <w:trPr>
          <w:trHeight w:val="315"/>
        </w:trPr>
        <w:tc>
          <w:tcPr>
            <w:tcW w:w="2638" w:type="dxa"/>
            <w:tcBorders>
              <w:top w:val="nil"/>
              <w:left w:val="single" w:sz="4" w:space="0" w:color="auto"/>
              <w:bottom w:val="single" w:sz="4" w:space="0" w:color="auto"/>
              <w:right w:val="single" w:sz="4" w:space="0" w:color="auto"/>
            </w:tcBorders>
            <w:shd w:val="clear" w:color="auto" w:fill="auto"/>
            <w:hideMark/>
          </w:tcPr>
          <w:p w14:paraId="712A820D" w14:textId="77777777"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 xml:space="preserve">ЦПТ </w:t>
            </w:r>
          </w:p>
        </w:tc>
        <w:tc>
          <w:tcPr>
            <w:tcW w:w="6934" w:type="dxa"/>
            <w:tcBorders>
              <w:top w:val="nil"/>
              <w:left w:val="nil"/>
              <w:bottom w:val="single" w:sz="4" w:space="0" w:color="auto"/>
              <w:right w:val="single" w:sz="4" w:space="0" w:color="auto"/>
            </w:tcBorders>
            <w:shd w:val="clear" w:color="auto" w:fill="auto"/>
            <w:vAlign w:val="center"/>
            <w:hideMark/>
          </w:tcPr>
          <w:p w14:paraId="06CC2BE1" w14:textId="58055FFF" w:rsidR="000E40DF" w:rsidRPr="00AD510A" w:rsidRDefault="000E40DF" w:rsidP="000E40DF">
            <w:pPr>
              <w:spacing w:after="0" w:line="240" w:lineRule="auto"/>
              <w:rPr>
                <w:rFonts w:ascii="Times New Roman" w:hAnsi="Times New Roman"/>
                <w:bCs/>
                <w:color w:val="000000"/>
                <w:sz w:val="24"/>
                <w:szCs w:val="24"/>
              </w:rPr>
            </w:pPr>
            <w:r w:rsidRPr="00AD510A">
              <w:rPr>
                <w:rFonts w:ascii="Times New Roman" w:hAnsi="Times New Roman"/>
                <w:bCs/>
                <w:color w:val="000000"/>
                <w:sz w:val="24"/>
                <w:szCs w:val="24"/>
              </w:rPr>
              <w:t>Циклично</w:t>
            </w:r>
            <w:r w:rsidR="00E27045" w:rsidRPr="00AD510A">
              <w:rPr>
                <w:rFonts w:ascii="Times New Roman" w:hAnsi="Times New Roman"/>
                <w:bCs/>
                <w:color w:val="000000"/>
                <w:sz w:val="24"/>
                <w:szCs w:val="24"/>
                <w:lang w:val="en-US"/>
              </w:rPr>
              <w:t>-</w:t>
            </w:r>
            <w:r w:rsidRPr="00AD510A">
              <w:rPr>
                <w:rFonts w:ascii="Times New Roman" w:hAnsi="Times New Roman"/>
                <w:bCs/>
                <w:color w:val="000000"/>
                <w:sz w:val="24"/>
                <w:szCs w:val="24"/>
              </w:rPr>
              <w:t>поточная технология</w:t>
            </w:r>
          </w:p>
        </w:tc>
      </w:tr>
    </w:tbl>
    <w:p w14:paraId="074AE15C" w14:textId="77777777" w:rsidR="008700D3" w:rsidRPr="00AD510A" w:rsidRDefault="008700D3" w:rsidP="00EF07E8">
      <w:pPr>
        <w:pStyle w:val="2"/>
        <w:rPr>
          <w:b w:val="0"/>
        </w:rPr>
      </w:pPr>
      <w:bookmarkStart w:id="13" w:name="_Toc86414043"/>
      <w:r w:rsidRPr="00AD510A">
        <w:t>1.1 Полное наименование Системы и е</w:t>
      </w:r>
      <w:r w:rsidR="00686E62" w:rsidRPr="00AD510A">
        <w:t>ё</w:t>
      </w:r>
      <w:r w:rsidRPr="00AD510A">
        <w:t xml:space="preserve"> условное обозначение</w:t>
      </w:r>
      <w:bookmarkEnd w:id="9"/>
      <w:bookmarkEnd w:id="10"/>
      <w:bookmarkEnd w:id="11"/>
      <w:bookmarkEnd w:id="12"/>
      <w:bookmarkEnd w:id="13"/>
    </w:p>
    <w:p w14:paraId="28A84E50" w14:textId="4269B558" w:rsidR="009C0E53" w:rsidRPr="00AD510A" w:rsidRDefault="009C0E53" w:rsidP="009C0E53">
      <w:pPr>
        <w:pStyle w:val="af5"/>
        <w:spacing w:line="240" w:lineRule="auto"/>
        <w:ind w:firstLine="0"/>
        <w:rPr>
          <w:rFonts w:eastAsia="Times New Roman"/>
          <w:bCs/>
          <w:sz w:val="24"/>
          <w:szCs w:val="24"/>
        </w:rPr>
      </w:pPr>
      <w:bookmarkStart w:id="14" w:name="_Toc283193752"/>
      <w:bookmarkStart w:id="15" w:name="_Toc322529450"/>
      <w:bookmarkStart w:id="16" w:name="_Toc338237004"/>
      <w:bookmarkStart w:id="17" w:name="_Toc349742408"/>
      <w:r w:rsidRPr="00AD510A">
        <w:rPr>
          <w:rFonts w:eastAsia="Times New Roman"/>
          <w:bCs/>
          <w:sz w:val="24"/>
          <w:szCs w:val="24"/>
        </w:rPr>
        <w:t>Полное наименование системы: Автоматизированная система управления горнотранспортным комплексом на базе карьеров «Ёшлик-I» и «Кальмакыр» АО «Алмалыкский ГМК»</w:t>
      </w:r>
      <w:r w:rsidR="00435C98" w:rsidRPr="00AD510A">
        <w:rPr>
          <w:rFonts w:eastAsia="Times New Roman"/>
          <w:bCs/>
          <w:sz w:val="24"/>
          <w:szCs w:val="24"/>
        </w:rPr>
        <w:t>,</w:t>
      </w:r>
      <w:r w:rsidRPr="00AD510A">
        <w:rPr>
          <w:rFonts w:eastAsia="Times New Roman"/>
          <w:bCs/>
          <w:sz w:val="24"/>
          <w:szCs w:val="24"/>
        </w:rPr>
        <w:t xml:space="preserve"> включая горно-геологическую информационную систему.</w:t>
      </w:r>
    </w:p>
    <w:p w14:paraId="45B8E039" w14:textId="77777777" w:rsidR="008700D3" w:rsidRPr="00AD510A" w:rsidRDefault="008700D3" w:rsidP="00AC622F">
      <w:pPr>
        <w:pStyle w:val="af5"/>
        <w:spacing w:line="240" w:lineRule="auto"/>
        <w:ind w:firstLine="0"/>
        <w:rPr>
          <w:rFonts w:eastAsia="Times New Roman"/>
          <w:bCs/>
          <w:sz w:val="24"/>
          <w:szCs w:val="24"/>
        </w:rPr>
      </w:pPr>
      <w:r w:rsidRPr="00AD510A">
        <w:rPr>
          <w:rFonts w:eastAsia="Times New Roman"/>
          <w:bCs/>
          <w:sz w:val="24"/>
          <w:szCs w:val="24"/>
        </w:rPr>
        <w:t xml:space="preserve">Условное обозначение системы: </w:t>
      </w:r>
      <w:r w:rsidRPr="00AD510A">
        <w:rPr>
          <w:rFonts w:eastAsia="Times New Roman"/>
          <w:bCs/>
          <w:sz w:val="24"/>
          <w:szCs w:val="24"/>
        </w:rPr>
        <w:tab/>
      </w:r>
      <w:r w:rsidR="00325947" w:rsidRPr="00AD510A">
        <w:rPr>
          <w:rFonts w:eastAsia="Times New Roman"/>
          <w:bCs/>
          <w:sz w:val="24"/>
          <w:szCs w:val="24"/>
        </w:rPr>
        <w:t>АСУ ГТК, Система, АИС</w:t>
      </w:r>
      <w:r w:rsidRPr="00AD510A">
        <w:rPr>
          <w:rFonts w:eastAsia="Times New Roman"/>
          <w:bCs/>
          <w:sz w:val="24"/>
          <w:szCs w:val="24"/>
        </w:rPr>
        <w:t>.</w:t>
      </w:r>
    </w:p>
    <w:p w14:paraId="607EC718" w14:textId="77777777" w:rsidR="008700D3" w:rsidRPr="00AD510A" w:rsidRDefault="008700D3" w:rsidP="00EF07E8">
      <w:pPr>
        <w:pStyle w:val="2"/>
        <w:rPr>
          <w:lang w:val="ru-RU"/>
        </w:rPr>
      </w:pPr>
      <w:bookmarkStart w:id="18" w:name="_Toc83868896"/>
      <w:bookmarkStart w:id="19" w:name="_Toc86414044"/>
      <w:r w:rsidRPr="00AD510A">
        <w:t xml:space="preserve">1.2 Наименование  заказчика (пользователя) </w:t>
      </w:r>
      <w:bookmarkEnd w:id="14"/>
      <w:bookmarkEnd w:id="15"/>
      <w:bookmarkEnd w:id="16"/>
      <w:bookmarkEnd w:id="17"/>
      <w:r w:rsidRPr="00AD510A">
        <w:rPr>
          <w:lang w:val="ru-RU"/>
        </w:rPr>
        <w:t>и исполнителя (разработчика) системы</w:t>
      </w:r>
      <w:bookmarkEnd w:id="18"/>
      <w:bookmarkEnd w:id="19"/>
    </w:p>
    <w:p w14:paraId="7AA8BC22" w14:textId="77777777" w:rsidR="008700D3" w:rsidRPr="00AD510A" w:rsidRDefault="008700D3" w:rsidP="00AC622F">
      <w:pPr>
        <w:spacing w:line="240" w:lineRule="auto"/>
        <w:jc w:val="both"/>
        <w:rPr>
          <w:rFonts w:ascii="Times New Roman" w:hAnsi="Times New Roman"/>
          <w:bCs/>
          <w:lang w:val="x-none" w:eastAsia="zh-CN"/>
        </w:rPr>
      </w:pPr>
      <w:r w:rsidRPr="00AD510A">
        <w:rPr>
          <w:rFonts w:ascii="Times New Roman" w:hAnsi="Times New Roman"/>
          <w:bCs/>
          <w:sz w:val="24"/>
          <w:szCs w:val="24"/>
        </w:rPr>
        <w:t xml:space="preserve">Заказчик – АО «Алмалыкский ГМК», Республика Узбекистан Ташкентская область инд.110100 г. Алмалык, ул. Амира Темура, 53, e-mail: </w:t>
      </w:r>
      <w:hyperlink r:id="rId9" w:history="1">
        <w:r w:rsidRPr="00AD510A">
          <w:rPr>
            <w:rStyle w:val="a4"/>
            <w:rFonts w:ascii="Times New Roman" w:eastAsia="SimSun" w:hAnsi="Times New Roman"/>
            <w:bCs/>
            <w:color w:val="auto"/>
          </w:rPr>
          <w:t>info@agmk.uz</w:t>
        </w:r>
      </w:hyperlink>
      <w:r w:rsidRPr="00AD510A">
        <w:rPr>
          <w:rFonts w:ascii="Times New Roman" w:hAnsi="Times New Roman"/>
          <w:bCs/>
          <w:sz w:val="24"/>
          <w:szCs w:val="24"/>
        </w:rPr>
        <w:t>, тел: (998 71) 141-90-09, факс: (998 71) 141-90-33.</w:t>
      </w:r>
    </w:p>
    <w:p w14:paraId="36464B14" w14:textId="3977702D" w:rsidR="008700D3" w:rsidRPr="00AD510A" w:rsidRDefault="008700D3" w:rsidP="00AC622F">
      <w:pPr>
        <w:spacing w:line="240" w:lineRule="auto"/>
        <w:jc w:val="both"/>
        <w:rPr>
          <w:rFonts w:ascii="Times New Roman" w:hAnsi="Times New Roman"/>
          <w:bCs/>
          <w:lang w:val="x-none" w:eastAsia="zh-CN"/>
        </w:rPr>
      </w:pPr>
      <w:r w:rsidRPr="00AD510A">
        <w:rPr>
          <w:rFonts w:ascii="Times New Roman" w:hAnsi="Times New Roman"/>
          <w:bCs/>
          <w:sz w:val="24"/>
          <w:szCs w:val="24"/>
        </w:rPr>
        <w:t xml:space="preserve">Исполнитель – </w:t>
      </w:r>
      <w:r w:rsidR="00022679" w:rsidRPr="00AD510A">
        <w:rPr>
          <w:rFonts w:ascii="Times New Roman" w:hAnsi="Times New Roman"/>
          <w:bCs/>
          <w:sz w:val="24"/>
          <w:szCs w:val="24"/>
        </w:rPr>
        <w:t xml:space="preserve">Подрядная организация (компания), берущая на себя ответственность по разработке и внедрению </w:t>
      </w:r>
      <w:r w:rsidR="00325947" w:rsidRPr="00AD510A">
        <w:rPr>
          <w:rFonts w:ascii="Times New Roman" w:hAnsi="Times New Roman"/>
          <w:bCs/>
          <w:sz w:val="24"/>
          <w:szCs w:val="24"/>
        </w:rPr>
        <w:t xml:space="preserve">АСУ ГТК </w:t>
      </w:r>
      <w:r w:rsidR="00022679" w:rsidRPr="00AD510A">
        <w:rPr>
          <w:rFonts w:ascii="Times New Roman" w:hAnsi="Times New Roman"/>
          <w:bCs/>
          <w:sz w:val="24"/>
          <w:szCs w:val="24"/>
        </w:rPr>
        <w:t>на условиях под ключ, включая проектирование, изготовление и поставку оборудования,</w:t>
      </w:r>
      <w:r w:rsidR="00325947" w:rsidRPr="00AD510A">
        <w:rPr>
          <w:rFonts w:ascii="Times New Roman" w:hAnsi="Times New Roman"/>
          <w:bCs/>
          <w:sz w:val="24"/>
          <w:szCs w:val="24"/>
        </w:rPr>
        <w:t xml:space="preserve"> </w:t>
      </w:r>
      <w:r w:rsidR="00E04163" w:rsidRPr="00AD510A">
        <w:rPr>
          <w:rFonts w:ascii="Times New Roman" w:hAnsi="Times New Roman"/>
          <w:bCs/>
          <w:sz w:val="24"/>
          <w:szCs w:val="24"/>
        </w:rPr>
        <w:t>пуско-наладку</w:t>
      </w:r>
      <w:r w:rsidR="00325947" w:rsidRPr="00AD510A">
        <w:rPr>
          <w:rFonts w:ascii="Times New Roman" w:hAnsi="Times New Roman"/>
          <w:bCs/>
          <w:sz w:val="24"/>
          <w:szCs w:val="24"/>
        </w:rPr>
        <w:t>,</w:t>
      </w:r>
      <w:r w:rsidR="00022679" w:rsidRPr="00AD510A">
        <w:rPr>
          <w:rFonts w:ascii="Times New Roman" w:hAnsi="Times New Roman"/>
          <w:bCs/>
          <w:sz w:val="24"/>
          <w:szCs w:val="24"/>
        </w:rPr>
        <w:t xml:space="preserve"> обучение пользователей и сдачу </w:t>
      </w:r>
      <w:r w:rsidR="00325947" w:rsidRPr="00AD510A">
        <w:rPr>
          <w:rFonts w:ascii="Times New Roman" w:hAnsi="Times New Roman"/>
          <w:bCs/>
          <w:sz w:val="24"/>
          <w:szCs w:val="24"/>
        </w:rPr>
        <w:t>Системы</w:t>
      </w:r>
      <w:r w:rsidR="00022679" w:rsidRPr="00AD510A">
        <w:rPr>
          <w:rFonts w:ascii="Times New Roman" w:hAnsi="Times New Roman"/>
          <w:bCs/>
          <w:sz w:val="24"/>
          <w:szCs w:val="24"/>
        </w:rPr>
        <w:t xml:space="preserve"> в промышленную эксплуатацию. </w:t>
      </w:r>
      <w:r w:rsidRPr="00AD510A">
        <w:rPr>
          <w:rFonts w:ascii="Times New Roman" w:hAnsi="Times New Roman"/>
          <w:bCs/>
          <w:sz w:val="24"/>
          <w:szCs w:val="24"/>
        </w:rPr>
        <w:t xml:space="preserve">Исполнитель будет определён по результатам </w:t>
      </w:r>
      <w:r w:rsidR="009C0E53" w:rsidRPr="00AD510A">
        <w:rPr>
          <w:rFonts w:ascii="Times New Roman" w:hAnsi="Times New Roman"/>
          <w:bCs/>
          <w:sz w:val="24"/>
          <w:szCs w:val="24"/>
        </w:rPr>
        <w:t>тендера</w:t>
      </w:r>
      <w:r w:rsidRPr="00AD510A">
        <w:rPr>
          <w:rFonts w:ascii="Times New Roman" w:hAnsi="Times New Roman"/>
          <w:bCs/>
          <w:sz w:val="24"/>
          <w:szCs w:val="24"/>
        </w:rPr>
        <w:t>.</w:t>
      </w:r>
    </w:p>
    <w:p w14:paraId="41BB194E" w14:textId="77777777" w:rsidR="008700D3" w:rsidRPr="00AD510A" w:rsidRDefault="008700D3" w:rsidP="00EF07E8">
      <w:pPr>
        <w:pStyle w:val="2"/>
      </w:pPr>
      <w:bookmarkStart w:id="20" w:name="_Toc283193754"/>
      <w:bookmarkStart w:id="21" w:name="_Toc322529451"/>
      <w:bookmarkStart w:id="22" w:name="_Toc338237005"/>
      <w:bookmarkStart w:id="23" w:name="_Toc349742409"/>
      <w:bookmarkStart w:id="24" w:name="_Toc83868897"/>
      <w:bookmarkStart w:id="25" w:name="_Toc86414045"/>
      <w:r w:rsidRPr="00AD510A">
        <w:t>1.3 Основание для разработки</w:t>
      </w:r>
      <w:bookmarkEnd w:id="20"/>
      <w:bookmarkEnd w:id="21"/>
      <w:bookmarkEnd w:id="22"/>
      <w:bookmarkEnd w:id="23"/>
      <w:bookmarkEnd w:id="24"/>
      <w:bookmarkEnd w:id="25"/>
    </w:p>
    <w:p w14:paraId="41C69369" w14:textId="77777777" w:rsidR="007D2B5C" w:rsidRPr="00AD510A" w:rsidRDefault="007D2B5C" w:rsidP="00AC622F">
      <w:pPr>
        <w:pStyle w:val="af5"/>
        <w:spacing w:line="240" w:lineRule="auto"/>
        <w:ind w:firstLine="0"/>
        <w:rPr>
          <w:rFonts w:eastAsia="Times New Roman"/>
          <w:bCs/>
          <w:sz w:val="24"/>
          <w:szCs w:val="24"/>
        </w:rPr>
      </w:pPr>
      <w:bookmarkStart w:id="26" w:name="_Toc283193755"/>
      <w:bookmarkStart w:id="27" w:name="_Toc322529452"/>
      <w:bookmarkStart w:id="28" w:name="_Toc338237006"/>
      <w:bookmarkStart w:id="29" w:name="_Toc349742410"/>
      <w:r w:rsidRPr="00AD510A">
        <w:rPr>
          <w:rFonts w:eastAsia="Times New Roman"/>
          <w:bCs/>
          <w:sz w:val="24"/>
          <w:szCs w:val="24"/>
        </w:rPr>
        <w:t>Указ Президента Республики Узбекистан от 5 октября 2020 года №УП-6079 «Об утверждении Стратегии «Цифровой Узбекистан – 2030» и мерах по её эффективной реализации».</w:t>
      </w:r>
    </w:p>
    <w:p w14:paraId="7A120752" w14:textId="77777777" w:rsidR="008700D3" w:rsidRPr="00AD510A" w:rsidRDefault="008700D3" w:rsidP="00EF07E8">
      <w:pPr>
        <w:pStyle w:val="2"/>
      </w:pPr>
      <w:bookmarkStart w:id="30" w:name="_Toc83868898"/>
      <w:bookmarkStart w:id="31" w:name="_Toc86414046"/>
      <w:r w:rsidRPr="00AD510A">
        <w:t>1.</w:t>
      </w:r>
      <w:r w:rsidRPr="00AD510A">
        <w:rPr>
          <w:lang w:val="ru-RU"/>
        </w:rPr>
        <w:t>4</w:t>
      </w:r>
      <w:r w:rsidRPr="00AD510A">
        <w:t xml:space="preserve"> Плановые сроки начала и окончание работ</w:t>
      </w:r>
      <w:bookmarkEnd w:id="30"/>
      <w:bookmarkEnd w:id="31"/>
      <w:r w:rsidRPr="00AD510A">
        <w:t xml:space="preserve"> </w:t>
      </w:r>
      <w:bookmarkEnd w:id="26"/>
      <w:bookmarkEnd w:id="27"/>
      <w:bookmarkEnd w:id="28"/>
      <w:bookmarkEnd w:id="29"/>
    </w:p>
    <w:p w14:paraId="13B34FA6" w14:textId="4C3BE013" w:rsidR="008700D3" w:rsidRPr="00AD510A" w:rsidRDefault="002D2295" w:rsidP="00AC622F">
      <w:pPr>
        <w:pStyle w:val="34"/>
        <w:shd w:val="clear" w:color="auto" w:fill="auto"/>
        <w:spacing w:after="0" w:line="240" w:lineRule="auto"/>
        <w:ind w:firstLine="0"/>
        <w:jc w:val="both"/>
        <w:rPr>
          <w:rFonts w:ascii="Times New Roman" w:hAnsi="Times New Roman" w:cs="Times New Roman"/>
          <w:bCs/>
          <w:sz w:val="24"/>
          <w:szCs w:val="24"/>
        </w:rPr>
      </w:pPr>
      <w:bookmarkStart w:id="32" w:name="_Toc283193756"/>
      <w:bookmarkStart w:id="33" w:name="_Toc322529453"/>
      <w:bookmarkStart w:id="34" w:name="_Toc338237007"/>
      <w:bookmarkStart w:id="35" w:name="_Toc349742411"/>
      <w:r w:rsidRPr="00AD510A">
        <w:rPr>
          <w:rFonts w:ascii="Times New Roman" w:hAnsi="Times New Roman" w:cs="Times New Roman"/>
          <w:bCs/>
          <w:sz w:val="24"/>
          <w:szCs w:val="24"/>
          <w:lang w:val="uz-Cyrl-UZ"/>
        </w:rPr>
        <w:t xml:space="preserve">Общий срок </w:t>
      </w:r>
      <w:r w:rsidRPr="00AD510A">
        <w:rPr>
          <w:rFonts w:ascii="Times New Roman" w:hAnsi="Times New Roman" w:cs="Times New Roman"/>
          <w:bCs/>
          <w:sz w:val="24"/>
          <w:szCs w:val="24"/>
        </w:rPr>
        <w:t>выполнения работ не должен превышать 21 месяц с даты оплаты аванса.</w:t>
      </w:r>
    </w:p>
    <w:p w14:paraId="61034881" w14:textId="77777777" w:rsidR="008700D3" w:rsidRPr="00AD510A" w:rsidRDefault="008700D3" w:rsidP="00EF07E8">
      <w:pPr>
        <w:pStyle w:val="2"/>
      </w:pPr>
      <w:bookmarkStart w:id="36" w:name="_Toc83868899"/>
      <w:bookmarkStart w:id="37" w:name="_Toc86414047"/>
      <w:r w:rsidRPr="00AD510A">
        <w:t>1.5 Порядок оформления и предъявления заказчику результатов работ</w:t>
      </w:r>
      <w:bookmarkEnd w:id="36"/>
      <w:bookmarkEnd w:id="37"/>
    </w:p>
    <w:p w14:paraId="5601555A" w14:textId="77777777" w:rsidR="008700D3" w:rsidRPr="00AD510A" w:rsidRDefault="008700D3" w:rsidP="00EF07E8">
      <w:pPr>
        <w:rPr>
          <w:rStyle w:val="fontstyle31"/>
          <w:rFonts w:ascii="Times New Roman" w:hAnsi="Times New Roman"/>
          <w:bCs/>
          <w:lang w:eastAsia="en-US"/>
        </w:rPr>
      </w:pPr>
      <w:r w:rsidRPr="00AD510A">
        <w:rPr>
          <w:rStyle w:val="fontstyle21"/>
          <w:rFonts w:ascii="Times New Roman" w:hAnsi="Times New Roman"/>
          <w:bCs/>
        </w:rPr>
        <w:t xml:space="preserve">Оформление и предъявление Заказчику результатов работ по внедрению </w:t>
      </w:r>
      <w:r w:rsidR="00EA38FC" w:rsidRPr="00AD510A">
        <w:rPr>
          <w:rStyle w:val="fontstyle21"/>
          <w:rFonts w:ascii="Times New Roman" w:hAnsi="Times New Roman"/>
          <w:bCs/>
        </w:rPr>
        <w:t>АСУ ГТК</w:t>
      </w:r>
      <w:r w:rsidRPr="00AD510A">
        <w:rPr>
          <w:rStyle w:val="fontstyle21"/>
          <w:rFonts w:ascii="Times New Roman" w:hAnsi="Times New Roman"/>
          <w:bCs/>
        </w:rPr>
        <w:t xml:space="preserve"> осуществляется Исполнителем согласно</w:t>
      </w:r>
      <w:r w:rsidRPr="00AD510A">
        <w:rPr>
          <w:rStyle w:val="fontstyle31"/>
          <w:rFonts w:ascii="Times New Roman" w:hAnsi="Times New Roman"/>
          <w:bCs/>
        </w:rPr>
        <w:t>:</w:t>
      </w:r>
    </w:p>
    <w:p w14:paraId="0C344B65" w14:textId="77777777" w:rsidR="008700D3" w:rsidRPr="00AD510A" w:rsidRDefault="008700D3" w:rsidP="00A6738A">
      <w:pPr>
        <w:pStyle w:val="ab"/>
        <w:numPr>
          <w:ilvl w:val="0"/>
          <w:numId w:val="73"/>
        </w:numPr>
        <w:rPr>
          <w:rStyle w:val="fontstyle21"/>
          <w:rFonts w:ascii="Times New Roman" w:hAnsi="Times New Roman"/>
          <w:bCs/>
        </w:rPr>
      </w:pPr>
      <w:r w:rsidRPr="00AD510A">
        <w:rPr>
          <w:rStyle w:val="fontstyle21"/>
          <w:rFonts w:ascii="Times New Roman" w:hAnsi="Times New Roman"/>
          <w:bCs/>
        </w:rPr>
        <w:t>сетево</w:t>
      </w:r>
      <w:r w:rsidR="005E59CD" w:rsidRPr="00AD510A">
        <w:rPr>
          <w:rStyle w:val="fontstyle21"/>
          <w:rFonts w:ascii="Times New Roman" w:hAnsi="Times New Roman"/>
          <w:bCs/>
        </w:rPr>
        <w:t>му</w:t>
      </w:r>
      <w:r w:rsidRPr="00AD510A">
        <w:rPr>
          <w:rStyle w:val="fontstyle21"/>
          <w:rFonts w:ascii="Times New Roman" w:hAnsi="Times New Roman"/>
          <w:bCs/>
        </w:rPr>
        <w:t xml:space="preserve"> график</w:t>
      </w:r>
      <w:r w:rsidR="005E59CD" w:rsidRPr="00AD510A">
        <w:rPr>
          <w:rStyle w:val="fontstyle21"/>
          <w:rFonts w:ascii="Times New Roman" w:hAnsi="Times New Roman"/>
          <w:bCs/>
        </w:rPr>
        <w:t>у</w:t>
      </w:r>
      <w:r w:rsidRPr="00AD510A">
        <w:rPr>
          <w:rStyle w:val="fontstyle21"/>
          <w:rFonts w:ascii="Times New Roman" w:hAnsi="Times New Roman"/>
          <w:bCs/>
        </w:rPr>
        <w:t xml:space="preserve"> по реализации проекта;</w:t>
      </w:r>
    </w:p>
    <w:p w14:paraId="4D3D122B" w14:textId="77777777" w:rsidR="008700D3" w:rsidRPr="00AD510A" w:rsidRDefault="008700D3" w:rsidP="00A6738A">
      <w:pPr>
        <w:pStyle w:val="ab"/>
        <w:numPr>
          <w:ilvl w:val="0"/>
          <w:numId w:val="73"/>
        </w:numPr>
        <w:rPr>
          <w:rStyle w:val="fontstyle21"/>
          <w:rFonts w:ascii="Times New Roman" w:hAnsi="Times New Roman"/>
          <w:bCs/>
        </w:rPr>
      </w:pPr>
      <w:r w:rsidRPr="00AD510A">
        <w:rPr>
          <w:rStyle w:val="fontstyle21"/>
          <w:rFonts w:ascii="Times New Roman" w:hAnsi="Times New Roman"/>
          <w:bCs/>
        </w:rPr>
        <w:t>требованиям государственных стандартов Республики Узбекистан по оформлению</w:t>
      </w:r>
      <w:r w:rsidRPr="00AD510A">
        <w:rPr>
          <w:rFonts w:ascii="Times New Roman" w:hAnsi="Times New Roman"/>
        </w:rPr>
        <w:br/>
      </w:r>
      <w:r w:rsidRPr="00AD510A">
        <w:rPr>
          <w:rStyle w:val="fontstyle21"/>
          <w:rFonts w:ascii="Times New Roman" w:hAnsi="Times New Roman"/>
          <w:bCs/>
        </w:rPr>
        <w:t>документации;</w:t>
      </w:r>
    </w:p>
    <w:p w14:paraId="3AEEE977" w14:textId="08CD7BA1" w:rsidR="008700D3" w:rsidRPr="00AD510A" w:rsidRDefault="008700D3" w:rsidP="00A6738A">
      <w:pPr>
        <w:pStyle w:val="ab"/>
        <w:numPr>
          <w:ilvl w:val="0"/>
          <w:numId w:val="73"/>
        </w:numPr>
        <w:rPr>
          <w:rStyle w:val="fontstyle21"/>
          <w:rFonts w:ascii="Times New Roman" w:hAnsi="Times New Roman"/>
          <w:bCs/>
        </w:rPr>
      </w:pPr>
      <w:r w:rsidRPr="00AD510A">
        <w:rPr>
          <w:rStyle w:val="fontstyle21"/>
          <w:rFonts w:ascii="Times New Roman" w:hAnsi="Times New Roman"/>
          <w:bCs/>
        </w:rPr>
        <w:t>требованиям данного Технического задания с учётом требований, приведённых в</w:t>
      </w:r>
      <w:r w:rsidRPr="00AD510A">
        <w:rPr>
          <w:rFonts w:ascii="Times New Roman" w:hAnsi="Times New Roman"/>
        </w:rPr>
        <w:br/>
      </w:r>
      <w:r w:rsidRPr="00AD510A">
        <w:rPr>
          <w:rStyle w:val="fontstyle21"/>
          <w:rFonts w:ascii="Times New Roman" w:hAnsi="Times New Roman"/>
          <w:bCs/>
        </w:rPr>
        <w:t>подразделах по функциональной части, разработанных при техническом</w:t>
      </w:r>
      <w:r w:rsidRPr="00AD510A">
        <w:rPr>
          <w:rFonts w:ascii="Times New Roman" w:hAnsi="Times New Roman"/>
        </w:rPr>
        <w:br/>
      </w:r>
      <w:r w:rsidRPr="00AD510A">
        <w:rPr>
          <w:rStyle w:val="fontstyle21"/>
          <w:rFonts w:ascii="Times New Roman" w:hAnsi="Times New Roman"/>
          <w:bCs/>
        </w:rPr>
        <w:t xml:space="preserve">проектировании </w:t>
      </w:r>
      <w:r w:rsidR="00EA38FC" w:rsidRPr="00AD510A">
        <w:rPr>
          <w:rStyle w:val="fontstyle21"/>
          <w:rFonts w:ascii="Times New Roman" w:hAnsi="Times New Roman"/>
          <w:bCs/>
        </w:rPr>
        <w:t>АСУ</w:t>
      </w:r>
      <w:r w:rsidR="00686E62" w:rsidRPr="00AD510A">
        <w:rPr>
          <w:rStyle w:val="fontstyle21"/>
          <w:rFonts w:ascii="Times New Roman" w:hAnsi="Times New Roman"/>
          <w:bCs/>
        </w:rPr>
        <w:t xml:space="preserve"> </w:t>
      </w:r>
      <w:r w:rsidR="00EA38FC" w:rsidRPr="00AD510A">
        <w:rPr>
          <w:rStyle w:val="fontstyle21"/>
          <w:rFonts w:ascii="Times New Roman" w:hAnsi="Times New Roman"/>
          <w:bCs/>
        </w:rPr>
        <w:t>ГТК</w:t>
      </w:r>
      <w:r w:rsidRPr="00AD510A">
        <w:rPr>
          <w:rStyle w:val="fontstyle21"/>
          <w:rFonts w:ascii="Times New Roman" w:hAnsi="Times New Roman"/>
          <w:bCs/>
        </w:rPr>
        <w:t>.</w:t>
      </w:r>
    </w:p>
    <w:p w14:paraId="036CB555" w14:textId="77777777" w:rsidR="008700D3" w:rsidRPr="00AD510A" w:rsidRDefault="008700D3" w:rsidP="00EF07E8">
      <w:pPr>
        <w:rPr>
          <w:rStyle w:val="fontstyle21"/>
          <w:rFonts w:ascii="Times New Roman" w:hAnsi="Times New Roman"/>
          <w:bCs/>
        </w:rPr>
      </w:pPr>
      <w:r w:rsidRPr="00AD510A">
        <w:rPr>
          <w:rStyle w:val="fontstyle21"/>
          <w:rFonts w:ascii="Times New Roman" w:hAnsi="Times New Roman"/>
          <w:bCs/>
        </w:rPr>
        <w:t>Заказчик и Исполнитель совместно формируют лист приёмки результатов работ по модулям и функциям системы, на основании которого будет зачитываться успешность реализации проекта. Данный лист приёмки результатов будет включён в договор.</w:t>
      </w:r>
    </w:p>
    <w:p w14:paraId="7C753D0A" w14:textId="77777777" w:rsidR="008700D3" w:rsidRPr="00AD510A" w:rsidRDefault="008700D3" w:rsidP="00EF07E8">
      <w:pPr>
        <w:pStyle w:val="2"/>
      </w:pPr>
      <w:bookmarkStart w:id="38" w:name="_Toc83868900"/>
      <w:bookmarkStart w:id="39" w:name="_Toc86414048"/>
      <w:r w:rsidRPr="00AD510A">
        <w:t>1.6 Источник финансирования</w:t>
      </w:r>
      <w:bookmarkEnd w:id="32"/>
      <w:bookmarkEnd w:id="33"/>
      <w:bookmarkEnd w:id="34"/>
      <w:bookmarkEnd w:id="35"/>
      <w:bookmarkEnd w:id="38"/>
      <w:bookmarkEnd w:id="39"/>
    </w:p>
    <w:p w14:paraId="38B3AD8E" w14:textId="77777777" w:rsidR="008700D3" w:rsidRPr="00AD510A" w:rsidRDefault="008700D3" w:rsidP="008700D3">
      <w:pPr>
        <w:pStyle w:val="34"/>
        <w:shd w:val="clear" w:color="auto" w:fill="auto"/>
        <w:spacing w:after="0"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Собственные средства АО «Алмалыкский ГМК».</w:t>
      </w:r>
    </w:p>
    <w:p w14:paraId="6016036A" w14:textId="77777777" w:rsidR="008700D3" w:rsidRPr="00AD510A" w:rsidRDefault="008700D3" w:rsidP="00EF07E8">
      <w:pPr>
        <w:pStyle w:val="2"/>
      </w:pPr>
      <w:bookmarkStart w:id="40" w:name="_Toc283193759"/>
      <w:bookmarkStart w:id="41" w:name="_Toc322529455"/>
      <w:bookmarkStart w:id="42" w:name="_Toc338237009"/>
      <w:bookmarkStart w:id="43" w:name="_Toc349742413"/>
      <w:bookmarkStart w:id="44" w:name="_Toc83868901"/>
      <w:bookmarkStart w:id="45" w:name="_Toc86414049"/>
      <w:r w:rsidRPr="00AD510A">
        <w:lastRenderedPageBreak/>
        <w:t>1.</w:t>
      </w:r>
      <w:r w:rsidRPr="00AD510A">
        <w:rPr>
          <w:lang w:val="ru-RU"/>
        </w:rPr>
        <w:t>7</w:t>
      </w:r>
      <w:r w:rsidRPr="00AD510A">
        <w:t xml:space="preserve"> Исходные материалы для разработки</w:t>
      </w:r>
      <w:bookmarkEnd w:id="40"/>
      <w:bookmarkEnd w:id="41"/>
      <w:bookmarkEnd w:id="42"/>
      <w:bookmarkEnd w:id="43"/>
      <w:bookmarkEnd w:id="44"/>
      <w:bookmarkEnd w:id="45"/>
    </w:p>
    <w:p w14:paraId="478DE9C0" w14:textId="2EC62CE7" w:rsidR="008700D3" w:rsidRPr="00AD510A" w:rsidRDefault="008700D3" w:rsidP="008700D3">
      <w:pPr>
        <w:autoSpaceDE w:val="0"/>
        <w:autoSpaceDN w:val="0"/>
        <w:adjustRightInd w:val="0"/>
        <w:spacing w:after="0" w:line="240" w:lineRule="auto"/>
        <w:jc w:val="both"/>
        <w:rPr>
          <w:rFonts w:ascii="Times New Roman" w:hAnsi="Times New Roman"/>
          <w:bCs/>
          <w:sz w:val="24"/>
          <w:szCs w:val="24"/>
        </w:rPr>
      </w:pPr>
      <w:r w:rsidRPr="00AD510A">
        <w:rPr>
          <w:rFonts w:ascii="Times New Roman" w:hAnsi="Times New Roman"/>
          <w:bCs/>
          <w:sz w:val="24"/>
          <w:szCs w:val="24"/>
        </w:rPr>
        <w:t>Исходными материалами для разработки данного документа</w:t>
      </w:r>
      <w:r w:rsidR="002E23B8" w:rsidRPr="00AD510A">
        <w:rPr>
          <w:rFonts w:ascii="Times New Roman" w:hAnsi="Times New Roman"/>
          <w:bCs/>
          <w:sz w:val="24"/>
          <w:szCs w:val="24"/>
        </w:rPr>
        <w:t xml:space="preserve"> являются требования Заказчика</w:t>
      </w:r>
      <w:r w:rsidR="00B43976" w:rsidRPr="00AD510A">
        <w:rPr>
          <w:rFonts w:ascii="Times New Roman" w:hAnsi="Times New Roman"/>
          <w:bCs/>
          <w:sz w:val="24"/>
          <w:szCs w:val="24"/>
        </w:rPr>
        <w:t>, утвержденные отраслевым научно-техническим советом</w:t>
      </w:r>
      <w:r w:rsidR="002E23B8" w:rsidRPr="00AD510A">
        <w:rPr>
          <w:rFonts w:ascii="Times New Roman" w:hAnsi="Times New Roman"/>
          <w:bCs/>
          <w:sz w:val="24"/>
          <w:szCs w:val="24"/>
        </w:rPr>
        <w:t>.</w:t>
      </w:r>
      <w:r w:rsidR="009C0E53" w:rsidRPr="00AD510A">
        <w:rPr>
          <w:rFonts w:ascii="Times New Roman" w:hAnsi="Times New Roman"/>
          <w:bCs/>
          <w:sz w:val="24"/>
          <w:szCs w:val="24"/>
        </w:rPr>
        <w:t xml:space="preserve"> </w:t>
      </w:r>
    </w:p>
    <w:p w14:paraId="2A4D4856" w14:textId="77777777" w:rsidR="008700D3" w:rsidRPr="00AD510A" w:rsidRDefault="008700D3" w:rsidP="00EF07E8">
      <w:pPr>
        <w:pStyle w:val="2"/>
        <w:rPr>
          <w:lang w:val="ru-RU"/>
        </w:rPr>
      </w:pPr>
      <w:bookmarkStart w:id="46" w:name="_Toc283193760"/>
      <w:bookmarkStart w:id="47" w:name="_Toc322529456"/>
      <w:bookmarkStart w:id="48" w:name="_Toc338237010"/>
      <w:bookmarkStart w:id="49" w:name="_Toc349742414"/>
      <w:bookmarkStart w:id="50" w:name="_Toc83868902"/>
      <w:bookmarkStart w:id="51" w:name="_Toc86414050"/>
      <w:r w:rsidRPr="00AD510A">
        <w:t>1.</w:t>
      </w:r>
      <w:r w:rsidRPr="00AD510A">
        <w:rPr>
          <w:lang w:val="ru-RU"/>
        </w:rPr>
        <w:t>8</w:t>
      </w:r>
      <w:r w:rsidRPr="00AD510A">
        <w:t xml:space="preserve"> Порядок внесения изменений и их характер</w:t>
      </w:r>
      <w:bookmarkEnd w:id="46"/>
      <w:bookmarkEnd w:id="47"/>
      <w:bookmarkEnd w:id="48"/>
      <w:bookmarkEnd w:id="49"/>
      <w:bookmarkEnd w:id="50"/>
      <w:bookmarkEnd w:id="51"/>
    </w:p>
    <w:p w14:paraId="71DCE00F" w14:textId="77777777" w:rsidR="008700D3" w:rsidRPr="00AD510A" w:rsidRDefault="008700D3" w:rsidP="008700D3">
      <w:pPr>
        <w:shd w:val="clear" w:color="auto" w:fill="FFFFFF"/>
        <w:tabs>
          <w:tab w:val="left" w:pos="0"/>
        </w:tabs>
        <w:autoSpaceDE w:val="0"/>
        <w:autoSpaceDN w:val="0"/>
        <w:adjustRightInd w:val="0"/>
        <w:spacing w:line="240" w:lineRule="auto"/>
        <w:jc w:val="both"/>
        <w:rPr>
          <w:rFonts w:ascii="Times New Roman" w:hAnsi="Times New Roman"/>
          <w:bCs/>
          <w:sz w:val="24"/>
          <w:szCs w:val="24"/>
        </w:rPr>
      </w:pPr>
      <w:r w:rsidRPr="00AD510A">
        <w:rPr>
          <w:rFonts w:ascii="Times New Roman" w:hAnsi="Times New Roman"/>
          <w:bCs/>
          <w:sz w:val="24"/>
          <w:szCs w:val="24"/>
        </w:rPr>
        <w:t>На основании настоящего ТЗ исполнитель должен разработать программно-аппаратный комплекс, отвечающий всем требованиям по созданию системы и описание комплекса услуг по реализации проекта</w:t>
      </w:r>
      <w:r w:rsidRPr="00AD510A" w:rsidDel="00AF1A9B">
        <w:rPr>
          <w:rFonts w:ascii="Times New Roman" w:hAnsi="Times New Roman"/>
          <w:bCs/>
          <w:sz w:val="24"/>
          <w:szCs w:val="24"/>
        </w:rPr>
        <w:t>.</w:t>
      </w:r>
      <w:r w:rsidRPr="00AD510A">
        <w:rPr>
          <w:rFonts w:ascii="Times New Roman" w:hAnsi="Times New Roman"/>
          <w:bCs/>
          <w:sz w:val="24"/>
          <w:szCs w:val="24"/>
        </w:rPr>
        <w:t xml:space="preserve"> На этапе реализации </w:t>
      </w:r>
      <w:r w:rsidR="00E926D9" w:rsidRPr="00AD510A">
        <w:rPr>
          <w:rFonts w:ascii="Times New Roman" w:hAnsi="Times New Roman"/>
          <w:bCs/>
          <w:sz w:val="24"/>
          <w:szCs w:val="24"/>
        </w:rPr>
        <w:t>в рамках подготовки рабочего проекта Исполнителем допускаются отклонения от положений</w:t>
      </w:r>
      <w:r w:rsidRPr="00AD510A">
        <w:rPr>
          <w:rFonts w:ascii="Times New Roman" w:hAnsi="Times New Roman"/>
          <w:bCs/>
          <w:sz w:val="24"/>
          <w:szCs w:val="24"/>
        </w:rPr>
        <w:t xml:space="preserve"> ТЗ в соответствии с бизнес потребностями</w:t>
      </w:r>
      <w:r w:rsidR="00E926D9" w:rsidRPr="00AD510A">
        <w:rPr>
          <w:rFonts w:ascii="Times New Roman" w:hAnsi="Times New Roman"/>
          <w:bCs/>
          <w:sz w:val="24"/>
          <w:szCs w:val="24"/>
        </w:rPr>
        <w:t xml:space="preserve"> Заказчика</w:t>
      </w:r>
      <w:r w:rsidRPr="00AD510A">
        <w:rPr>
          <w:rFonts w:ascii="Times New Roman" w:hAnsi="Times New Roman"/>
          <w:bCs/>
          <w:sz w:val="24"/>
          <w:szCs w:val="24"/>
        </w:rPr>
        <w:t>.</w:t>
      </w:r>
    </w:p>
    <w:p w14:paraId="418C90F7" w14:textId="77777777" w:rsidR="0026412C" w:rsidRPr="00AD510A" w:rsidRDefault="0026412C" w:rsidP="008700D3">
      <w:pPr>
        <w:shd w:val="clear" w:color="auto" w:fill="FFFFFF"/>
        <w:tabs>
          <w:tab w:val="left" w:pos="0"/>
        </w:tabs>
        <w:autoSpaceDE w:val="0"/>
        <w:autoSpaceDN w:val="0"/>
        <w:adjustRightInd w:val="0"/>
        <w:spacing w:line="240" w:lineRule="auto"/>
        <w:jc w:val="both"/>
        <w:rPr>
          <w:rFonts w:ascii="Times New Roman" w:hAnsi="Times New Roman"/>
          <w:bCs/>
          <w:sz w:val="24"/>
          <w:szCs w:val="24"/>
        </w:rPr>
      </w:pPr>
      <w:r w:rsidRPr="00AD510A">
        <w:rPr>
          <w:rFonts w:ascii="Times New Roman" w:hAnsi="Times New Roman"/>
          <w:bCs/>
          <w:sz w:val="24"/>
          <w:szCs w:val="24"/>
        </w:rPr>
        <w:t>Все отклонения от положений ТЗ оформляются отдельным протоколом</w:t>
      </w:r>
      <w:r w:rsidR="00070CFC" w:rsidRPr="00AD510A">
        <w:rPr>
          <w:rFonts w:ascii="Times New Roman" w:hAnsi="Times New Roman"/>
          <w:bCs/>
          <w:sz w:val="24"/>
          <w:szCs w:val="24"/>
        </w:rPr>
        <w:t>,</w:t>
      </w:r>
      <w:r w:rsidRPr="00AD510A">
        <w:rPr>
          <w:rFonts w:ascii="Times New Roman" w:hAnsi="Times New Roman"/>
          <w:bCs/>
          <w:sz w:val="24"/>
          <w:szCs w:val="24"/>
        </w:rPr>
        <w:t xml:space="preserve"> являющимся неотъемлемой частью настоящего технического задания. Отклонения, указываемые в протоколе, должны быть </w:t>
      </w:r>
      <w:r w:rsidR="00686E62" w:rsidRPr="00AD510A">
        <w:rPr>
          <w:rFonts w:ascii="Times New Roman" w:hAnsi="Times New Roman"/>
          <w:bCs/>
          <w:sz w:val="24"/>
          <w:szCs w:val="24"/>
        </w:rPr>
        <w:t>чётко</w:t>
      </w:r>
      <w:r w:rsidRPr="00AD510A">
        <w:rPr>
          <w:rFonts w:ascii="Times New Roman" w:hAnsi="Times New Roman"/>
          <w:bCs/>
          <w:sz w:val="24"/>
          <w:szCs w:val="24"/>
        </w:rPr>
        <w:t xml:space="preserve"> обоснованы и согласованы сторонами</w:t>
      </w:r>
      <w:r w:rsidR="00070CFC" w:rsidRPr="00AD510A">
        <w:rPr>
          <w:rFonts w:ascii="Times New Roman" w:hAnsi="Times New Roman"/>
          <w:bCs/>
          <w:sz w:val="24"/>
          <w:szCs w:val="24"/>
        </w:rPr>
        <w:t xml:space="preserve">, при условии, что данные отклонения не должны влиять на использование </w:t>
      </w:r>
      <w:r w:rsidR="00EA38FC" w:rsidRPr="00AD510A">
        <w:rPr>
          <w:rFonts w:ascii="Times New Roman" w:hAnsi="Times New Roman"/>
          <w:bCs/>
          <w:sz w:val="24"/>
          <w:szCs w:val="24"/>
        </w:rPr>
        <w:t>АСУ ГТК</w:t>
      </w:r>
      <w:r w:rsidR="00070CFC" w:rsidRPr="00AD510A">
        <w:rPr>
          <w:rFonts w:ascii="Times New Roman" w:hAnsi="Times New Roman"/>
          <w:bCs/>
          <w:sz w:val="24"/>
          <w:szCs w:val="24"/>
        </w:rPr>
        <w:t xml:space="preserve"> по прямому назначению. В протоколе указываются пункты ТЗ, по которым имеются отклонения.</w:t>
      </w:r>
    </w:p>
    <w:p w14:paraId="48A234C3" w14:textId="77777777" w:rsidR="008700D3" w:rsidRPr="00AD510A" w:rsidRDefault="00857454" w:rsidP="00EF07E8">
      <w:pPr>
        <w:pStyle w:val="1"/>
        <w:rPr>
          <w:rStyle w:val="a9"/>
          <w:b/>
          <w:bCs w:val="0"/>
          <w:smallCaps w:val="0"/>
          <w:color w:val="auto"/>
          <w:spacing w:val="0"/>
        </w:rPr>
      </w:pPr>
      <w:bookmarkStart w:id="52" w:name="__RefHeading__6_1605138558"/>
      <w:bookmarkStart w:id="53" w:name="__RefHeading__8_1605138558"/>
      <w:bookmarkStart w:id="54" w:name="__RefHeading__10_1605138558"/>
      <w:bookmarkStart w:id="55" w:name="__RefHeading__12_1605138558"/>
      <w:bookmarkStart w:id="56" w:name="__RefHeading__14_1605138558"/>
      <w:bookmarkStart w:id="57" w:name="__RefHeading__16_1605138558"/>
      <w:bookmarkStart w:id="58" w:name="__RefHeading__18_1605138558"/>
      <w:bookmarkStart w:id="59" w:name="__RefHeading__20_1605138558"/>
      <w:bookmarkStart w:id="60" w:name="__RefHeading__22_1605138558"/>
      <w:bookmarkStart w:id="61" w:name="__RefHeading__24_1605138558"/>
      <w:bookmarkStart w:id="62" w:name="_Toc283193762"/>
      <w:bookmarkStart w:id="63" w:name="_Toc322529458"/>
      <w:bookmarkStart w:id="64" w:name="_Toc338237012"/>
      <w:bookmarkStart w:id="65" w:name="_Toc349742416"/>
      <w:bookmarkStart w:id="66" w:name="_Toc83868903"/>
      <w:bookmarkStart w:id="67" w:name="_Toc86414051"/>
      <w:bookmarkEnd w:id="52"/>
      <w:bookmarkEnd w:id="53"/>
      <w:bookmarkEnd w:id="54"/>
      <w:bookmarkEnd w:id="55"/>
      <w:bookmarkEnd w:id="56"/>
      <w:bookmarkEnd w:id="57"/>
      <w:bookmarkEnd w:id="58"/>
      <w:bookmarkEnd w:id="59"/>
      <w:bookmarkEnd w:id="60"/>
      <w:bookmarkEnd w:id="61"/>
      <w:r w:rsidRPr="00AD510A">
        <w:rPr>
          <w:rStyle w:val="a9"/>
          <w:b/>
          <w:bCs w:val="0"/>
          <w:smallCaps w:val="0"/>
          <w:color w:val="auto"/>
          <w:spacing w:val="0"/>
        </w:rPr>
        <w:t xml:space="preserve">2. </w:t>
      </w:r>
      <w:r w:rsidRPr="00AD510A">
        <w:t>НАЗНАЧЕНИЕ</w:t>
      </w:r>
      <w:r w:rsidRPr="00AD510A">
        <w:rPr>
          <w:rStyle w:val="a9"/>
          <w:b/>
          <w:bCs w:val="0"/>
          <w:smallCaps w:val="0"/>
          <w:color w:val="auto"/>
          <w:spacing w:val="0"/>
        </w:rPr>
        <w:t xml:space="preserve">, </w:t>
      </w:r>
      <w:r w:rsidR="008700D3" w:rsidRPr="00AD510A">
        <w:rPr>
          <w:rStyle w:val="a9"/>
          <w:b/>
          <w:bCs w:val="0"/>
          <w:smallCaps w:val="0"/>
          <w:color w:val="auto"/>
          <w:spacing w:val="0"/>
        </w:rPr>
        <w:t xml:space="preserve">ЦЕЛИ СОЗДАНИЯ </w:t>
      </w:r>
      <w:bookmarkEnd w:id="62"/>
      <w:bookmarkEnd w:id="63"/>
      <w:bookmarkEnd w:id="64"/>
      <w:bookmarkEnd w:id="65"/>
      <w:r w:rsidR="008700D3" w:rsidRPr="00AD510A">
        <w:rPr>
          <w:rStyle w:val="a9"/>
          <w:b/>
          <w:bCs w:val="0"/>
          <w:smallCaps w:val="0"/>
          <w:color w:val="auto"/>
          <w:spacing w:val="0"/>
        </w:rPr>
        <w:t>СИСТЕМЫ</w:t>
      </w:r>
      <w:r w:rsidRPr="00AD510A">
        <w:rPr>
          <w:rStyle w:val="a9"/>
          <w:b/>
          <w:bCs w:val="0"/>
          <w:smallCaps w:val="0"/>
          <w:color w:val="auto"/>
          <w:spacing w:val="0"/>
        </w:rPr>
        <w:t>, ОБЩИЕ ТРЕБОВАНИЯ</w:t>
      </w:r>
      <w:bookmarkEnd w:id="66"/>
      <w:bookmarkEnd w:id="67"/>
    </w:p>
    <w:p w14:paraId="11CEFF4C" w14:textId="77777777" w:rsidR="008700D3" w:rsidRPr="00AD510A" w:rsidRDefault="008700D3" w:rsidP="00EF07E8">
      <w:pPr>
        <w:pStyle w:val="2"/>
      </w:pPr>
      <w:bookmarkStart w:id="68" w:name="_Toc283193763"/>
      <w:bookmarkStart w:id="69" w:name="_Toc322529459"/>
      <w:bookmarkStart w:id="70" w:name="_Toc338237013"/>
      <w:bookmarkStart w:id="71" w:name="_Toc349742417"/>
      <w:bookmarkStart w:id="72" w:name="_Toc83868904"/>
      <w:bookmarkStart w:id="73" w:name="_Toc86414052"/>
      <w:r w:rsidRPr="00AD510A">
        <w:rPr>
          <w:lang w:val="ru-RU"/>
        </w:rPr>
        <w:t>2</w:t>
      </w:r>
      <w:r w:rsidRPr="00AD510A">
        <w:t xml:space="preserve">.1 Назначение </w:t>
      </w:r>
      <w:bookmarkEnd w:id="68"/>
      <w:bookmarkEnd w:id="69"/>
      <w:bookmarkEnd w:id="70"/>
      <w:bookmarkEnd w:id="71"/>
      <w:r w:rsidRPr="00AD510A">
        <w:t>системы</w:t>
      </w:r>
      <w:bookmarkEnd w:id="72"/>
      <w:bookmarkEnd w:id="73"/>
    </w:p>
    <w:p w14:paraId="4D24D403" w14:textId="77777777" w:rsidR="00EA38FC" w:rsidRPr="00AD510A" w:rsidRDefault="00EA38FC" w:rsidP="00EA38FC">
      <w:pPr>
        <w:pStyle w:val="61"/>
        <w:shd w:val="clear" w:color="auto" w:fill="auto"/>
        <w:spacing w:line="240" w:lineRule="auto"/>
        <w:ind w:right="100" w:firstLine="0"/>
        <w:jc w:val="both"/>
        <w:rPr>
          <w:bCs/>
          <w:sz w:val="24"/>
          <w:szCs w:val="24"/>
        </w:rPr>
      </w:pPr>
      <w:bookmarkStart w:id="74" w:name="__RefHeading__26_1605138558"/>
      <w:bookmarkStart w:id="75" w:name="__RefHeading__28_1605138558"/>
      <w:bookmarkStart w:id="76" w:name="_Toc338237014"/>
      <w:bookmarkStart w:id="77" w:name="_Toc349742418"/>
      <w:bookmarkEnd w:id="74"/>
      <w:r w:rsidRPr="00AD510A">
        <w:rPr>
          <w:bCs/>
          <w:sz w:val="24"/>
          <w:szCs w:val="24"/>
        </w:rPr>
        <w:t>Система представляет собой сочетание технических программно-аппаратных средств, предназначенных для повышения производительности, уменьшения издержек на эксплуатацию горнотранспортного комплекса, а также обеспечения безопасности ведения горных работ и оперативного управления на карьерах «Ёшлик-I» и «Кальмакыр», в том числе:</w:t>
      </w:r>
    </w:p>
    <w:p w14:paraId="18E642EC"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Повышение производительности ГТК;</w:t>
      </w:r>
    </w:p>
    <w:p w14:paraId="54A20451"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Повышение жизненного цикла горного оборудования;</w:t>
      </w:r>
    </w:p>
    <w:p w14:paraId="668C742F"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Улучшение контроля качества руды;</w:t>
      </w:r>
    </w:p>
    <w:p w14:paraId="35522A55"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Повышение безопасности и культуры производства;</w:t>
      </w:r>
    </w:p>
    <w:p w14:paraId="2C2ED100"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Уменьшение эксплуатационных издержек и расхода ГСМ;</w:t>
      </w:r>
    </w:p>
    <w:p w14:paraId="1B14C9D7"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Контроль дорожного полотна;</w:t>
      </w:r>
    </w:p>
    <w:p w14:paraId="078FF29C"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Увеличение ходимости шин;</w:t>
      </w:r>
    </w:p>
    <w:p w14:paraId="385AF24F"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 xml:space="preserve">Получение достоверной оперативной статистики и </w:t>
      </w:r>
      <w:r w:rsidR="00686E62" w:rsidRPr="00AD510A">
        <w:rPr>
          <w:rFonts w:ascii="Times New Roman" w:hAnsi="Times New Roman"/>
          <w:bCs/>
          <w:sz w:val="24"/>
          <w:szCs w:val="28"/>
        </w:rPr>
        <w:t>отчётности</w:t>
      </w:r>
      <w:r w:rsidRPr="00AD510A">
        <w:rPr>
          <w:rFonts w:ascii="Times New Roman" w:hAnsi="Times New Roman"/>
          <w:bCs/>
          <w:sz w:val="24"/>
          <w:szCs w:val="28"/>
        </w:rPr>
        <w:t xml:space="preserve"> в режиме онлайн;</w:t>
      </w:r>
    </w:p>
    <w:p w14:paraId="140E9DEA"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Управление логистикой ГТК в карьере;</w:t>
      </w:r>
    </w:p>
    <w:p w14:paraId="0FCCCBFD"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Уменьшение простоев техники;</w:t>
      </w:r>
    </w:p>
    <w:p w14:paraId="3EBA624E"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Автоматизация процессов ТОиР;</w:t>
      </w:r>
    </w:p>
    <w:p w14:paraId="0F5A296C" w14:textId="77777777"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Высокоточное управление БВР;</w:t>
      </w:r>
    </w:p>
    <w:p w14:paraId="10F3DAF8" w14:textId="0A2CD74E" w:rsidR="00EA38FC" w:rsidRPr="00AD510A" w:rsidRDefault="00EA38FC"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Прогнозная аналитика и др.</w:t>
      </w:r>
    </w:p>
    <w:p w14:paraId="754C71C5" w14:textId="5A9A1F2D" w:rsidR="00B43976" w:rsidRPr="00AD510A" w:rsidRDefault="00B43976" w:rsidP="00A6738A">
      <w:pPr>
        <w:pStyle w:val="ad"/>
        <w:numPr>
          <w:ilvl w:val="0"/>
          <w:numId w:val="37"/>
        </w:numPr>
        <w:jc w:val="both"/>
        <w:rPr>
          <w:rFonts w:ascii="Times New Roman" w:hAnsi="Times New Roman"/>
          <w:bCs/>
          <w:sz w:val="24"/>
          <w:szCs w:val="28"/>
        </w:rPr>
      </w:pPr>
      <w:r w:rsidRPr="00AD510A">
        <w:rPr>
          <w:rFonts w:ascii="Times New Roman" w:hAnsi="Times New Roman"/>
          <w:bCs/>
          <w:sz w:val="24"/>
          <w:szCs w:val="28"/>
        </w:rPr>
        <w:t>Реализации функционала ГГИС:</w:t>
      </w:r>
    </w:p>
    <w:p w14:paraId="1CC37534" w14:textId="41AEBEC2"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Геологического и блочного моделирования, оценки ресурсов и запасов минерального сырья с продвинутым модулем (функциями) геостатистических аналитических исследований;</w:t>
      </w:r>
    </w:p>
    <w:p w14:paraId="117404EA" w14:textId="3E70DEFF"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Трехмерного моделирования и проектирования открытых горных работ с полноценным горным планировщиком-редактором диаграмм Ганта (и/или других видов графиков) и профильным функционалом;</w:t>
      </w:r>
    </w:p>
    <w:p w14:paraId="2AED4140" w14:textId="6E7CA947"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Контроля содержаний (Grade control) для минимизации потери руды и ее разубоживания;</w:t>
      </w:r>
    </w:p>
    <w:p w14:paraId="6AED0F96" w14:textId="5393E9F2"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lastRenderedPageBreak/>
        <w:t>Кеологического, геотехнического 3D фотограмметрического картирования, моделирования и системного анализа (Система дистанционного получения фотограмметрических данных для структурного картирования и анализа;</w:t>
      </w:r>
    </w:p>
    <w:p w14:paraId="237BD771" w14:textId="7722F93D"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Управления геологическими данными;</w:t>
      </w:r>
    </w:p>
    <w:p w14:paraId="6104DDE5" w14:textId="0F57BF4A"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Решения маркшейдерских задач на открытых горных работах;</w:t>
      </w:r>
    </w:p>
    <w:p w14:paraId="12C17DD9" w14:textId="6C80FA93"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Проектирования буровзрывных работ (БВР);</w:t>
      </w:r>
    </w:p>
    <w:p w14:paraId="2405B7A3" w14:textId="30578ABF"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w:t>
      </w:r>
    </w:p>
    <w:p w14:paraId="0A62BED6" w14:textId="07BA1341"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Проведения проектных работ в области землеустройства, геодезии, проектирования генплана и объектов инфраструктуры;</w:t>
      </w:r>
    </w:p>
    <w:p w14:paraId="65AAF350" w14:textId="5126E8CF" w:rsidR="00B43976" w:rsidRPr="00AD510A" w:rsidRDefault="00B43976" w:rsidP="00A6738A">
      <w:pPr>
        <w:pStyle w:val="ad"/>
        <w:numPr>
          <w:ilvl w:val="1"/>
          <w:numId w:val="103"/>
        </w:numPr>
        <w:jc w:val="both"/>
        <w:rPr>
          <w:rFonts w:ascii="Times New Roman" w:hAnsi="Times New Roman"/>
          <w:bCs/>
          <w:sz w:val="24"/>
          <w:szCs w:val="28"/>
        </w:rPr>
      </w:pPr>
      <w:r w:rsidRPr="00AD510A">
        <w:rPr>
          <w:rFonts w:ascii="Times New Roman" w:hAnsi="Times New Roman"/>
          <w:bCs/>
          <w:sz w:val="24"/>
          <w:szCs w:val="28"/>
        </w:rPr>
        <w:t>Выполнения картографических работ и расширенного анализа.</w:t>
      </w:r>
    </w:p>
    <w:p w14:paraId="7624218D" w14:textId="77777777" w:rsidR="008700D3" w:rsidRPr="00AD510A" w:rsidRDefault="008700D3" w:rsidP="00EF07E8">
      <w:pPr>
        <w:pStyle w:val="2"/>
      </w:pPr>
      <w:bookmarkStart w:id="78" w:name="_Toc83868905"/>
      <w:bookmarkStart w:id="79" w:name="_Toc86414053"/>
      <w:bookmarkEnd w:id="75"/>
      <w:r w:rsidRPr="00AD510A">
        <w:rPr>
          <w:lang w:val="ru-RU"/>
        </w:rPr>
        <w:t>2</w:t>
      </w:r>
      <w:r w:rsidRPr="00AD510A">
        <w:t>.2 Цели</w:t>
      </w:r>
      <w:bookmarkEnd w:id="76"/>
      <w:bookmarkEnd w:id="77"/>
      <w:r w:rsidRPr="00AD510A">
        <w:t xml:space="preserve"> создания </w:t>
      </w:r>
      <w:r w:rsidRPr="00AD510A">
        <w:rPr>
          <w:lang w:val="ru-RU"/>
        </w:rPr>
        <w:t xml:space="preserve">автоматизированной </w:t>
      </w:r>
      <w:r w:rsidRPr="00AD510A">
        <w:t>системы</w:t>
      </w:r>
      <w:bookmarkEnd w:id="78"/>
      <w:bookmarkEnd w:id="79"/>
    </w:p>
    <w:p w14:paraId="632806AC" w14:textId="77777777" w:rsidR="00EA38FC" w:rsidRPr="00AD510A" w:rsidRDefault="00EA38FC" w:rsidP="00EA38FC">
      <w:pPr>
        <w:pStyle w:val="a5"/>
        <w:spacing w:after="0"/>
        <w:jc w:val="both"/>
        <w:rPr>
          <w:rFonts w:ascii="Times New Roman" w:hAnsi="Times New Roman" w:cs="Times New Roman"/>
          <w:bCs/>
          <w:lang w:val="ru-RU"/>
        </w:rPr>
      </w:pPr>
      <w:r w:rsidRPr="00AD510A">
        <w:rPr>
          <w:rFonts w:ascii="Times New Roman" w:hAnsi="Times New Roman" w:cs="Times New Roman"/>
          <w:bCs/>
          <w:lang w:val="ru-RU"/>
        </w:rPr>
        <w:t>Целью системы является:</w:t>
      </w:r>
    </w:p>
    <w:p w14:paraId="1194D66B" w14:textId="485C5B9D" w:rsidR="00EA38FC" w:rsidRPr="00AD510A" w:rsidRDefault="00EA38FC" w:rsidP="00A6738A">
      <w:pPr>
        <w:pStyle w:val="61"/>
        <w:numPr>
          <w:ilvl w:val="0"/>
          <w:numId w:val="39"/>
        </w:numPr>
        <w:shd w:val="clear" w:color="auto" w:fill="auto"/>
        <w:spacing w:line="240" w:lineRule="auto"/>
        <w:ind w:right="100"/>
        <w:jc w:val="both"/>
        <w:rPr>
          <w:rFonts w:eastAsia="DejaVu Sans"/>
          <w:bCs/>
          <w:kern w:val="1"/>
          <w:sz w:val="24"/>
          <w:szCs w:val="24"/>
          <w:lang w:eastAsia="hi-IN" w:bidi="hi-IN"/>
        </w:rPr>
      </w:pPr>
      <w:r w:rsidRPr="00AD510A">
        <w:rPr>
          <w:rFonts w:eastAsia="DejaVu Sans"/>
          <w:bCs/>
          <w:kern w:val="1"/>
          <w:sz w:val="24"/>
          <w:szCs w:val="24"/>
          <w:lang w:eastAsia="hi-IN" w:bidi="hi-IN"/>
        </w:rPr>
        <w:t>повышение эффективности использования и увеличение производительности работы горнотранспортного комплекса. Показателем производительности работы карьерных автосамосвалов и железнодорожного транспорта является грузооборот, измеряемый в тонно-километрах на час работы;</w:t>
      </w:r>
    </w:p>
    <w:p w14:paraId="15F289DC" w14:textId="77777777" w:rsidR="00EA38FC" w:rsidRPr="00AD510A" w:rsidRDefault="00EA38FC" w:rsidP="00A6738A">
      <w:pPr>
        <w:pStyle w:val="61"/>
        <w:numPr>
          <w:ilvl w:val="0"/>
          <w:numId w:val="39"/>
        </w:numPr>
        <w:shd w:val="clear" w:color="auto" w:fill="auto"/>
        <w:spacing w:line="240" w:lineRule="auto"/>
        <w:ind w:right="100"/>
        <w:jc w:val="both"/>
        <w:rPr>
          <w:rFonts w:eastAsia="DejaVu Sans"/>
          <w:bCs/>
          <w:kern w:val="1"/>
          <w:sz w:val="24"/>
          <w:szCs w:val="24"/>
          <w:lang w:eastAsia="hi-IN" w:bidi="hi-IN"/>
        </w:rPr>
      </w:pPr>
      <w:r w:rsidRPr="00AD510A">
        <w:rPr>
          <w:rFonts w:eastAsia="DejaVu Sans"/>
          <w:bCs/>
          <w:kern w:val="1"/>
          <w:sz w:val="24"/>
          <w:szCs w:val="24"/>
          <w:lang w:eastAsia="hi-IN" w:bidi="hi-IN"/>
        </w:rPr>
        <w:t xml:space="preserve">повышение качества руды, подаваемой на фабрику, за </w:t>
      </w:r>
      <w:r w:rsidR="00686E62" w:rsidRPr="00AD510A">
        <w:rPr>
          <w:rFonts w:eastAsia="DejaVu Sans"/>
          <w:bCs/>
          <w:kern w:val="1"/>
          <w:sz w:val="24"/>
          <w:szCs w:val="24"/>
          <w:lang w:eastAsia="hi-IN" w:bidi="hi-IN"/>
        </w:rPr>
        <w:t>счёт</w:t>
      </w:r>
      <w:r w:rsidRPr="00AD510A">
        <w:rPr>
          <w:rFonts w:eastAsia="DejaVu Sans"/>
          <w:bCs/>
          <w:kern w:val="1"/>
          <w:sz w:val="24"/>
          <w:szCs w:val="24"/>
          <w:lang w:eastAsia="hi-IN" w:bidi="hi-IN"/>
        </w:rPr>
        <w:t xml:space="preserve"> автоматизации распределения карьерных самосвалов между добычными экскаваторами, повышение эффективности работы железнодорожных составов в процессе грузовых операций и циклично поточной технологии на карьерах «Ёшлик-I» и «Кальмакыр»;</w:t>
      </w:r>
    </w:p>
    <w:p w14:paraId="149F7F3D" w14:textId="1A33744C" w:rsidR="00EA38FC" w:rsidRPr="00AD510A" w:rsidRDefault="00EA38FC" w:rsidP="00A6738A">
      <w:pPr>
        <w:widowControl w:val="0"/>
        <w:numPr>
          <w:ilvl w:val="0"/>
          <w:numId w:val="39"/>
        </w:numPr>
        <w:suppressAutoHyphens/>
        <w:autoSpaceDE w:val="0"/>
        <w:spacing w:after="0" w:line="240" w:lineRule="auto"/>
        <w:jc w:val="both"/>
        <w:rPr>
          <w:rFonts w:ascii="Times New Roman" w:eastAsia="DejaVu Sans" w:hAnsi="Times New Roman"/>
          <w:bCs/>
          <w:kern w:val="1"/>
          <w:sz w:val="24"/>
          <w:szCs w:val="24"/>
          <w:lang w:eastAsia="hi-IN" w:bidi="hi-IN"/>
        </w:rPr>
      </w:pPr>
      <w:r w:rsidRPr="00AD510A">
        <w:rPr>
          <w:rFonts w:ascii="Times New Roman" w:eastAsia="DejaVu Sans" w:hAnsi="Times New Roman"/>
          <w:bCs/>
          <w:kern w:val="1"/>
          <w:sz w:val="24"/>
          <w:szCs w:val="24"/>
          <w:lang w:eastAsia="hi-IN" w:bidi="hi-IN"/>
        </w:rPr>
        <w:t xml:space="preserve">автоматизированный </w:t>
      </w:r>
      <w:r w:rsidR="00686E62" w:rsidRPr="00AD510A">
        <w:rPr>
          <w:rFonts w:ascii="Times New Roman" w:eastAsia="DejaVu Sans" w:hAnsi="Times New Roman"/>
          <w:bCs/>
          <w:kern w:val="1"/>
          <w:sz w:val="24"/>
          <w:szCs w:val="24"/>
          <w:lang w:eastAsia="hi-IN" w:bidi="hi-IN"/>
        </w:rPr>
        <w:t>учёт</w:t>
      </w:r>
      <w:r w:rsidRPr="00AD510A">
        <w:rPr>
          <w:rFonts w:ascii="Times New Roman" w:eastAsia="DejaVu Sans" w:hAnsi="Times New Roman"/>
          <w:bCs/>
          <w:kern w:val="1"/>
          <w:sz w:val="24"/>
          <w:szCs w:val="24"/>
          <w:lang w:eastAsia="hi-IN" w:bidi="hi-IN"/>
        </w:rPr>
        <w:t xml:space="preserve"> простоев оборудования, наработки узлов и повышение эффективности планирования ТОиР. Снижение издержек на эксплуатацию горнотранспортного комплекса</w:t>
      </w:r>
      <w:r w:rsidR="009C4B2E" w:rsidRPr="00AD510A">
        <w:rPr>
          <w:rFonts w:ascii="Times New Roman" w:eastAsia="DejaVu Sans" w:hAnsi="Times New Roman"/>
          <w:bCs/>
          <w:kern w:val="1"/>
          <w:sz w:val="24"/>
          <w:szCs w:val="24"/>
          <w:lang w:eastAsia="hi-IN" w:bidi="hi-IN"/>
        </w:rPr>
        <w:t>;</w:t>
      </w:r>
    </w:p>
    <w:p w14:paraId="45E0F11F" w14:textId="77777777" w:rsidR="00EA38FC" w:rsidRPr="00AD510A" w:rsidRDefault="00EA38FC" w:rsidP="00A6738A">
      <w:pPr>
        <w:widowControl w:val="0"/>
        <w:numPr>
          <w:ilvl w:val="0"/>
          <w:numId w:val="39"/>
        </w:numPr>
        <w:suppressAutoHyphens/>
        <w:autoSpaceDE w:val="0"/>
        <w:spacing w:after="0" w:line="240" w:lineRule="auto"/>
        <w:jc w:val="both"/>
        <w:rPr>
          <w:rFonts w:ascii="Times New Roman" w:eastAsia="DejaVu Sans" w:hAnsi="Times New Roman"/>
          <w:bCs/>
          <w:kern w:val="1"/>
          <w:sz w:val="24"/>
          <w:szCs w:val="24"/>
          <w:lang w:eastAsia="hi-IN" w:bidi="hi-IN"/>
        </w:rPr>
      </w:pPr>
      <w:r w:rsidRPr="00AD510A">
        <w:rPr>
          <w:rFonts w:ascii="Times New Roman" w:eastAsia="DejaVu Sans" w:hAnsi="Times New Roman"/>
          <w:bCs/>
          <w:kern w:val="1"/>
          <w:sz w:val="24"/>
          <w:szCs w:val="24"/>
          <w:lang w:eastAsia="hi-IN" w:bidi="hi-IN"/>
        </w:rPr>
        <w:t>Повышение безопасности горных работ.</w:t>
      </w:r>
    </w:p>
    <w:p w14:paraId="618F014F" w14:textId="77777777" w:rsidR="00C46AE9" w:rsidRPr="00AD510A" w:rsidRDefault="00C46AE9" w:rsidP="00EF07E8">
      <w:pPr>
        <w:pStyle w:val="2"/>
      </w:pPr>
      <w:bookmarkStart w:id="80" w:name="_Toc83868906"/>
      <w:bookmarkStart w:id="81" w:name="_Toc86414054"/>
      <w:r w:rsidRPr="00AD510A">
        <w:t>2.3 Общие требования к системе</w:t>
      </w:r>
      <w:r w:rsidR="00C505E1" w:rsidRPr="00AD510A">
        <w:t xml:space="preserve"> и оборудованию</w:t>
      </w:r>
      <w:bookmarkEnd w:id="80"/>
      <w:bookmarkEnd w:id="81"/>
    </w:p>
    <w:p w14:paraId="463225BD" w14:textId="77777777" w:rsidR="00C46AE9" w:rsidRPr="00AD510A" w:rsidRDefault="00C46AE9" w:rsidP="00BA760B">
      <w:pPr>
        <w:pStyle w:val="a5"/>
        <w:spacing w:after="0" w:line="240" w:lineRule="auto"/>
        <w:jc w:val="both"/>
        <w:rPr>
          <w:rFonts w:ascii="Times New Roman" w:hAnsi="Times New Roman" w:cs="Times New Roman"/>
          <w:bCs/>
        </w:rPr>
      </w:pPr>
      <w:r w:rsidRPr="00AD510A">
        <w:rPr>
          <w:rFonts w:ascii="Times New Roman" w:hAnsi="Times New Roman" w:cs="Times New Roman"/>
          <w:bCs/>
        </w:rPr>
        <w:t xml:space="preserve">Система </w:t>
      </w:r>
      <w:r w:rsidRPr="00AD510A">
        <w:rPr>
          <w:rFonts w:ascii="Times New Roman" w:hAnsi="Times New Roman" w:cs="Times New Roman"/>
          <w:bCs/>
          <w:lang w:val="ru-RU"/>
        </w:rPr>
        <w:t>должна базироваться</w:t>
      </w:r>
      <w:r w:rsidR="00A34D5B" w:rsidRPr="00AD510A">
        <w:rPr>
          <w:rFonts w:ascii="Times New Roman" w:hAnsi="Times New Roman" w:cs="Times New Roman"/>
          <w:bCs/>
          <w:lang w:val="ru-RU"/>
        </w:rPr>
        <w:t xml:space="preserve"> на</w:t>
      </w:r>
      <w:r w:rsidRPr="00AD510A">
        <w:rPr>
          <w:rFonts w:ascii="Times New Roman" w:hAnsi="Times New Roman" w:cs="Times New Roman"/>
          <w:bCs/>
          <w:lang w:val="ru-RU"/>
        </w:rPr>
        <w:t xml:space="preserve"> </w:t>
      </w:r>
      <w:r w:rsidR="00A34D5B" w:rsidRPr="00AD510A">
        <w:rPr>
          <w:rFonts w:ascii="Times New Roman" w:hAnsi="Times New Roman" w:cs="Times New Roman"/>
          <w:bCs/>
          <w:lang w:val="ru-RU"/>
        </w:rPr>
        <w:t>программном обеспечении, имеющем актуальную версию, а также современном</w:t>
      </w:r>
      <w:r w:rsidRPr="00AD510A">
        <w:rPr>
          <w:rFonts w:ascii="Times New Roman" w:hAnsi="Times New Roman" w:cs="Times New Roman"/>
          <w:bCs/>
          <w:lang w:val="ru-RU"/>
        </w:rPr>
        <w:t xml:space="preserve"> </w:t>
      </w:r>
      <w:r w:rsidR="00F42A24" w:rsidRPr="00AD510A">
        <w:rPr>
          <w:rFonts w:ascii="Times New Roman" w:hAnsi="Times New Roman" w:cs="Times New Roman"/>
          <w:bCs/>
        </w:rPr>
        <w:t>оборудовани</w:t>
      </w:r>
      <w:r w:rsidR="00F42A24" w:rsidRPr="00AD510A">
        <w:rPr>
          <w:rFonts w:ascii="Times New Roman" w:hAnsi="Times New Roman" w:cs="Times New Roman"/>
          <w:bCs/>
          <w:lang w:val="ru-RU"/>
        </w:rPr>
        <w:t>и</w:t>
      </w:r>
      <w:r w:rsidR="00A34D5B" w:rsidRPr="00AD510A">
        <w:rPr>
          <w:rFonts w:ascii="Times New Roman" w:hAnsi="Times New Roman" w:cs="Times New Roman"/>
          <w:bCs/>
          <w:lang w:val="ru-RU"/>
        </w:rPr>
        <w:t>, а именно:</w:t>
      </w:r>
      <w:r w:rsidR="00F42A24" w:rsidRPr="00AD510A">
        <w:rPr>
          <w:rFonts w:ascii="Times New Roman" w:hAnsi="Times New Roman" w:cs="Times New Roman"/>
          <w:bCs/>
        </w:rPr>
        <w:t xml:space="preserve"> </w:t>
      </w:r>
    </w:p>
    <w:p w14:paraId="0CDEAF09" w14:textId="43014E6B" w:rsidR="00A34D5B" w:rsidRPr="00AD510A" w:rsidRDefault="00A34D5B"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 xml:space="preserve">поставляемое оборудование и материалы </w:t>
      </w:r>
      <w:r w:rsidR="001F48AE" w:rsidRPr="00AD510A">
        <w:rPr>
          <w:rFonts w:ascii="Times New Roman" w:hAnsi="Times New Roman" w:cs="Times New Roman"/>
          <w:bCs/>
          <w:lang w:val="ru-RU"/>
        </w:rPr>
        <w:t xml:space="preserve">должны быть </w:t>
      </w:r>
      <w:r w:rsidRPr="00AD510A">
        <w:rPr>
          <w:rFonts w:ascii="Times New Roman" w:hAnsi="Times New Roman" w:cs="Times New Roman"/>
          <w:bCs/>
          <w:lang w:val="ru-RU"/>
        </w:rPr>
        <w:t>новыми и изготовленными не позднее 365 календарных дней до даты его поставки;</w:t>
      </w:r>
    </w:p>
    <w:p w14:paraId="55EDAAE9" w14:textId="242A2B4D" w:rsidR="00A34D5B" w:rsidRPr="00AD510A" w:rsidRDefault="00A34D5B"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 xml:space="preserve">поставляемое оборудование не </w:t>
      </w:r>
      <w:r w:rsidR="00E2633C" w:rsidRPr="00AD510A">
        <w:rPr>
          <w:rFonts w:ascii="Times New Roman" w:hAnsi="Times New Roman" w:cs="Times New Roman"/>
          <w:bCs/>
          <w:lang w:val="ru-RU"/>
        </w:rPr>
        <w:t xml:space="preserve">должен быть </w:t>
      </w:r>
      <w:r w:rsidRPr="00AD510A">
        <w:rPr>
          <w:rFonts w:ascii="Times New Roman" w:hAnsi="Times New Roman" w:cs="Times New Roman"/>
          <w:bCs/>
          <w:lang w:val="ru-RU"/>
        </w:rPr>
        <w:t>ранее использованным и эксплуатированным;</w:t>
      </w:r>
    </w:p>
    <w:p w14:paraId="19C280CB" w14:textId="77777777" w:rsidR="00A34D5B" w:rsidRPr="00AD510A" w:rsidRDefault="00A34D5B"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поставляемое оборудование должно быть современным, энергоэффетивным и соответствовать международным стандартам качества.</w:t>
      </w:r>
    </w:p>
    <w:p w14:paraId="55D39E8C" w14:textId="77777777" w:rsidR="00C77049" w:rsidRPr="00AD510A" w:rsidRDefault="00C77049" w:rsidP="00BA760B">
      <w:pPr>
        <w:pStyle w:val="a5"/>
        <w:spacing w:before="120" w:after="0" w:line="240" w:lineRule="auto"/>
        <w:jc w:val="both"/>
        <w:rPr>
          <w:rFonts w:ascii="Times New Roman" w:hAnsi="Times New Roman" w:cs="Times New Roman"/>
          <w:bCs/>
        </w:rPr>
      </w:pPr>
      <w:r w:rsidRPr="00AD510A">
        <w:rPr>
          <w:rFonts w:ascii="Times New Roman" w:hAnsi="Times New Roman" w:cs="Times New Roman"/>
          <w:bCs/>
        </w:rPr>
        <w:t>Оборудование должно обеспечивать:</w:t>
      </w:r>
    </w:p>
    <w:p w14:paraId="3276408B" w14:textId="77777777" w:rsidR="00C77049" w:rsidRPr="00AD510A" w:rsidRDefault="00C77049"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высокие эксплуатационные характеристики (высокие ТЭП);</w:t>
      </w:r>
    </w:p>
    <w:p w14:paraId="7D96EC9C" w14:textId="77777777" w:rsidR="00C77049" w:rsidRPr="00AD510A" w:rsidRDefault="00C77049"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простота в эксплуатации оборудования;</w:t>
      </w:r>
    </w:p>
    <w:p w14:paraId="22000DE4" w14:textId="77777777" w:rsidR="00C77049" w:rsidRPr="00AD510A" w:rsidRDefault="00C77049" w:rsidP="00A6738A">
      <w:pPr>
        <w:pStyle w:val="a5"/>
        <w:numPr>
          <w:ilvl w:val="0"/>
          <w:numId w:val="36"/>
        </w:numPr>
        <w:spacing w:after="0" w:line="240" w:lineRule="auto"/>
        <w:ind w:left="714" w:hanging="357"/>
        <w:jc w:val="both"/>
        <w:rPr>
          <w:rFonts w:ascii="Times New Roman" w:hAnsi="Times New Roman" w:cs="Times New Roman"/>
          <w:bCs/>
          <w:lang w:val="ru-RU"/>
        </w:rPr>
      </w:pPr>
      <w:r w:rsidRPr="00AD510A">
        <w:rPr>
          <w:rFonts w:ascii="Times New Roman" w:hAnsi="Times New Roman" w:cs="Times New Roman"/>
          <w:bCs/>
          <w:lang w:val="ru-RU"/>
        </w:rPr>
        <w:t>ремонтопригодность основных деталей и узлов оборудования;</w:t>
      </w:r>
    </w:p>
    <w:p w14:paraId="7721A8FC" w14:textId="77777777" w:rsidR="00820BAC" w:rsidRPr="00AD510A" w:rsidRDefault="00820BAC" w:rsidP="006C7638">
      <w:pPr>
        <w:pStyle w:val="a5"/>
        <w:spacing w:before="120" w:line="240" w:lineRule="auto"/>
        <w:jc w:val="both"/>
        <w:rPr>
          <w:rFonts w:ascii="Times New Roman" w:hAnsi="Times New Roman" w:cs="Times New Roman"/>
          <w:bCs/>
          <w:lang w:val="ru-RU"/>
        </w:rPr>
      </w:pPr>
      <w:r w:rsidRPr="00AD510A">
        <w:rPr>
          <w:rFonts w:ascii="Times New Roman" w:hAnsi="Times New Roman" w:cs="Times New Roman"/>
          <w:bCs/>
        </w:rPr>
        <w:t>Исполнитель</w:t>
      </w:r>
      <w:r w:rsidRPr="00AD510A">
        <w:rPr>
          <w:rFonts w:ascii="Times New Roman" w:hAnsi="Times New Roman" w:cs="Times New Roman"/>
          <w:bCs/>
          <w:lang w:val="ru-RU"/>
        </w:rPr>
        <w:t xml:space="preserve"> в рамках выделенного бюджета должен предоставить аппаратные и программные средства с производительностью, необходимой для полноценного функционирования Системы.</w:t>
      </w:r>
    </w:p>
    <w:p w14:paraId="615CBE7C" w14:textId="77777777" w:rsidR="006C7638" w:rsidRPr="00AD510A" w:rsidRDefault="006C7638" w:rsidP="006C7638">
      <w:pPr>
        <w:pStyle w:val="a5"/>
        <w:spacing w:before="120" w:line="240" w:lineRule="auto"/>
        <w:jc w:val="both"/>
        <w:rPr>
          <w:rFonts w:ascii="Times New Roman" w:hAnsi="Times New Roman" w:cs="Times New Roman"/>
          <w:bCs/>
        </w:rPr>
      </w:pPr>
      <w:r w:rsidRPr="00AD510A">
        <w:rPr>
          <w:rFonts w:ascii="Times New Roman" w:hAnsi="Times New Roman" w:cs="Times New Roman"/>
          <w:bCs/>
        </w:rPr>
        <w:t>Комплектация товара должна соответствовать разработанной проектной документации и обеспечивать полноценное функционирование системы.</w:t>
      </w:r>
    </w:p>
    <w:p w14:paraId="3E048D76" w14:textId="77777777" w:rsidR="006C7638" w:rsidRPr="00AD510A" w:rsidRDefault="006C7638" w:rsidP="006C7638">
      <w:pPr>
        <w:pStyle w:val="a5"/>
        <w:spacing w:before="120" w:line="240" w:lineRule="auto"/>
        <w:jc w:val="both"/>
        <w:rPr>
          <w:rFonts w:ascii="Times New Roman" w:hAnsi="Times New Roman" w:cs="Times New Roman"/>
          <w:bCs/>
        </w:rPr>
      </w:pPr>
      <w:r w:rsidRPr="00AD510A">
        <w:rPr>
          <w:rFonts w:ascii="Times New Roman" w:hAnsi="Times New Roman" w:cs="Times New Roman"/>
          <w:bCs/>
        </w:rPr>
        <w:t xml:space="preserve">Окончательное количество и наименование поставляемого </w:t>
      </w:r>
      <w:r w:rsidR="00686E62" w:rsidRPr="00AD510A">
        <w:rPr>
          <w:rFonts w:ascii="Times New Roman" w:hAnsi="Times New Roman" w:cs="Times New Roman"/>
          <w:bCs/>
          <w:lang w:val="ru-RU"/>
        </w:rPr>
        <w:t>Исполнителем</w:t>
      </w:r>
      <w:r w:rsidRPr="00AD510A">
        <w:rPr>
          <w:rFonts w:ascii="Times New Roman" w:hAnsi="Times New Roman" w:cs="Times New Roman"/>
          <w:bCs/>
        </w:rPr>
        <w:t xml:space="preserve"> оборудования подлежат согласованию с заказчиком.</w:t>
      </w:r>
    </w:p>
    <w:p w14:paraId="4FB3CFB8" w14:textId="00CBE6F1" w:rsidR="006C7638" w:rsidRPr="00AD510A" w:rsidRDefault="006C7638" w:rsidP="006C7638">
      <w:pPr>
        <w:pStyle w:val="a5"/>
        <w:spacing w:before="120" w:line="240" w:lineRule="auto"/>
        <w:jc w:val="both"/>
        <w:rPr>
          <w:rFonts w:ascii="Times New Roman" w:hAnsi="Times New Roman" w:cs="Times New Roman"/>
          <w:bCs/>
        </w:rPr>
      </w:pPr>
      <w:r w:rsidRPr="00AD510A">
        <w:rPr>
          <w:rFonts w:ascii="Times New Roman" w:hAnsi="Times New Roman" w:cs="Times New Roman"/>
          <w:bCs/>
        </w:rPr>
        <w:lastRenderedPageBreak/>
        <w:t>Исполнитель должен гарантировать, что поставляемый Товар будет надлежащего качества, полностью укомплектованный и будет соответствовать стандартам страны Происхождения Товара.</w:t>
      </w:r>
    </w:p>
    <w:p w14:paraId="4034963E" w14:textId="77777777" w:rsidR="006C7638" w:rsidRPr="00AD510A" w:rsidRDefault="006C7638" w:rsidP="006C7638">
      <w:pPr>
        <w:pStyle w:val="a5"/>
        <w:spacing w:line="240" w:lineRule="auto"/>
        <w:jc w:val="both"/>
        <w:rPr>
          <w:rFonts w:ascii="Times New Roman" w:hAnsi="Times New Roman" w:cs="Times New Roman"/>
          <w:bCs/>
          <w:lang w:val="ru-RU"/>
        </w:rPr>
      </w:pPr>
      <w:r w:rsidRPr="00AD510A">
        <w:rPr>
          <w:rFonts w:ascii="Times New Roman" w:hAnsi="Times New Roman" w:cs="Times New Roman"/>
          <w:bCs/>
        </w:rPr>
        <w:t>Исполнитель удостоверяет качество поставляемого Товара сертификатом качества Исполнителя или завода-изготовителя, отвечающий международным стандартам или стандартам страны-производителя</w:t>
      </w:r>
      <w:r w:rsidR="00C77049" w:rsidRPr="00AD510A">
        <w:rPr>
          <w:rFonts w:ascii="Times New Roman" w:hAnsi="Times New Roman" w:cs="Times New Roman"/>
          <w:bCs/>
          <w:lang w:val="ru-RU"/>
        </w:rPr>
        <w:t>.</w:t>
      </w:r>
    </w:p>
    <w:p w14:paraId="3C749E8B" w14:textId="77777777" w:rsidR="00B42D87" w:rsidRPr="00AD510A" w:rsidRDefault="00B42D87" w:rsidP="00EF07E8">
      <w:pPr>
        <w:pStyle w:val="2"/>
      </w:pPr>
      <w:bookmarkStart w:id="82" w:name="_Toc83868907"/>
      <w:bookmarkStart w:id="83" w:name="_Toc86414055"/>
      <w:r w:rsidRPr="00AD510A">
        <w:t>2.</w:t>
      </w:r>
      <w:r w:rsidR="003B5F12" w:rsidRPr="00AD510A">
        <w:t>4</w:t>
      </w:r>
      <w:r w:rsidRPr="00AD510A">
        <w:t xml:space="preserve"> Требования к Исполнителю</w:t>
      </w:r>
      <w:bookmarkEnd w:id="82"/>
      <w:bookmarkEnd w:id="83"/>
    </w:p>
    <w:p w14:paraId="60F3020D" w14:textId="77777777" w:rsidR="00B42D87" w:rsidRPr="00AD510A" w:rsidRDefault="00B42D87" w:rsidP="00BA760B">
      <w:pPr>
        <w:pStyle w:val="a5"/>
        <w:spacing w:after="0" w:line="240" w:lineRule="auto"/>
        <w:jc w:val="both"/>
        <w:rPr>
          <w:rFonts w:ascii="Times New Roman" w:hAnsi="Times New Roman" w:cs="Times New Roman"/>
          <w:bCs/>
        </w:rPr>
      </w:pPr>
      <w:r w:rsidRPr="00AD510A">
        <w:rPr>
          <w:rFonts w:ascii="Times New Roman" w:hAnsi="Times New Roman" w:cs="Times New Roman"/>
          <w:bCs/>
          <w:lang w:val="ru-RU"/>
        </w:rPr>
        <w:t>Со стороны Исполнителя требуется удовлетворение следующих требований:</w:t>
      </w:r>
      <w:r w:rsidRPr="00AD510A">
        <w:rPr>
          <w:rFonts w:ascii="Times New Roman" w:hAnsi="Times New Roman" w:cs="Times New Roman"/>
          <w:bCs/>
        </w:rPr>
        <w:t xml:space="preserve"> </w:t>
      </w:r>
    </w:p>
    <w:p w14:paraId="65A29878" w14:textId="77777777" w:rsidR="00B42D87" w:rsidRPr="00AD510A" w:rsidRDefault="00B42D87" w:rsidP="00A6738A">
      <w:pPr>
        <w:pStyle w:val="a5"/>
        <w:numPr>
          <w:ilvl w:val="0"/>
          <w:numId w:val="36"/>
        </w:numPr>
        <w:spacing w:after="0" w:line="240" w:lineRule="auto"/>
        <w:ind w:left="714" w:hanging="357"/>
        <w:jc w:val="both"/>
        <w:rPr>
          <w:rFonts w:ascii="Times New Roman" w:hAnsi="Times New Roman" w:cs="Times New Roman"/>
          <w:bCs/>
          <w:sz w:val="22"/>
          <w:lang w:val="ru-RU"/>
        </w:rPr>
      </w:pPr>
      <w:r w:rsidRPr="00AD510A">
        <w:rPr>
          <w:rFonts w:ascii="Times New Roman" w:hAnsi="Times New Roman" w:cs="Times New Roman"/>
          <w:bCs/>
          <w:color w:val="000000" w:themeColor="text1"/>
          <w:szCs w:val="26"/>
        </w:rPr>
        <w:t>опыт в реализации аналогичных проектов</w:t>
      </w:r>
      <w:r w:rsidRPr="00AD510A">
        <w:rPr>
          <w:rFonts w:ascii="Times New Roman" w:hAnsi="Times New Roman" w:cs="Times New Roman"/>
          <w:bCs/>
          <w:sz w:val="22"/>
          <w:lang w:val="ru-RU"/>
        </w:rPr>
        <w:t>;</w:t>
      </w:r>
    </w:p>
    <w:p w14:paraId="29C01514" w14:textId="77777777" w:rsidR="008258A3" w:rsidRPr="00AD510A" w:rsidRDefault="008258A3" w:rsidP="00A6738A">
      <w:pPr>
        <w:pStyle w:val="a5"/>
        <w:numPr>
          <w:ilvl w:val="0"/>
          <w:numId w:val="36"/>
        </w:numPr>
        <w:spacing w:after="0" w:line="240" w:lineRule="auto"/>
        <w:ind w:left="714" w:hanging="357"/>
        <w:jc w:val="both"/>
        <w:rPr>
          <w:rFonts w:ascii="Times New Roman" w:hAnsi="Times New Roman" w:cs="Times New Roman"/>
          <w:bCs/>
          <w:sz w:val="22"/>
          <w:lang w:val="ru-RU"/>
        </w:rPr>
      </w:pPr>
      <w:r w:rsidRPr="00AD510A">
        <w:rPr>
          <w:rFonts w:ascii="Times New Roman" w:hAnsi="Times New Roman" w:cs="Times New Roman"/>
          <w:bCs/>
          <w:color w:val="000000" w:themeColor="text1"/>
          <w:szCs w:val="26"/>
        </w:rPr>
        <w:t>наличи</w:t>
      </w:r>
      <w:r w:rsidRPr="00AD510A">
        <w:rPr>
          <w:rFonts w:ascii="Times New Roman" w:hAnsi="Times New Roman" w:cs="Times New Roman"/>
          <w:bCs/>
          <w:color w:val="000000" w:themeColor="text1"/>
          <w:szCs w:val="26"/>
          <w:lang w:val="ru-RU"/>
        </w:rPr>
        <w:t>е</w:t>
      </w:r>
      <w:r w:rsidRPr="00AD510A">
        <w:rPr>
          <w:rFonts w:ascii="Times New Roman" w:hAnsi="Times New Roman" w:cs="Times New Roman"/>
          <w:bCs/>
          <w:color w:val="000000" w:themeColor="text1"/>
          <w:szCs w:val="26"/>
        </w:rPr>
        <w:t xml:space="preserve"> в штате Исполнителя сертифицированных специалистов</w:t>
      </w:r>
      <w:r w:rsidRPr="00AD510A">
        <w:rPr>
          <w:rFonts w:ascii="Times New Roman" w:eastAsia="Calibri" w:hAnsi="Times New Roman" w:cs="Times New Roman"/>
          <w:bCs/>
          <w:color w:val="000000" w:themeColor="text1"/>
          <w:szCs w:val="26"/>
          <w:lang w:eastAsia="ru-RU"/>
        </w:rPr>
        <w:t>, имеющих опыт внедрения и инсталляции оборудования согласно данному техническому заданию</w:t>
      </w:r>
      <w:r w:rsidRPr="00AD510A">
        <w:rPr>
          <w:rFonts w:ascii="Times New Roman" w:hAnsi="Times New Roman" w:cs="Times New Roman"/>
          <w:bCs/>
          <w:color w:val="000000" w:themeColor="text1"/>
          <w:szCs w:val="26"/>
        </w:rPr>
        <w:t>;</w:t>
      </w:r>
    </w:p>
    <w:p w14:paraId="48F55FCE" w14:textId="77777777" w:rsidR="008258A3" w:rsidRPr="00AD510A" w:rsidRDefault="008258A3" w:rsidP="00A6738A">
      <w:pPr>
        <w:pStyle w:val="a5"/>
        <w:numPr>
          <w:ilvl w:val="0"/>
          <w:numId w:val="36"/>
        </w:numPr>
        <w:spacing w:after="0" w:line="240" w:lineRule="auto"/>
        <w:ind w:left="714" w:hanging="357"/>
        <w:jc w:val="both"/>
        <w:rPr>
          <w:rFonts w:ascii="Times New Roman" w:hAnsi="Times New Roman" w:cs="Times New Roman"/>
          <w:bCs/>
          <w:sz w:val="22"/>
          <w:lang w:val="ru-RU"/>
        </w:rPr>
      </w:pPr>
      <w:r w:rsidRPr="00AD510A">
        <w:rPr>
          <w:rFonts w:ascii="Times New Roman" w:eastAsia="Calibri" w:hAnsi="Times New Roman" w:cs="Times New Roman"/>
          <w:bCs/>
          <w:color w:val="000000" w:themeColor="text1"/>
          <w:szCs w:val="26"/>
          <w:lang w:eastAsia="ru-RU"/>
        </w:rPr>
        <w:t>наличи</w:t>
      </w:r>
      <w:r w:rsidRPr="00AD510A">
        <w:rPr>
          <w:rFonts w:ascii="Times New Roman" w:eastAsia="Calibri" w:hAnsi="Times New Roman" w:cs="Times New Roman"/>
          <w:bCs/>
          <w:color w:val="000000" w:themeColor="text1"/>
          <w:szCs w:val="26"/>
          <w:lang w:val="ru-RU" w:eastAsia="ru-RU"/>
        </w:rPr>
        <w:t>е</w:t>
      </w:r>
      <w:r w:rsidRPr="00AD510A">
        <w:rPr>
          <w:rFonts w:ascii="Times New Roman" w:eastAsia="Calibri" w:hAnsi="Times New Roman" w:cs="Times New Roman"/>
          <w:bCs/>
          <w:color w:val="000000" w:themeColor="text1"/>
          <w:szCs w:val="26"/>
          <w:lang w:eastAsia="ru-RU"/>
        </w:rPr>
        <w:t xml:space="preserve"> необходимых статусов авторизации и </w:t>
      </w:r>
      <w:r w:rsidR="00686E62" w:rsidRPr="00AD510A">
        <w:rPr>
          <w:rFonts w:ascii="Times New Roman" w:eastAsia="Calibri" w:hAnsi="Times New Roman" w:cs="Times New Roman"/>
          <w:bCs/>
          <w:color w:val="000000" w:themeColor="text1"/>
          <w:szCs w:val="26"/>
          <w:lang w:eastAsia="ru-RU"/>
        </w:rPr>
        <w:t>партнёрств</w:t>
      </w:r>
      <w:r w:rsidRPr="00AD510A">
        <w:rPr>
          <w:rFonts w:ascii="Times New Roman" w:eastAsia="Calibri" w:hAnsi="Times New Roman" w:cs="Times New Roman"/>
          <w:bCs/>
          <w:color w:val="000000" w:themeColor="text1"/>
          <w:szCs w:val="26"/>
          <w:lang w:eastAsia="ru-RU"/>
        </w:rPr>
        <w:t xml:space="preserve"> у производителей оборудования и материалов для выполнения в полном </w:t>
      </w:r>
      <w:r w:rsidR="00686E62" w:rsidRPr="00AD510A">
        <w:rPr>
          <w:rFonts w:ascii="Times New Roman" w:eastAsia="Calibri" w:hAnsi="Times New Roman" w:cs="Times New Roman"/>
          <w:bCs/>
          <w:color w:val="000000" w:themeColor="text1"/>
          <w:szCs w:val="26"/>
          <w:lang w:eastAsia="ru-RU"/>
        </w:rPr>
        <w:t>объёме</w:t>
      </w:r>
      <w:r w:rsidRPr="00AD510A">
        <w:rPr>
          <w:rFonts w:ascii="Times New Roman" w:eastAsia="Calibri" w:hAnsi="Times New Roman" w:cs="Times New Roman"/>
          <w:bCs/>
          <w:color w:val="000000" w:themeColor="text1"/>
          <w:szCs w:val="26"/>
          <w:lang w:eastAsia="ru-RU"/>
        </w:rPr>
        <w:t xml:space="preserve"> требуемых работ</w:t>
      </w:r>
      <w:r w:rsidRPr="00AD510A">
        <w:rPr>
          <w:rFonts w:ascii="Times New Roman" w:hAnsi="Times New Roman" w:cs="Times New Roman"/>
          <w:bCs/>
          <w:color w:val="000000" w:themeColor="text1"/>
          <w:szCs w:val="26"/>
        </w:rPr>
        <w:t xml:space="preserve">  и</w:t>
      </w:r>
      <w:r w:rsidRPr="00AD510A">
        <w:rPr>
          <w:rFonts w:ascii="Times New Roman" w:eastAsia="Calibri" w:hAnsi="Times New Roman" w:cs="Times New Roman"/>
          <w:bCs/>
          <w:color w:val="000000" w:themeColor="text1"/>
          <w:szCs w:val="26"/>
          <w:lang w:eastAsia="ru-RU"/>
        </w:rPr>
        <w:t xml:space="preserve"> предоставлению оригинала документа или его копии, выданного производителем оборудования MAF (Manufacturer’s Authorization Form) на поставку оригинального оборудования с подтверждением гарантийных обязательств на поставляемое оборудование;</w:t>
      </w:r>
    </w:p>
    <w:p w14:paraId="08693CE1" w14:textId="29676758" w:rsidR="008258A3" w:rsidRPr="00AD510A" w:rsidRDefault="008258A3" w:rsidP="00A6738A">
      <w:pPr>
        <w:pStyle w:val="ab"/>
        <w:numPr>
          <w:ilvl w:val="0"/>
          <w:numId w:val="36"/>
        </w:numPr>
        <w:autoSpaceDE w:val="0"/>
        <w:autoSpaceDN w:val="0"/>
        <w:adjustRightInd w:val="0"/>
        <w:spacing w:after="0" w:line="240" w:lineRule="auto"/>
        <w:jc w:val="both"/>
        <w:rPr>
          <w:rFonts w:ascii="Times New Roman" w:eastAsia="Calibri" w:hAnsi="Times New Roman"/>
          <w:bCs/>
          <w:color w:val="000000" w:themeColor="text1"/>
          <w:sz w:val="24"/>
          <w:szCs w:val="26"/>
        </w:rPr>
      </w:pPr>
      <w:r w:rsidRPr="00AD510A">
        <w:rPr>
          <w:rFonts w:ascii="Times New Roman" w:eastAsia="Calibri" w:hAnsi="Times New Roman"/>
          <w:bCs/>
          <w:color w:val="000000" w:themeColor="text1"/>
          <w:sz w:val="24"/>
          <w:szCs w:val="26"/>
        </w:rPr>
        <w:t>обеспечени</w:t>
      </w:r>
      <w:r w:rsidR="00AA52EC" w:rsidRPr="00AD510A">
        <w:rPr>
          <w:rFonts w:ascii="Times New Roman" w:eastAsia="Calibri" w:hAnsi="Times New Roman"/>
          <w:bCs/>
          <w:color w:val="000000" w:themeColor="text1"/>
          <w:sz w:val="24"/>
          <w:szCs w:val="26"/>
        </w:rPr>
        <w:t>е</w:t>
      </w:r>
      <w:r w:rsidRPr="00AD510A">
        <w:rPr>
          <w:rFonts w:ascii="Times New Roman" w:eastAsia="Calibri" w:hAnsi="Times New Roman"/>
          <w:bCs/>
          <w:color w:val="000000" w:themeColor="text1"/>
          <w:sz w:val="24"/>
          <w:szCs w:val="26"/>
        </w:rPr>
        <w:t xml:space="preserve"> возможности гарантийной замены вышедшего из эксплуатации (строя) оборудования по линии Сервисного-центра с уровнем реакции по замене не ниже NBD (следующий рабочий день) по Республике Узбекистан в течение не менее </w:t>
      </w:r>
      <w:r w:rsidR="00B43976" w:rsidRPr="00AD510A">
        <w:rPr>
          <w:rFonts w:ascii="Times New Roman" w:eastAsia="Calibri" w:hAnsi="Times New Roman"/>
          <w:bCs/>
          <w:color w:val="000000" w:themeColor="text1"/>
          <w:sz w:val="24"/>
          <w:szCs w:val="26"/>
        </w:rPr>
        <w:t>12 месяцев после перевода в промышленную эксплуатацию</w:t>
      </w:r>
      <w:r w:rsidRPr="00AD510A">
        <w:rPr>
          <w:rFonts w:ascii="Times New Roman" w:eastAsia="Calibri" w:hAnsi="Times New Roman"/>
          <w:bCs/>
          <w:color w:val="000000" w:themeColor="text1"/>
          <w:sz w:val="24"/>
          <w:szCs w:val="26"/>
        </w:rPr>
        <w:t>;</w:t>
      </w:r>
    </w:p>
    <w:p w14:paraId="48512B73" w14:textId="77777777" w:rsidR="008258A3" w:rsidRPr="00AD510A" w:rsidRDefault="00245DB5" w:rsidP="00A6738A">
      <w:pPr>
        <w:pStyle w:val="a5"/>
        <w:numPr>
          <w:ilvl w:val="0"/>
          <w:numId w:val="36"/>
        </w:numPr>
        <w:spacing w:after="0" w:line="240" w:lineRule="auto"/>
        <w:ind w:left="714" w:hanging="357"/>
        <w:jc w:val="both"/>
        <w:rPr>
          <w:rFonts w:ascii="Times New Roman" w:hAnsi="Times New Roman" w:cs="Times New Roman"/>
          <w:bCs/>
          <w:sz w:val="22"/>
          <w:lang w:val="ru-RU"/>
        </w:rPr>
      </w:pPr>
      <w:r w:rsidRPr="00AD510A">
        <w:rPr>
          <w:rFonts w:ascii="Times New Roman" w:eastAsia="Calibri" w:hAnsi="Times New Roman" w:cs="Times New Roman"/>
          <w:bCs/>
          <w:color w:val="000000" w:themeColor="text1"/>
          <w:szCs w:val="26"/>
          <w:lang w:eastAsia="ru-RU"/>
        </w:rPr>
        <w:t>предоставлени</w:t>
      </w:r>
      <w:r w:rsidRPr="00AD510A">
        <w:rPr>
          <w:rFonts w:ascii="Times New Roman" w:eastAsia="Calibri" w:hAnsi="Times New Roman" w:cs="Times New Roman"/>
          <w:bCs/>
          <w:color w:val="000000" w:themeColor="text1"/>
          <w:szCs w:val="26"/>
          <w:lang w:val="ru-RU" w:eastAsia="ru-RU"/>
        </w:rPr>
        <w:t>е</w:t>
      </w:r>
      <w:r w:rsidRPr="00AD510A">
        <w:rPr>
          <w:rFonts w:ascii="Times New Roman" w:eastAsia="Calibri" w:hAnsi="Times New Roman" w:cs="Times New Roman"/>
          <w:bCs/>
          <w:color w:val="000000" w:themeColor="text1"/>
          <w:szCs w:val="26"/>
          <w:lang w:eastAsia="ru-RU"/>
        </w:rPr>
        <w:t xml:space="preserve"> официального письма от сервисного центра </w:t>
      </w:r>
      <w:r w:rsidRPr="00AD510A">
        <w:rPr>
          <w:rFonts w:ascii="Times New Roman" w:eastAsia="Calibri" w:hAnsi="Times New Roman" w:cs="Times New Roman"/>
          <w:bCs/>
          <w:color w:val="000000" w:themeColor="text1"/>
          <w:szCs w:val="26"/>
          <w:lang w:eastAsia="ru-RU"/>
        </w:rPr>
        <w:br/>
        <w:t xml:space="preserve">с подтверждением того, что </w:t>
      </w:r>
      <w:r w:rsidR="00686E62" w:rsidRPr="00AD510A">
        <w:rPr>
          <w:rFonts w:ascii="Times New Roman" w:eastAsia="Calibri" w:hAnsi="Times New Roman" w:cs="Times New Roman"/>
          <w:bCs/>
          <w:color w:val="000000" w:themeColor="text1"/>
          <w:szCs w:val="26"/>
          <w:lang w:eastAsia="ru-RU"/>
        </w:rPr>
        <w:t>ввезённое</w:t>
      </w:r>
      <w:r w:rsidRPr="00AD510A">
        <w:rPr>
          <w:rFonts w:ascii="Times New Roman" w:eastAsia="Calibri" w:hAnsi="Times New Roman" w:cs="Times New Roman"/>
          <w:bCs/>
          <w:color w:val="000000" w:themeColor="text1"/>
          <w:szCs w:val="26"/>
          <w:lang w:eastAsia="ru-RU"/>
        </w:rPr>
        <w:t xml:space="preserve"> Исполнителем оборудование будет покрыто сервисным обслуживанием;</w:t>
      </w:r>
    </w:p>
    <w:p w14:paraId="6CFCBEF4" w14:textId="77777777" w:rsidR="00245DB5" w:rsidRPr="00AD510A" w:rsidRDefault="00245DB5" w:rsidP="00A6738A">
      <w:pPr>
        <w:pStyle w:val="a5"/>
        <w:numPr>
          <w:ilvl w:val="0"/>
          <w:numId w:val="36"/>
        </w:numPr>
        <w:spacing w:after="0" w:line="240" w:lineRule="auto"/>
        <w:ind w:left="714" w:hanging="357"/>
        <w:jc w:val="both"/>
        <w:rPr>
          <w:rFonts w:ascii="Times New Roman" w:hAnsi="Times New Roman" w:cs="Times New Roman"/>
          <w:bCs/>
          <w:sz w:val="22"/>
          <w:lang w:val="ru-RU"/>
        </w:rPr>
      </w:pPr>
      <w:r w:rsidRPr="00AD510A">
        <w:rPr>
          <w:rFonts w:ascii="Times New Roman" w:hAnsi="Times New Roman" w:cs="Times New Roman"/>
          <w:bCs/>
          <w:color w:val="000000" w:themeColor="text1"/>
          <w:szCs w:val="26"/>
        </w:rPr>
        <w:t>предоставлени</w:t>
      </w:r>
      <w:r w:rsidR="00AA52EC" w:rsidRPr="00AD510A">
        <w:rPr>
          <w:rFonts w:ascii="Times New Roman" w:hAnsi="Times New Roman" w:cs="Times New Roman"/>
          <w:bCs/>
          <w:color w:val="000000" w:themeColor="text1"/>
          <w:szCs w:val="26"/>
          <w:lang w:val="ru-RU"/>
        </w:rPr>
        <w:t>е</w:t>
      </w:r>
      <w:r w:rsidRPr="00AD510A">
        <w:rPr>
          <w:rFonts w:ascii="Times New Roman" w:hAnsi="Times New Roman" w:cs="Times New Roman"/>
          <w:bCs/>
          <w:color w:val="000000" w:themeColor="text1"/>
          <w:szCs w:val="26"/>
        </w:rPr>
        <w:t xml:space="preserve"> производителем/поставщиком информации о сроке службы оборудования и эксплуатационным расходам на весь срок службы оборудования (техническая и сервисная поддержки, ЗИП и т.д.);</w:t>
      </w:r>
    </w:p>
    <w:p w14:paraId="37369139" w14:textId="77777777" w:rsidR="00D22C3D" w:rsidRPr="00AD510A" w:rsidRDefault="00D22C3D" w:rsidP="00A6738A">
      <w:pPr>
        <w:pStyle w:val="a5"/>
        <w:numPr>
          <w:ilvl w:val="0"/>
          <w:numId w:val="36"/>
        </w:numPr>
        <w:spacing w:after="0" w:line="240" w:lineRule="auto"/>
        <w:ind w:left="714" w:hanging="357"/>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обеспечение направлени</w:t>
      </w:r>
      <w:r w:rsidRPr="00AD510A">
        <w:rPr>
          <w:rFonts w:ascii="Times New Roman" w:hAnsi="Times New Roman" w:cs="Times New Roman"/>
          <w:bCs/>
          <w:color w:val="000000" w:themeColor="text1"/>
          <w:szCs w:val="26"/>
          <w:lang w:val="ru-RU"/>
        </w:rPr>
        <w:t>я</w:t>
      </w:r>
      <w:r w:rsidRPr="00AD510A">
        <w:rPr>
          <w:rFonts w:ascii="Times New Roman" w:hAnsi="Times New Roman" w:cs="Times New Roman"/>
          <w:bCs/>
          <w:color w:val="000000" w:themeColor="text1"/>
          <w:szCs w:val="26"/>
        </w:rPr>
        <w:t xml:space="preserve"> специалистов требуемой квалификации для выполнения шефмонтажа, пусконаладочных работ, обучения персонала и ввода в эксплуатацию</w:t>
      </w:r>
      <w:r w:rsidRPr="00AD510A">
        <w:rPr>
          <w:rFonts w:ascii="Times New Roman" w:hAnsi="Times New Roman" w:cs="Times New Roman"/>
          <w:bCs/>
          <w:color w:val="000000" w:themeColor="text1"/>
          <w:szCs w:val="26"/>
          <w:lang w:val="ru-RU"/>
        </w:rPr>
        <w:t xml:space="preserve"> системы.</w:t>
      </w:r>
    </w:p>
    <w:p w14:paraId="436E17D7" w14:textId="5FB8B483" w:rsidR="00D22C3D" w:rsidRPr="00AD510A" w:rsidRDefault="00D22C3D" w:rsidP="00A6738A">
      <w:pPr>
        <w:pStyle w:val="a5"/>
        <w:numPr>
          <w:ilvl w:val="0"/>
          <w:numId w:val="36"/>
        </w:numPr>
        <w:spacing w:after="0" w:line="240" w:lineRule="auto"/>
        <w:ind w:left="714" w:hanging="357"/>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lang w:val="ru-RU"/>
        </w:rPr>
        <w:t>обязательство соблюдать технику безопасности при производстве пусконаладочных или шеф-монтажных работ.</w:t>
      </w:r>
    </w:p>
    <w:p w14:paraId="0968AD1B" w14:textId="31330AA4" w:rsidR="002C277B" w:rsidRPr="00AD510A" w:rsidRDefault="002C277B" w:rsidP="00206F81">
      <w:pPr>
        <w:tabs>
          <w:tab w:val="left" w:pos="851"/>
        </w:tabs>
        <w:spacing w:after="0" w:line="264" w:lineRule="auto"/>
        <w:jc w:val="both"/>
        <w:rPr>
          <w:rFonts w:ascii="Times New Roman" w:hAnsi="Times New Roman"/>
          <w:sz w:val="24"/>
          <w:szCs w:val="24"/>
          <w:shd w:val="clear" w:color="auto" w:fill="FFFFFF"/>
        </w:rPr>
      </w:pPr>
      <w:r w:rsidRPr="00AD510A">
        <w:rPr>
          <w:rFonts w:ascii="Times New Roman" w:hAnsi="Times New Roman"/>
          <w:sz w:val="24"/>
          <w:szCs w:val="24"/>
          <w:shd w:val="clear" w:color="auto" w:fill="FFFFFF"/>
        </w:rPr>
        <w:t> </w:t>
      </w:r>
      <w:r w:rsidRPr="00AD510A">
        <w:rPr>
          <w:rFonts w:ascii="Times New Roman" w:hAnsi="Times New Roman"/>
          <w:sz w:val="24"/>
          <w:szCs w:val="24"/>
        </w:rPr>
        <w:t>Исполнитель (Участник)</w:t>
      </w:r>
      <w:r w:rsidRPr="00AD510A">
        <w:rPr>
          <w:rFonts w:ascii="Times New Roman" w:hAnsi="Times New Roman"/>
          <w:sz w:val="24"/>
          <w:szCs w:val="24"/>
          <w:shd w:val="clear" w:color="auto" w:fill="FFFFFF"/>
        </w:rPr>
        <w:t>:</w:t>
      </w:r>
    </w:p>
    <w:p w14:paraId="0FC5A82C" w14:textId="71A80D4B" w:rsidR="002C277B" w:rsidRPr="00AD510A" w:rsidRDefault="002C277B" w:rsidP="00A6738A">
      <w:pPr>
        <w:pStyle w:val="a5"/>
        <w:numPr>
          <w:ilvl w:val="0"/>
          <w:numId w:val="36"/>
        </w:numPr>
        <w:spacing w:after="0" w:line="240" w:lineRule="auto"/>
        <w:ind w:left="714" w:hanging="357"/>
        <w:jc w:val="both"/>
        <w:rPr>
          <w:rFonts w:ascii="Times New Roman" w:hAnsi="Times New Roman" w:cs="Times New Roman"/>
        </w:rPr>
      </w:pPr>
      <w:r w:rsidRPr="00AD510A">
        <w:rPr>
          <w:rFonts w:ascii="Times New Roman" w:hAnsi="Times New Roman" w:cs="Times New Roman"/>
          <w:bCs/>
          <w:color w:val="000000" w:themeColor="text1"/>
          <w:lang w:val="ru-RU"/>
        </w:rPr>
        <w:t xml:space="preserve">должен предоставить </w:t>
      </w:r>
      <w:r w:rsidRPr="00AD510A">
        <w:rPr>
          <w:rFonts w:ascii="Times New Roman" w:hAnsi="Times New Roman" w:cs="Times New Roman"/>
        </w:rPr>
        <w:t>информацию по:</w:t>
      </w:r>
    </w:p>
    <w:p w14:paraId="2CD15EC7" w14:textId="77777777" w:rsidR="002C277B" w:rsidRPr="00AD510A" w:rsidRDefault="002C277B" w:rsidP="00A6738A">
      <w:pPr>
        <w:pStyle w:val="ab"/>
        <w:numPr>
          <w:ilvl w:val="0"/>
          <w:numId w:val="102"/>
        </w:numPr>
        <w:spacing w:after="0" w:line="264" w:lineRule="auto"/>
        <w:ind w:left="1418" w:hanging="284"/>
        <w:jc w:val="both"/>
        <w:rPr>
          <w:rFonts w:ascii="Times New Roman" w:hAnsi="Times New Roman"/>
          <w:sz w:val="24"/>
          <w:szCs w:val="24"/>
        </w:rPr>
      </w:pPr>
      <w:r w:rsidRPr="00AD510A">
        <w:rPr>
          <w:rFonts w:ascii="Times New Roman" w:hAnsi="Times New Roman"/>
          <w:sz w:val="24"/>
          <w:szCs w:val="24"/>
        </w:rPr>
        <w:t>методам достижения минимального уровня TCO (Total Cost of Ownership) за счет предлагаемой ИС (работ, услуг), функционала, и т.п. уникальных решений производителя сроком на не менее 5 лет;</w:t>
      </w:r>
    </w:p>
    <w:p w14:paraId="772DB402" w14:textId="77777777" w:rsidR="002C277B" w:rsidRPr="00AD510A" w:rsidRDefault="002C277B" w:rsidP="00A6738A">
      <w:pPr>
        <w:pStyle w:val="ab"/>
        <w:numPr>
          <w:ilvl w:val="0"/>
          <w:numId w:val="102"/>
        </w:numPr>
        <w:spacing w:after="0" w:line="264" w:lineRule="auto"/>
        <w:ind w:left="1418" w:hanging="284"/>
        <w:jc w:val="both"/>
        <w:rPr>
          <w:rFonts w:ascii="Times New Roman" w:hAnsi="Times New Roman"/>
          <w:sz w:val="24"/>
          <w:szCs w:val="24"/>
        </w:rPr>
      </w:pPr>
      <w:r w:rsidRPr="00AD510A">
        <w:rPr>
          <w:rFonts w:ascii="Times New Roman" w:hAnsi="Times New Roman"/>
          <w:sz w:val="24"/>
          <w:szCs w:val="24"/>
        </w:rPr>
        <w:t>порядку и условиям лицензирования (порядок взимания платы, вид предоставляемых лицензий (срочные/бессрочные, по количеству пользователей и/или на неограниченное количество пользователей) и др.);</w:t>
      </w:r>
    </w:p>
    <w:p w14:paraId="2F5FA804" w14:textId="77777777" w:rsidR="002C277B" w:rsidRPr="00AD510A" w:rsidRDefault="002C277B" w:rsidP="00A6738A">
      <w:pPr>
        <w:pStyle w:val="ab"/>
        <w:numPr>
          <w:ilvl w:val="0"/>
          <w:numId w:val="102"/>
        </w:numPr>
        <w:spacing w:after="0" w:line="264" w:lineRule="auto"/>
        <w:ind w:left="1418" w:hanging="284"/>
        <w:jc w:val="both"/>
        <w:rPr>
          <w:rFonts w:ascii="Times New Roman" w:hAnsi="Times New Roman"/>
          <w:sz w:val="24"/>
          <w:szCs w:val="24"/>
        </w:rPr>
      </w:pPr>
      <w:r w:rsidRPr="00AD510A">
        <w:rPr>
          <w:rFonts w:ascii="Times New Roman" w:hAnsi="Times New Roman"/>
          <w:sz w:val="24"/>
          <w:szCs w:val="24"/>
        </w:rPr>
        <w:t>сервисам (подписки и техническая поддержка);</w:t>
      </w:r>
    </w:p>
    <w:p w14:paraId="03BD5B87" w14:textId="77777777" w:rsidR="002C277B" w:rsidRPr="00AD510A" w:rsidRDefault="002C277B" w:rsidP="00A6738A">
      <w:pPr>
        <w:pStyle w:val="ab"/>
        <w:numPr>
          <w:ilvl w:val="0"/>
          <w:numId w:val="102"/>
        </w:numPr>
        <w:spacing w:after="0" w:line="264" w:lineRule="auto"/>
        <w:ind w:left="1418" w:hanging="284"/>
        <w:jc w:val="both"/>
        <w:rPr>
          <w:rFonts w:ascii="Times New Roman" w:hAnsi="Times New Roman"/>
          <w:sz w:val="24"/>
          <w:szCs w:val="24"/>
        </w:rPr>
      </w:pPr>
      <w:r w:rsidRPr="00AD510A">
        <w:rPr>
          <w:rFonts w:ascii="Times New Roman" w:hAnsi="Times New Roman"/>
          <w:sz w:val="24"/>
          <w:szCs w:val="24"/>
        </w:rPr>
        <w:t xml:space="preserve">перечню осуществляемых работ (услуг) с конкретизацией объема и привлекаемых специалистов </w:t>
      </w:r>
      <w:r w:rsidRPr="00AD510A">
        <w:rPr>
          <w:rFonts w:ascii="Times New Roman" w:hAnsi="Times New Roman"/>
          <w:i/>
          <w:sz w:val="24"/>
          <w:szCs w:val="24"/>
        </w:rPr>
        <w:t>(обоснование формирования стоимости оказываемых услуг в разрезе чел/час и длительность выполнения работ)</w:t>
      </w:r>
      <w:r w:rsidRPr="00AD510A">
        <w:rPr>
          <w:rFonts w:ascii="Times New Roman" w:hAnsi="Times New Roman"/>
          <w:sz w:val="24"/>
          <w:szCs w:val="24"/>
        </w:rPr>
        <w:t>;</w:t>
      </w:r>
    </w:p>
    <w:p w14:paraId="126CF4C1" w14:textId="78109332" w:rsidR="002C277B" w:rsidRPr="00AD510A" w:rsidRDefault="002C277B" w:rsidP="00A6738A">
      <w:pPr>
        <w:pStyle w:val="ab"/>
        <w:numPr>
          <w:ilvl w:val="0"/>
          <w:numId w:val="102"/>
        </w:numPr>
        <w:spacing w:after="0" w:line="264" w:lineRule="auto"/>
        <w:ind w:left="1418" w:hanging="284"/>
        <w:jc w:val="both"/>
        <w:rPr>
          <w:rFonts w:ascii="Times New Roman" w:hAnsi="Times New Roman"/>
          <w:sz w:val="24"/>
          <w:szCs w:val="24"/>
        </w:rPr>
      </w:pPr>
      <w:r w:rsidRPr="00AD510A">
        <w:rPr>
          <w:rFonts w:ascii="Times New Roman" w:hAnsi="Times New Roman"/>
          <w:sz w:val="24"/>
          <w:szCs w:val="24"/>
        </w:rPr>
        <w:t xml:space="preserve">требуемым расчетам вычислительных ресурсов серверного оборудования (сайзинг) для </w:t>
      </w:r>
      <w:r w:rsidRPr="00AD510A">
        <w:rPr>
          <w:rFonts w:ascii="Times New Roman" w:hAnsi="Times New Roman"/>
          <w:bCs/>
          <w:sz w:val="24"/>
          <w:szCs w:val="24"/>
          <w:shd w:val="clear" w:color="auto" w:fill="FFFFFF"/>
        </w:rPr>
        <w:t xml:space="preserve">поставляемого </w:t>
      </w:r>
      <w:r w:rsidRPr="00AD510A">
        <w:rPr>
          <w:rFonts w:ascii="Times New Roman" w:hAnsi="Times New Roman"/>
          <w:sz w:val="24"/>
          <w:szCs w:val="24"/>
        </w:rPr>
        <w:t>решения без привязанности к определенному производителю</w:t>
      </w:r>
      <w:r w:rsidR="00386DB6" w:rsidRPr="00AD510A">
        <w:rPr>
          <w:rFonts w:ascii="Times New Roman" w:hAnsi="Times New Roman"/>
          <w:sz w:val="24"/>
          <w:szCs w:val="24"/>
        </w:rPr>
        <w:t xml:space="preserve"> </w:t>
      </w:r>
      <w:r w:rsidR="00386DB6" w:rsidRPr="00AD510A">
        <w:rPr>
          <w:rFonts w:ascii="Times New Roman" w:hAnsi="Times New Roman"/>
          <w:i/>
          <w:sz w:val="24"/>
          <w:szCs w:val="24"/>
        </w:rPr>
        <w:t>(из расчета достаточности производительности оборудования в течении не менее 3 лет)</w:t>
      </w:r>
      <w:r w:rsidR="00386DB6" w:rsidRPr="00AD510A">
        <w:rPr>
          <w:rFonts w:ascii="Times New Roman" w:hAnsi="Times New Roman"/>
          <w:sz w:val="24"/>
          <w:szCs w:val="24"/>
        </w:rPr>
        <w:t xml:space="preserve">. При этом, окончательные технические </w:t>
      </w:r>
      <w:r w:rsidR="00386DB6" w:rsidRPr="00AD510A">
        <w:rPr>
          <w:rFonts w:ascii="Times New Roman" w:hAnsi="Times New Roman"/>
          <w:sz w:val="24"/>
          <w:szCs w:val="24"/>
        </w:rPr>
        <w:lastRenderedPageBreak/>
        <w:t>параметры поставляемого серверного оборудования должны быть согласованы с Заказчиком</w:t>
      </w:r>
      <w:r w:rsidRPr="00AD510A">
        <w:rPr>
          <w:rFonts w:ascii="Times New Roman" w:hAnsi="Times New Roman"/>
          <w:sz w:val="24"/>
          <w:szCs w:val="24"/>
        </w:rPr>
        <w:t>;</w:t>
      </w:r>
    </w:p>
    <w:p w14:paraId="1D9F6618" w14:textId="23B69F35" w:rsidR="002C277B" w:rsidRPr="00AD510A" w:rsidRDefault="002C277B" w:rsidP="00A6738A">
      <w:pPr>
        <w:pStyle w:val="a5"/>
        <w:numPr>
          <w:ilvl w:val="0"/>
          <w:numId w:val="36"/>
        </w:numPr>
        <w:spacing w:after="0" w:line="240" w:lineRule="auto"/>
        <w:ind w:left="714" w:hanging="357"/>
        <w:jc w:val="both"/>
        <w:rPr>
          <w:rFonts w:ascii="Times New Roman" w:hAnsi="Times New Roman" w:cs="Times New Roman"/>
          <w:bCs/>
          <w:color w:val="000000" w:themeColor="text1"/>
        </w:rPr>
      </w:pPr>
      <w:r w:rsidRPr="00AD510A">
        <w:rPr>
          <w:rFonts w:ascii="Times New Roman" w:hAnsi="Times New Roman" w:cs="Times New Roman"/>
          <w:bCs/>
          <w:color w:val="000000" w:themeColor="text1"/>
          <w:lang w:val="ru-RU"/>
        </w:rPr>
        <w:t xml:space="preserve">гарантирует наступление даты окончания поддержки поставляемого решения не ранее чем через 5 лет с момента </w:t>
      </w:r>
      <w:r w:rsidR="00B8142E" w:rsidRPr="00AD510A">
        <w:rPr>
          <w:rFonts w:ascii="Times New Roman" w:hAnsi="Times New Roman" w:cs="Times New Roman"/>
          <w:bCs/>
          <w:color w:val="000000" w:themeColor="text1"/>
          <w:lang w:val="ru-RU"/>
        </w:rPr>
        <w:t>ввода в эксплуатацию</w:t>
      </w:r>
      <w:r w:rsidRPr="00AD510A">
        <w:rPr>
          <w:rFonts w:ascii="Times New Roman" w:hAnsi="Times New Roman" w:cs="Times New Roman"/>
          <w:bCs/>
          <w:color w:val="000000" w:themeColor="text1"/>
          <w:lang w:val="ru-RU"/>
        </w:rPr>
        <w:t xml:space="preserve"> поставляемого решения;</w:t>
      </w:r>
    </w:p>
    <w:p w14:paraId="30066748" w14:textId="56877C8D" w:rsidR="00B766E9" w:rsidRPr="00AD510A" w:rsidRDefault="009E74EF" w:rsidP="00A6738A">
      <w:pPr>
        <w:pStyle w:val="a5"/>
        <w:numPr>
          <w:ilvl w:val="0"/>
          <w:numId w:val="36"/>
        </w:numPr>
        <w:spacing w:after="0" w:line="240" w:lineRule="auto"/>
        <w:ind w:left="714" w:hanging="357"/>
        <w:jc w:val="both"/>
        <w:rPr>
          <w:rFonts w:ascii="Times New Roman" w:hAnsi="Times New Roman" w:cs="Times New Roman"/>
          <w:bCs/>
          <w:color w:val="000000" w:themeColor="text1"/>
        </w:rPr>
      </w:pPr>
      <w:r w:rsidRPr="00AD510A">
        <w:rPr>
          <w:rFonts w:ascii="Times New Roman" w:hAnsi="Times New Roman" w:cs="Times New Roman"/>
          <w:bCs/>
          <w:color w:val="000000" w:themeColor="text1"/>
          <w:lang w:val="ru-RU"/>
        </w:rPr>
        <w:t xml:space="preserve">в рамках выделенного бюджета </w:t>
      </w:r>
      <w:r w:rsidR="00B766E9" w:rsidRPr="00AD510A">
        <w:rPr>
          <w:rFonts w:ascii="Times New Roman" w:hAnsi="Times New Roman" w:cs="Times New Roman"/>
          <w:bCs/>
          <w:color w:val="000000" w:themeColor="text1"/>
          <w:lang w:val="ru-RU"/>
        </w:rPr>
        <w:t>может предложить свое аналогичное решение (в том числе с превосходящими характеристиками), которое выполнят все цели и задачи настоящего технического задания и приложений к нему (с учетом целевого назначения). Для соответствия к техническому заданию допускается установка дополнительных модулей (функций) имеющихся в линейке производителя;</w:t>
      </w:r>
    </w:p>
    <w:p w14:paraId="071C6F7A" w14:textId="15994E57" w:rsidR="002C277B" w:rsidRPr="00AD510A" w:rsidRDefault="002C277B" w:rsidP="00A6738A">
      <w:pPr>
        <w:pStyle w:val="a5"/>
        <w:numPr>
          <w:ilvl w:val="0"/>
          <w:numId w:val="36"/>
        </w:numPr>
        <w:spacing w:after="0" w:line="240" w:lineRule="auto"/>
        <w:ind w:left="714" w:hanging="357"/>
        <w:jc w:val="both"/>
        <w:rPr>
          <w:rFonts w:ascii="Times New Roman" w:hAnsi="Times New Roman" w:cs="Times New Roman"/>
          <w:bCs/>
          <w:color w:val="000000" w:themeColor="text1"/>
        </w:rPr>
      </w:pPr>
      <w:r w:rsidRPr="00AD510A">
        <w:rPr>
          <w:rFonts w:ascii="Times New Roman" w:hAnsi="Times New Roman" w:cs="Times New Roman"/>
          <w:bCs/>
          <w:color w:val="000000" w:themeColor="text1"/>
          <w:lang w:val="ru-RU"/>
        </w:rPr>
        <w:t xml:space="preserve">не должен манипулировать длительностью внедрения </w:t>
      </w:r>
      <w:r w:rsidR="003A2BA6" w:rsidRPr="00AD510A">
        <w:rPr>
          <w:rFonts w:ascii="Times New Roman" w:hAnsi="Times New Roman" w:cs="Times New Roman"/>
          <w:bCs/>
          <w:color w:val="000000" w:themeColor="text1"/>
          <w:lang w:val="ru-RU"/>
        </w:rPr>
        <w:t>Системы</w:t>
      </w:r>
      <w:r w:rsidRPr="00AD510A">
        <w:rPr>
          <w:rFonts w:ascii="Times New Roman" w:hAnsi="Times New Roman" w:cs="Times New Roman"/>
          <w:bCs/>
          <w:color w:val="000000" w:themeColor="text1"/>
          <w:lang w:val="ru-RU"/>
        </w:rPr>
        <w:t xml:space="preserve"> в целях увеличения стоимости проекта;</w:t>
      </w:r>
    </w:p>
    <w:p w14:paraId="2F276D0E" w14:textId="53CEFDA1" w:rsidR="0018551B" w:rsidRPr="00AD510A" w:rsidRDefault="0018551B" w:rsidP="00A6738A">
      <w:pPr>
        <w:pStyle w:val="a5"/>
        <w:numPr>
          <w:ilvl w:val="0"/>
          <w:numId w:val="36"/>
        </w:numPr>
        <w:spacing w:after="0" w:line="240" w:lineRule="auto"/>
        <w:ind w:left="714" w:hanging="357"/>
        <w:jc w:val="both"/>
        <w:rPr>
          <w:rFonts w:ascii="Times New Roman" w:hAnsi="Times New Roman" w:cs="Times New Roman"/>
        </w:rPr>
      </w:pPr>
      <w:r w:rsidRPr="00AD510A">
        <w:rPr>
          <w:rFonts w:ascii="Times New Roman" w:hAnsi="Times New Roman" w:cs="Times New Roman"/>
          <w:lang w:val="ru-RU"/>
        </w:rPr>
        <w:t>должен провести сертификацию Системы по требованиям безопасности;</w:t>
      </w:r>
    </w:p>
    <w:p w14:paraId="68ED5D1B" w14:textId="046B9B09" w:rsidR="002C277B" w:rsidRPr="00AD510A" w:rsidRDefault="002C277B" w:rsidP="00A6738A">
      <w:pPr>
        <w:pStyle w:val="a5"/>
        <w:numPr>
          <w:ilvl w:val="0"/>
          <w:numId w:val="36"/>
        </w:numPr>
        <w:spacing w:after="0" w:line="240" w:lineRule="auto"/>
        <w:ind w:left="714" w:hanging="357"/>
        <w:jc w:val="both"/>
        <w:rPr>
          <w:rFonts w:ascii="Times New Roman" w:hAnsi="Times New Roman" w:cs="Times New Roman"/>
        </w:rPr>
      </w:pPr>
      <w:r w:rsidRPr="00AD510A">
        <w:rPr>
          <w:rFonts w:ascii="Times New Roman" w:hAnsi="Times New Roman" w:cs="Times New Roman"/>
          <w:bCs/>
          <w:color w:val="000000" w:themeColor="text1"/>
          <w:lang w:val="ru-RU"/>
        </w:rPr>
        <w:t>должен предпринять все необходимые меры по обеспечению сохранности конфиденциальной информации</w:t>
      </w:r>
      <w:r w:rsidRPr="00AD510A">
        <w:rPr>
          <w:rFonts w:ascii="Times New Roman" w:hAnsi="Times New Roman" w:cs="Times New Roman"/>
        </w:rPr>
        <w:t xml:space="preserve"> заказчика, а также техники безопасности для своего персонала.</w:t>
      </w:r>
    </w:p>
    <w:p w14:paraId="4BF1EDAA" w14:textId="77777777" w:rsidR="002C277B" w:rsidRPr="00AD510A" w:rsidRDefault="002C277B" w:rsidP="00206F81">
      <w:pPr>
        <w:pStyle w:val="a5"/>
        <w:spacing w:after="0" w:line="240" w:lineRule="auto"/>
        <w:jc w:val="both"/>
        <w:rPr>
          <w:rFonts w:ascii="Times New Roman" w:hAnsi="Times New Roman" w:cs="Times New Roman"/>
          <w:bCs/>
          <w:color w:val="000000" w:themeColor="text1"/>
          <w:szCs w:val="26"/>
          <w:lang w:val="ru-RU"/>
        </w:rPr>
      </w:pPr>
    </w:p>
    <w:p w14:paraId="71956EAA" w14:textId="77777777" w:rsidR="003B5F12" w:rsidRPr="00AD510A" w:rsidRDefault="00792564" w:rsidP="00EF07E8">
      <w:pPr>
        <w:pStyle w:val="2"/>
      </w:pPr>
      <w:bookmarkStart w:id="84" w:name="_Toc83868908"/>
      <w:bookmarkStart w:id="85" w:name="_Toc86414056"/>
      <w:r w:rsidRPr="00AD510A">
        <w:t>2.</w:t>
      </w:r>
      <w:r w:rsidR="000A307A" w:rsidRPr="00AD510A">
        <w:t>5</w:t>
      </w:r>
      <w:r w:rsidRPr="00AD510A">
        <w:t xml:space="preserve"> Требования к </w:t>
      </w:r>
      <w:r w:rsidR="003B5F12" w:rsidRPr="00AD510A">
        <w:t>постав</w:t>
      </w:r>
      <w:r w:rsidRPr="00AD510A">
        <w:t>ке</w:t>
      </w:r>
      <w:r w:rsidR="003B5F12" w:rsidRPr="00AD510A">
        <w:t xml:space="preserve"> оборудования</w:t>
      </w:r>
      <w:bookmarkEnd w:id="84"/>
      <w:bookmarkEnd w:id="85"/>
    </w:p>
    <w:p w14:paraId="0CC36E9D" w14:textId="6D630C97" w:rsidR="00792564" w:rsidRPr="00AD510A" w:rsidRDefault="00792564" w:rsidP="00BA760B">
      <w:pPr>
        <w:spacing w:after="0" w:line="240" w:lineRule="auto"/>
        <w:jc w:val="both"/>
        <w:rPr>
          <w:rFonts w:ascii="Times New Roman" w:eastAsiaTheme="minorHAnsi" w:hAnsi="Times New Roman"/>
          <w:bCs/>
          <w:sz w:val="24"/>
          <w:szCs w:val="24"/>
          <w:lang w:eastAsia="en-US"/>
        </w:rPr>
      </w:pPr>
      <w:r w:rsidRPr="00AD510A">
        <w:rPr>
          <w:rFonts w:ascii="Times New Roman" w:eastAsiaTheme="minorHAnsi" w:hAnsi="Times New Roman"/>
          <w:bCs/>
          <w:sz w:val="24"/>
          <w:szCs w:val="24"/>
          <w:lang w:eastAsia="en-US"/>
        </w:rPr>
        <w:t>Исполнитель предоставит заказчику график изготовления и отгрузки оборудования.</w:t>
      </w:r>
      <w:r w:rsidR="00001463" w:rsidRPr="00AD510A">
        <w:rPr>
          <w:rFonts w:ascii="Times New Roman" w:eastAsiaTheme="minorHAnsi" w:hAnsi="Times New Roman"/>
          <w:bCs/>
          <w:sz w:val="24"/>
          <w:szCs w:val="24"/>
          <w:lang w:eastAsia="en-US"/>
        </w:rPr>
        <w:t xml:space="preserve"> </w:t>
      </w:r>
      <w:r w:rsidRPr="00AD510A">
        <w:rPr>
          <w:rFonts w:ascii="Times New Roman" w:eastAsiaTheme="minorHAnsi" w:hAnsi="Times New Roman"/>
          <w:bCs/>
          <w:sz w:val="24"/>
          <w:szCs w:val="24"/>
          <w:lang w:eastAsia="en-US"/>
        </w:rPr>
        <w:t xml:space="preserve">Место поставки: </w:t>
      </w:r>
    </w:p>
    <w:p w14:paraId="40774471" w14:textId="77777777" w:rsidR="00792564" w:rsidRPr="00AD510A" w:rsidRDefault="00792564"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автомобильным транспортом г. Алмалык;</w:t>
      </w:r>
    </w:p>
    <w:p w14:paraId="3A8980DD" w14:textId="77777777" w:rsidR="00792564" w:rsidRPr="00AD510A" w:rsidRDefault="00792564"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железнодорожным транспортом станция Ахангаран;</w:t>
      </w:r>
    </w:p>
    <w:p w14:paraId="482161A5" w14:textId="77777777" w:rsidR="00792564" w:rsidRPr="00AD510A" w:rsidRDefault="00792564"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авиатранспортом г. Ташкент.</w:t>
      </w:r>
    </w:p>
    <w:p w14:paraId="43ABDC18" w14:textId="77777777" w:rsidR="00D81BF8" w:rsidRPr="00AD510A" w:rsidRDefault="00D81BF8" w:rsidP="00D81BF8">
      <w:pPr>
        <w:pStyle w:val="a5"/>
        <w:spacing w:before="120" w:line="240" w:lineRule="auto"/>
        <w:jc w:val="both"/>
        <w:rPr>
          <w:rFonts w:ascii="Times New Roman" w:hAnsi="Times New Roman" w:cs="Times New Roman"/>
          <w:bCs/>
        </w:rPr>
      </w:pPr>
      <w:r w:rsidRPr="00AD510A">
        <w:rPr>
          <w:rFonts w:ascii="Times New Roman" w:hAnsi="Times New Roman" w:cs="Times New Roman"/>
          <w:bCs/>
        </w:rPr>
        <w:t>Поставка оборудования осуществляется в заводской упаковке, обеспечивающей </w:t>
      </w:r>
      <w:r w:rsidRPr="00AD510A">
        <w:rPr>
          <w:rFonts w:ascii="Times New Roman" w:hAnsi="Times New Roman" w:cs="Times New Roman"/>
          <w:bCs/>
        </w:rPr>
        <w:br/>
        <w:t>сохранность при обычных условиях хранения и транспортировки. Ответственность </w:t>
      </w:r>
      <w:r w:rsidRPr="00AD510A">
        <w:rPr>
          <w:rFonts w:ascii="Times New Roman" w:hAnsi="Times New Roman" w:cs="Times New Roman"/>
          <w:bCs/>
        </w:rPr>
        <w:br/>
        <w:t>за доставку до Заказчика и полное страхование всего аппаратно-программного </w:t>
      </w:r>
      <w:r w:rsidRPr="00AD510A">
        <w:rPr>
          <w:rFonts w:ascii="Times New Roman" w:hAnsi="Times New Roman" w:cs="Times New Roman"/>
          <w:bCs/>
        </w:rPr>
        <w:br/>
        <w:t>комплекса оборудования возлагается на Исполнителя. </w:t>
      </w:r>
    </w:p>
    <w:p w14:paraId="332766CD" w14:textId="77777777" w:rsidR="00D81BF8" w:rsidRPr="00AD510A" w:rsidRDefault="00D81BF8" w:rsidP="00BA760B">
      <w:pPr>
        <w:pStyle w:val="a5"/>
        <w:spacing w:before="120" w:after="0" w:line="240" w:lineRule="auto"/>
        <w:jc w:val="both"/>
        <w:rPr>
          <w:rFonts w:ascii="Times New Roman" w:hAnsi="Times New Roman" w:cs="Times New Roman"/>
          <w:bCs/>
          <w:lang w:val="ru-RU"/>
        </w:rPr>
      </w:pPr>
      <w:r w:rsidRPr="00AD510A">
        <w:rPr>
          <w:rFonts w:ascii="Times New Roman" w:hAnsi="Times New Roman" w:cs="Times New Roman"/>
          <w:bCs/>
        </w:rPr>
        <w:t>Все поставляемое оборудование должно комплектоваться исчерпывающей </w:t>
      </w:r>
      <w:r w:rsidRPr="00AD510A">
        <w:rPr>
          <w:rFonts w:ascii="Times New Roman" w:hAnsi="Times New Roman" w:cs="Times New Roman"/>
          <w:bCs/>
        </w:rPr>
        <w:br/>
        <w:t>документацией (руководствами, инструкциями, иной необходимой </w:t>
      </w:r>
      <w:r w:rsidRPr="00AD510A">
        <w:rPr>
          <w:rFonts w:ascii="Times New Roman" w:hAnsi="Times New Roman" w:cs="Times New Roman"/>
          <w:bCs/>
        </w:rPr>
        <w:br/>
        <w:t>сопроводительной документацией) по эксплуатации, обслуживанию и ремонту в </w:t>
      </w:r>
      <w:r w:rsidRPr="00AD510A">
        <w:rPr>
          <w:rFonts w:ascii="Times New Roman" w:hAnsi="Times New Roman" w:cs="Times New Roman"/>
          <w:bCs/>
        </w:rPr>
        <w:br/>
      </w:r>
      <w:r w:rsidR="00686E62" w:rsidRPr="00AD510A">
        <w:rPr>
          <w:rFonts w:ascii="Times New Roman" w:hAnsi="Times New Roman" w:cs="Times New Roman"/>
          <w:bCs/>
        </w:rPr>
        <w:t>объёме</w:t>
      </w:r>
      <w:r w:rsidRPr="00AD510A">
        <w:rPr>
          <w:rFonts w:ascii="Times New Roman" w:hAnsi="Times New Roman" w:cs="Times New Roman"/>
          <w:bCs/>
        </w:rPr>
        <w:t>, достаточном для обеспечения правильной, удобной и безопасной </w:t>
      </w:r>
      <w:r w:rsidRPr="00AD510A">
        <w:rPr>
          <w:rFonts w:ascii="Times New Roman" w:hAnsi="Times New Roman" w:cs="Times New Roman"/>
          <w:bCs/>
        </w:rPr>
        <w:br/>
        <w:t>эксплуатации оборудования как в нормальных, так и в аварийных режимах работы, а также при обслуживании, ремонтах и замене оборудования и/или отдельных его компонентов в течение всего срока службы, включая гарантийный и послегарантийный периоды. </w:t>
      </w:r>
      <w:r w:rsidRPr="00AD510A">
        <w:rPr>
          <w:rFonts w:ascii="Times New Roman" w:hAnsi="Times New Roman" w:cs="Times New Roman"/>
          <w:bCs/>
        </w:rPr>
        <w:br/>
        <w:t>Оборудование должно соответствовать Государственным стандартам Республики </w:t>
      </w:r>
      <w:r w:rsidRPr="00AD510A">
        <w:rPr>
          <w:rFonts w:ascii="Times New Roman" w:hAnsi="Times New Roman" w:cs="Times New Roman"/>
          <w:bCs/>
        </w:rPr>
        <w:br/>
        <w:t>Узбекистан (по электробезопасности, уровням электромагнитного излучения, </w:t>
      </w:r>
      <w:r w:rsidRPr="00AD510A">
        <w:rPr>
          <w:rFonts w:ascii="Times New Roman" w:hAnsi="Times New Roman" w:cs="Times New Roman"/>
          <w:bCs/>
        </w:rPr>
        <w:br/>
        <w:t>шума, вибрации, по энергосбережению, и др.).</w:t>
      </w:r>
      <w:r w:rsidRPr="00AD510A">
        <w:rPr>
          <w:rFonts w:ascii="Times New Roman" w:hAnsi="Times New Roman" w:cs="Times New Roman"/>
          <w:bCs/>
          <w:lang w:val="ru-RU"/>
        </w:rPr>
        <w:t xml:space="preserve"> </w:t>
      </w:r>
      <w:r w:rsidRPr="00AD510A">
        <w:rPr>
          <w:rFonts w:ascii="Times New Roman" w:hAnsi="Times New Roman" w:cs="Times New Roman"/>
          <w:bCs/>
        </w:rPr>
        <w:t>Оборудование должно иметь соответствующие сертификаты соответствия.</w:t>
      </w:r>
      <w:r w:rsidRPr="00AD510A">
        <w:rPr>
          <w:rFonts w:ascii="Times New Roman" w:hAnsi="Times New Roman" w:cs="Times New Roman"/>
          <w:bCs/>
          <w:lang w:val="ru-RU"/>
        </w:rPr>
        <w:t xml:space="preserve"> </w:t>
      </w:r>
      <w:r w:rsidRPr="00AD510A">
        <w:rPr>
          <w:rFonts w:ascii="Times New Roman" w:hAnsi="Times New Roman" w:cs="Times New Roman"/>
          <w:bCs/>
        </w:rPr>
        <w:t xml:space="preserve">Вместе с оборудованием Исполнитель </w:t>
      </w:r>
      <w:r w:rsidR="00686E62" w:rsidRPr="00AD510A">
        <w:rPr>
          <w:rFonts w:ascii="Times New Roman" w:hAnsi="Times New Roman" w:cs="Times New Roman"/>
          <w:bCs/>
        </w:rPr>
        <w:t>передаёт</w:t>
      </w:r>
      <w:r w:rsidRPr="00AD510A">
        <w:rPr>
          <w:rFonts w:ascii="Times New Roman" w:hAnsi="Times New Roman" w:cs="Times New Roman"/>
          <w:bCs/>
        </w:rPr>
        <w:t xml:space="preserve"> Заказ</w:t>
      </w:r>
      <w:r w:rsidRPr="00AD510A">
        <w:rPr>
          <w:rFonts w:ascii="Times New Roman" w:hAnsi="Times New Roman" w:cs="Times New Roman"/>
          <w:bCs/>
          <w:lang w:val="ru-RU"/>
        </w:rPr>
        <w:t>чику:</w:t>
      </w:r>
    </w:p>
    <w:p w14:paraId="099F9766" w14:textId="77777777" w:rsidR="00D81BF8" w:rsidRPr="00AD510A" w:rsidRDefault="00686E62"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счёт</w:t>
      </w:r>
      <w:r w:rsidR="00D81BF8" w:rsidRPr="00AD510A">
        <w:rPr>
          <w:rFonts w:ascii="Times New Roman" w:hAnsi="Times New Roman" w:cs="Times New Roman"/>
          <w:bCs/>
          <w:color w:val="000000" w:themeColor="text1"/>
          <w:szCs w:val="26"/>
        </w:rPr>
        <w:t>-фактуру (инвойс) на сумму отгруженного оборудования;</w:t>
      </w:r>
    </w:p>
    <w:p w14:paraId="4A7FDE20" w14:textId="77777777" w:rsidR="00D81BF8" w:rsidRPr="00AD510A" w:rsidRDefault="00D81BF8"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 xml:space="preserve">сертификаты качества и соответствия;   </w:t>
      </w:r>
    </w:p>
    <w:p w14:paraId="267942B3" w14:textId="77777777" w:rsidR="00D81BF8" w:rsidRPr="00AD510A" w:rsidRDefault="00D81BF8"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страховой полис;</w:t>
      </w:r>
    </w:p>
    <w:p w14:paraId="15009509" w14:textId="77777777" w:rsidR="00687791" w:rsidRPr="00AD510A" w:rsidRDefault="00D81BF8"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rPr>
        <w:t>сертификат происхождения</w:t>
      </w:r>
      <w:r w:rsidR="00687791" w:rsidRPr="00AD510A">
        <w:rPr>
          <w:rFonts w:ascii="Times New Roman" w:hAnsi="Times New Roman" w:cs="Times New Roman"/>
          <w:bCs/>
          <w:color w:val="000000" w:themeColor="text1"/>
          <w:szCs w:val="26"/>
          <w:lang w:val="ru-RU"/>
        </w:rPr>
        <w:t>;</w:t>
      </w:r>
    </w:p>
    <w:p w14:paraId="52624319" w14:textId="77777777" w:rsidR="00D81BF8" w:rsidRPr="00AD510A" w:rsidRDefault="00687791" w:rsidP="00A6738A">
      <w:pPr>
        <w:pStyle w:val="a5"/>
        <w:numPr>
          <w:ilvl w:val="0"/>
          <w:numId w:val="36"/>
        </w:numPr>
        <w:spacing w:after="0" w:line="240" w:lineRule="auto"/>
        <w:ind w:left="714" w:hanging="288"/>
        <w:jc w:val="both"/>
        <w:rPr>
          <w:rFonts w:ascii="Times New Roman" w:hAnsi="Times New Roman" w:cs="Times New Roman"/>
          <w:bCs/>
          <w:color w:val="000000" w:themeColor="text1"/>
          <w:szCs w:val="26"/>
        </w:rPr>
      </w:pPr>
      <w:r w:rsidRPr="00AD510A">
        <w:rPr>
          <w:rFonts w:ascii="Times New Roman" w:hAnsi="Times New Roman" w:cs="Times New Roman"/>
          <w:bCs/>
          <w:color w:val="000000" w:themeColor="text1"/>
          <w:szCs w:val="26"/>
          <w:lang w:val="ru-RU"/>
        </w:rPr>
        <w:t>разрешение на ввоз (для радиоэлектронных средств).</w:t>
      </w:r>
      <w:r w:rsidR="00D81BF8" w:rsidRPr="00AD510A">
        <w:rPr>
          <w:rFonts w:ascii="Times New Roman" w:hAnsi="Times New Roman" w:cs="Times New Roman"/>
          <w:bCs/>
          <w:color w:val="000000" w:themeColor="text1"/>
          <w:szCs w:val="26"/>
        </w:rPr>
        <w:t> </w:t>
      </w:r>
    </w:p>
    <w:p w14:paraId="1EB50534" w14:textId="45A5C5AC" w:rsidR="00D81BF8" w:rsidRPr="00AD510A" w:rsidRDefault="00D81BF8" w:rsidP="00D81BF8">
      <w:pPr>
        <w:spacing w:before="120" w:after="120" w:line="240" w:lineRule="auto"/>
        <w:jc w:val="both"/>
        <w:rPr>
          <w:rFonts w:ascii="Times New Roman" w:eastAsiaTheme="minorHAnsi" w:hAnsi="Times New Roman"/>
          <w:bCs/>
          <w:sz w:val="24"/>
          <w:szCs w:val="24"/>
          <w:lang w:eastAsia="en-US"/>
        </w:rPr>
      </w:pPr>
      <w:r w:rsidRPr="00AD510A">
        <w:rPr>
          <w:rFonts w:ascii="Times New Roman" w:eastAsiaTheme="minorHAnsi" w:hAnsi="Times New Roman"/>
          <w:bCs/>
          <w:sz w:val="24"/>
          <w:szCs w:val="24"/>
          <w:lang w:eastAsia="en-US"/>
        </w:rPr>
        <w:t>Базовые условия поставки по Инкотермс для подготовки предложений: DAP.</w:t>
      </w:r>
    </w:p>
    <w:p w14:paraId="3C3B45BE" w14:textId="77777777" w:rsidR="008700D3" w:rsidRPr="00AD510A" w:rsidRDefault="008700D3">
      <w:pPr>
        <w:pStyle w:val="1"/>
        <w:rPr>
          <w:rStyle w:val="a9"/>
          <w:b/>
          <w:bCs w:val="0"/>
          <w:smallCaps w:val="0"/>
          <w:color w:val="auto"/>
          <w:spacing w:val="0"/>
        </w:rPr>
      </w:pPr>
      <w:bookmarkStart w:id="86" w:name="__RefHeading__30_1605138558"/>
      <w:bookmarkStart w:id="87" w:name="__RefHeading__32_1605138558"/>
      <w:bookmarkStart w:id="88" w:name="_Toc338237016"/>
      <w:bookmarkStart w:id="89" w:name="_Toc349742420"/>
      <w:bookmarkStart w:id="90" w:name="_Toc83868910"/>
      <w:bookmarkStart w:id="91" w:name="_Toc86414057"/>
      <w:bookmarkEnd w:id="86"/>
      <w:bookmarkEnd w:id="87"/>
      <w:r w:rsidRPr="00AD510A">
        <w:rPr>
          <w:rStyle w:val="a9"/>
          <w:b/>
          <w:bCs w:val="0"/>
          <w:smallCaps w:val="0"/>
          <w:color w:val="auto"/>
          <w:spacing w:val="0"/>
        </w:rPr>
        <w:lastRenderedPageBreak/>
        <w:t>3. ХАРАКТЕРИСТИКА ОБЪЕКТА АВТОМАТИЗАЦИИ</w:t>
      </w:r>
      <w:bookmarkEnd w:id="88"/>
      <w:bookmarkEnd w:id="89"/>
      <w:bookmarkEnd w:id="90"/>
      <w:bookmarkEnd w:id="91"/>
    </w:p>
    <w:p w14:paraId="48EF6A28" w14:textId="77777777" w:rsidR="008700D3" w:rsidRPr="00AD510A" w:rsidRDefault="008700D3">
      <w:pPr>
        <w:pStyle w:val="2"/>
      </w:pPr>
      <w:bookmarkStart w:id="92" w:name="_Toc83868911"/>
      <w:bookmarkStart w:id="93" w:name="_Toc86414058"/>
      <w:r w:rsidRPr="00AD510A">
        <w:t>3.1  Краткие сведения об объекте информатизации</w:t>
      </w:r>
      <w:bookmarkEnd w:id="92"/>
      <w:bookmarkEnd w:id="93"/>
      <w:r w:rsidRPr="00AD510A" w:rsidDel="004D3E0A">
        <w:t xml:space="preserve"> </w:t>
      </w:r>
    </w:p>
    <w:p w14:paraId="23C85C18" w14:textId="77777777" w:rsidR="005531BC" w:rsidRPr="00AD510A" w:rsidRDefault="001C0A5A" w:rsidP="001C0A5A">
      <w:pPr>
        <w:pStyle w:val="34"/>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Объектами обследования выступают карьер «Ёшлик-I» и карьер «Кальмакыр» АГМК. Руды месторождений медно-порфировые. Основную промышленную ценность руд составляют медь, молибден, благородные металлы, а также сера, селен, теллур, рений. Месторождения отрабатываются открытым способом, система разработки транспортная с вывозкой породы во внешние отвалы. Основные параметры карьеров:</w:t>
      </w:r>
    </w:p>
    <w:tbl>
      <w:tblPr>
        <w:tblStyle w:val="af"/>
        <w:tblW w:w="0" w:type="auto"/>
        <w:tblLook w:val="04A0" w:firstRow="1" w:lastRow="0" w:firstColumn="1" w:lastColumn="0" w:noHBand="0" w:noVBand="1"/>
      </w:tblPr>
      <w:tblGrid>
        <w:gridCol w:w="4106"/>
        <w:gridCol w:w="2410"/>
        <w:gridCol w:w="2830"/>
      </w:tblGrid>
      <w:tr w:rsidR="005531BC" w:rsidRPr="00AD510A" w14:paraId="6F15A8BE" w14:textId="77777777" w:rsidTr="005531BC">
        <w:tc>
          <w:tcPr>
            <w:tcW w:w="4106" w:type="dxa"/>
          </w:tcPr>
          <w:p w14:paraId="5881DD35" w14:textId="77777777" w:rsidR="005531BC" w:rsidRPr="00AD510A" w:rsidRDefault="005531BC" w:rsidP="001C0A5A">
            <w:pPr>
              <w:pStyle w:val="34"/>
              <w:shd w:val="clear" w:color="auto" w:fill="auto"/>
              <w:spacing w:line="240" w:lineRule="auto"/>
              <w:ind w:firstLine="0"/>
              <w:jc w:val="both"/>
              <w:rPr>
                <w:rFonts w:ascii="Times New Roman" w:hAnsi="Times New Roman" w:cs="Times New Roman"/>
                <w:bCs/>
                <w:sz w:val="24"/>
                <w:szCs w:val="24"/>
              </w:rPr>
            </w:pPr>
          </w:p>
        </w:tc>
        <w:tc>
          <w:tcPr>
            <w:tcW w:w="2410" w:type="dxa"/>
          </w:tcPr>
          <w:p w14:paraId="091027F4"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Кальмакыр</w:t>
            </w:r>
          </w:p>
        </w:tc>
        <w:tc>
          <w:tcPr>
            <w:tcW w:w="2830" w:type="dxa"/>
          </w:tcPr>
          <w:p w14:paraId="4BD96C1E"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Ёшлик I (к 2023 году)</w:t>
            </w:r>
          </w:p>
        </w:tc>
      </w:tr>
      <w:tr w:rsidR="005531BC" w:rsidRPr="00AD510A" w14:paraId="05F1D16A" w14:textId="77777777" w:rsidTr="005531BC">
        <w:tc>
          <w:tcPr>
            <w:tcW w:w="4106" w:type="dxa"/>
          </w:tcPr>
          <w:p w14:paraId="2CF765CE" w14:textId="77777777" w:rsidR="005531BC" w:rsidRPr="00AD510A" w:rsidRDefault="005531BC" w:rsidP="001C0A5A">
            <w:pPr>
              <w:pStyle w:val="34"/>
              <w:shd w:val="clear" w:color="auto" w:fill="auto"/>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Длина, м.</w:t>
            </w:r>
          </w:p>
        </w:tc>
        <w:tc>
          <w:tcPr>
            <w:tcW w:w="2410" w:type="dxa"/>
          </w:tcPr>
          <w:p w14:paraId="2A094F27"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3 990</w:t>
            </w:r>
          </w:p>
        </w:tc>
        <w:tc>
          <w:tcPr>
            <w:tcW w:w="2830" w:type="dxa"/>
          </w:tcPr>
          <w:p w14:paraId="422E514D"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3500</w:t>
            </w:r>
          </w:p>
        </w:tc>
      </w:tr>
      <w:tr w:rsidR="005531BC" w:rsidRPr="00AD510A" w14:paraId="7CCA3375" w14:textId="77777777" w:rsidTr="005531BC">
        <w:tc>
          <w:tcPr>
            <w:tcW w:w="4106" w:type="dxa"/>
          </w:tcPr>
          <w:p w14:paraId="28FB8C34" w14:textId="77777777" w:rsidR="005531BC" w:rsidRPr="00AD510A" w:rsidRDefault="005531BC" w:rsidP="001C0A5A">
            <w:pPr>
              <w:pStyle w:val="34"/>
              <w:shd w:val="clear" w:color="auto" w:fill="auto"/>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Ширина, м.</w:t>
            </w:r>
          </w:p>
        </w:tc>
        <w:tc>
          <w:tcPr>
            <w:tcW w:w="2410" w:type="dxa"/>
          </w:tcPr>
          <w:p w14:paraId="553E5F50"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 xml:space="preserve">1 990 </w:t>
            </w:r>
          </w:p>
        </w:tc>
        <w:tc>
          <w:tcPr>
            <w:tcW w:w="2830" w:type="dxa"/>
          </w:tcPr>
          <w:p w14:paraId="54DB5149"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1700</w:t>
            </w:r>
          </w:p>
        </w:tc>
      </w:tr>
      <w:tr w:rsidR="005531BC" w:rsidRPr="00AD510A" w14:paraId="1B157946" w14:textId="77777777" w:rsidTr="005531BC">
        <w:tc>
          <w:tcPr>
            <w:tcW w:w="4106" w:type="dxa"/>
          </w:tcPr>
          <w:p w14:paraId="74251CD1" w14:textId="77777777" w:rsidR="005531BC" w:rsidRPr="00AD510A" w:rsidRDefault="005531BC" w:rsidP="001C0A5A">
            <w:pPr>
              <w:pStyle w:val="34"/>
              <w:shd w:val="clear" w:color="auto" w:fill="auto"/>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Глубина, м.</w:t>
            </w:r>
          </w:p>
        </w:tc>
        <w:tc>
          <w:tcPr>
            <w:tcW w:w="2410" w:type="dxa"/>
          </w:tcPr>
          <w:p w14:paraId="4ECF6DF1"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500</w:t>
            </w:r>
          </w:p>
        </w:tc>
        <w:tc>
          <w:tcPr>
            <w:tcW w:w="2830" w:type="dxa"/>
          </w:tcPr>
          <w:p w14:paraId="06B9A5AC"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130</w:t>
            </w:r>
          </w:p>
        </w:tc>
      </w:tr>
      <w:tr w:rsidR="005531BC" w:rsidRPr="00AD510A" w14:paraId="369A4B03" w14:textId="77777777" w:rsidTr="005531BC">
        <w:tc>
          <w:tcPr>
            <w:tcW w:w="4106" w:type="dxa"/>
          </w:tcPr>
          <w:p w14:paraId="21DA3857" w14:textId="77777777" w:rsidR="005531BC" w:rsidRPr="00AD510A" w:rsidRDefault="005531BC" w:rsidP="001C0A5A">
            <w:pPr>
              <w:pStyle w:val="34"/>
              <w:shd w:val="clear" w:color="auto" w:fill="auto"/>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Производительность, млн. тонн/год</w:t>
            </w:r>
          </w:p>
        </w:tc>
        <w:tc>
          <w:tcPr>
            <w:tcW w:w="2410" w:type="dxa"/>
          </w:tcPr>
          <w:p w14:paraId="4BB02723"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30</w:t>
            </w:r>
          </w:p>
        </w:tc>
        <w:tc>
          <w:tcPr>
            <w:tcW w:w="2830" w:type="dxa"/>
          </w:tcPr>
          <w:p w14:paraId="3FDA5922" w14:textId="77777777" w:rsidR="005531BC" w:rsidRPr="00AD510A" w:rsidRDefault="005531BC" w:rsidP="005531BC">
            <w:pPr>
              <w:pStyle w:val="34"/>
              <w:shd w:val="clear" w:color="auto" w:fill="auto"/>
              <w:spacing w:line="240" w:lineRule="auto"/>
              <w:ind w:firstLine="0"/>
              <w:rPr>
                <w:rFonts w:ascii="Times New Roman" w:hAnsi="Times New Roman" w:cs="Times New Roman"/>
                <w:bCs/>
                <w:sz w:val="24"/>
                <w:szCs w:val="24"/>
              </w:rPr>
            </w:pPr>
            <w:r w:rsidRPr="00AD510A">
              <w:rPr>
                <w:rFonts w:ascii="Times New Roman" w:hAnsi="Times New Roman" w:cs="Times New Roman"/>
                <w:bCs/>
                <w:sz w:val="24"/>
                <w:szCs w:val="24"/>
              </w:rPr>
              <w:t>25</w:t>
            </w:r>
          </w:p>
        </w:tc>
      </w:tr>
    </w:tbl>
    <w:p w14:paraId="583C8DE0" w14:textId="77777777" w:rsidR="005531BC" w:rsidRPr="00AD510A" w:rsidRDefault="005531BC" w:rsidP="00564D99">
      <w:pPr>
        <w:pStyle w:val="34"/>
        <w:spacing w:before="120" w:after="0" w:line="240" w:lineRule="auto"/>
        <w:ind w:firstLine="0"/>
        <w:jc w:val="both"/>
        <w:rPr>
          <w:rFonts w:ascii="Times New Roman" w:hAnsi="Times New Roman" w:cs="Times New Roman"/>
          <w:bCs/>
        </w:rPr>
      </w:pPr>
      <w:r w:rsidRPr="00AD510A">
        <w:rPr>
          <w:rFonts w:ascii="Times New Roman" w:hAnsi="Times New Roman" w:cs="Times New Roman"/>
          <w:bCs/>
          <w:sz w:val="24"/>
          <w:szCs w:val="24"/>
        </w:rPr>
        <w:t>Автоматизации</w:t>
      </w:r>
      <w:r w:rsidRPr="00AD510A">
        <w:rPr>
          <w:rFonts w:ascii="Times New Roman" w:hAnsi="Times New Roman" w:cs="Times New Roman"/>
          <w:bCs/>
          <w:sz w:val="24"/>
        </w:rPr>
        <w:t xml:space="preserve"> подлежат</w:t>
      </w:r>
      <w:r w:rsidRPr="00AD510A">
        <w:rPr>
          <w:rFonts w:ascii="Times New Roman" w:hAnsi="Times New Roman" w:cs="Times New Roman"/>
          <w:bCs/>
        </w:rPr>
        <w:t>:</w:t>
      </w:r>
    </w:p>
    <w:p w14:paraId="261BB7C6"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 xml:space="preserve">Автоматический </w:t>
      </w:r>
      <w:r w:rsidR="00686E62" w:rsidRPr="00AD510A">
        <w:rPr>
          <w:rStyle w:val="fontstyle21"/>
          <w:rFonts w:ascii="Times New Roman" w:hAnsi="Times New Roman" w:cs="Times New Roman"/>
          <w:bCs/>
        </w:rPr>
        <w:t>подсчёт</w:t>
      </w:r>
      <w:r w:rsidRPr="00AD510A">
        <w:rPr>
          <w:rStyle w:val="fontstyle21"/>
          <w:rFonts w:ascii="Times New Roman" w:hAnsi="Times New Roman" w:cs="Times New Roman"/>
          <w:bCs/>
        </w:rPr>
        <w:t xml:space="preserve"> </w:t>
      </w:r>
      <w:r w:rsidR="00686E62" w:rsidRPr="00AD510A">
        <w:rPr>
          <w:rStyle w:val="fontstyle21"/>
          <w:rFonts w:ascii="Times New Roman" w:hAnsi="Times New Roman" w:cs="Times New Roman"/>
          <w:bCs/>
        </w:rPr>
        <w:t>объёмов</w:t>
      </w:r>
      <w:r w:rsidRPr="00AD510A">
        <w:rPr>
          <w:rStyle w:val="fontstyle21"/>
          <w:rFonts w:ascii="Times New Roman" w:hAnsi="Times New Roman" w:cs="Times New Roman"/>
          <w:bCs/>
        </w:rPr>
        <w:t xml:space="preserve"> </w:t>
      </w:r>
      <w:r w:rsidR="00686E62" w:rsidRPr="00AD510A">
        <w:rPr>
          <w:rStyle w:val="fontstyle21"/>
          <w:rFonts w:ascii="Times New Roman" w:hAnsi="Times New Roman" w:cs="Times New Roman"/>
          <w:bCs/>
        </w:rPr>
        <w:t>перевезённой</w:t>
      </w:r>
      <w:r w:rsidRPr="00AD510A">
        <w:rPr>
          <w:rStyle w:val="fontstyle21"/>
          <w:rFonts w:ascii="Times New Roman" w:hAnsi="Times New Roman" w:cs="Times New Roman"/>
          <w:bCs/>
        </w:rPr>
        <w:t xml:space="preserve"> горной массы автотранспортом;</w:t>
      </w:r>
    </w:p>
    <w:p w14:paraId="1065E1E7" w14:textId="77777777" w:rsidR="006502F5" w:rsidRPr="00AD510A" w:rsidRDefault="00686E62"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Учёт</w:t>
      </w:r>
      <w:r w:rsidR="006502F5" w:rsidRPr="00AD510A">
        <w:rPr>
          <w:rStyle w:val="fontstyle21"/>
          <w:rFonts w:ascii="Times New Roman" w:hAnsi="Times New Roman" w:cs="Times New Roman"/>
          <w:bCs/>
        </w:rPr>
        <w:t xml:space="preserve"> рейсов автосамосвалов и локомотивов;</w:t>
      </w:r>
    </w:p>
    <w:p w14:paraId="2F980C86"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Визуализация производственных показателей на дисплее бортового оборудования оператора;</w:t>
      </w:r>
    </w:p>
    <w:p w14:paraId="77252D98" w14:textId="77777777" w:rsidR="006502F5" w:rsidRPr="00AD510A" w:rsidRDefault="00686E62"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Учёт</w:t>
      </w:r>
      <w:r w:rsidR="006502F5" w:rsidRPr="00AD510A">
        <w:rPr>
          <w:rStyle w:val="fontstyle21"/>
          <w:rFonts w:ascii="Times New Roman" w:hAnsi="Times New Roman" w:cs="Times New Roman"/>
          <w:bCs/>
        </w:rPr>
        <w:t xml:space="preserve"> и квалификация простоев техники;</w:t>
      </w:r>
    </w:p>
    <w:p w14:paraId="685313E8"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Контроль качества руды;</w:t>
      </w:r>
    </w:p>
    <w:p w14:paraId="562F9681"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 xml:space="preserve">Полный </w:t>
      </w:r>
      <w:r w:rsidR="00686E62" w:rsidRPr="00AD510A">
        <w:rPr>
          <w:rStyle w:val="fontstyle21"/>
          <w:rFonts w:ascii="Times New Roman" w:hAnsi="Times New Roman" w:cs="Times New Roman"/>
          <w:bCs/>
        </w:rPr>
        <w:t>учёт</w:t>
      </w:r>
      <w:r w:rsidRPr="00AD510A">
        <w:rPr>
          <w:rStyle w:val="fontstyle21"/>
          <w:rFonts w:ascii="Times New Roman" w:hAnsi="Times New Roman" w:cs="Times New Roman"/>
          <w:bCs/>
        </w:rPr>
        <w:t xml:space="preserve"> движения ГСМ;</w:t>
      </w:r>
    </w:p>
    <w:p w14:paraId="7AADA9ED" w14:textId="77777777" w:rsidR="006502F5" w:rsidRPr="00AD510A" w:rsidRDefault="00686E62"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Учёта</w:t>
      </w:r>
      <w:r w:rsidR="006502F5" w:rsidRPr="00AD510A">
        <w:rPr>
          <w:rStyle w:val="fontstyle21"/>
          <w:rFonts w:ascii="Times New Roman" w:hAnsi="Times New Roman" w:cs="Times New Roman"/>
          <w:bCs/>
        </w:rPr>
        <w:t xml:space="preserve"> работы шин и агрегатов самоходной техники;  </w:t>
      </w:r>
    </w:p>
    <w:p w14:paraId="735CEBD8" w14:textId="77777777" w:rsidR="006502F5" w:rsidRPr="00AD510A" w:rsidRDefault="00686E62"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Учёта</w:t>
      </w:r>
      <w:r w:rsidR="006502F5" w:rsidRPr="00AD510A">
        <w:rPr>
          <w:rStyle w:val="fontstyle21"/>
          <w:rFonts w:ascii="Times New Roman" w:hAnsi="Times New Roman" w:cs="Times New Roman"/>
          <w:bCs/>
        </w:rPr>
        <w:t xml:space="preserve"> и оповещение о нарушениях регламента работы;</w:t>
      </w:r>
    </w:p>
    <w:p w14:paraId="4ED0BC52"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Визуализация работы карьерной техники на базе существующих электронных карт (Google Maps, Bing Maps, OpenStreetMaps и т.д.);</w:t>
      </w:r>
    </w:p>
    <w:p w14:paraId="38D5838F"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Контроль качества дорожного полотна;</w:t>
      </w:r>
    </w:p>
    <w:p w14:paraId="7224E2C2"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Контроль ТОиР;</w:t>
      </w:r>
    </w:p>
    <w:p w14:paraId="0C1C1634"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Управление буровзрывными работами;</w:t>
      </w:r>
    </w:p>
    <w:p w14:paraId="2C8C87C2"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Управление и оптимизация автотранспорта в течении смены;</w:t>
      </w:r>
    </w:p>
    <w:p w14:paraId="2640E02A" w14:textId="77777777" w:rsidR="006502F5" w:rsidRPr="00AD510A" w:rsidRDefault="006502F5" w:rsidP="00A6738A">
      <w:pPr>
        <w:pStyle w:val="34"/>
        <w:numPr>
          <w:ilvl w:val="0"/>
          <w:numId w:val="38"/>
        </w:numPr>
        <w:shd w:val="clear" w:color="auto" w:fill="auto"/>
        <w:spacing w:after="0" w:line="240" w:lineRule="auto"/>
        <w:jc w:val="both"/>
        <w:rPr>
          <w:rStyle w:val="fontstyle21"/>
          <w:rFonts w:ascii="Times New Roman" w:hAnsi="Times New Roman" w:cs="Times New Roman"/>
          <w:bCs/>
        </w:rPr>
      </w:pPr>
      <w:r w:rsidRPr="00AD510A">
        <w:rPr>
          <w:rStyle w:val="fontstyle21"/>
          <w:rFonts w:ascii="Times New Roman" w:hAnsi="Times New Roman" w:cs="Times New Roman"/>
          <w:bCs/>
        </w:rPr>
        <w:t xml:space="preserve">Идентификация водителей\машинистов мобильных объектов </w:t>
      </w:r>
      <w:r w:rsidR="00564D99" w:rsidRPr="00AD510A">
        <w:rPr>
          <w:rStyle w:val="fontstyle21"/>
          <w:rFonts w:ascii="Times New Roman" w:hAnsi="Times New Roman" w:cs="Times New Roman"/>
          <w:bCs/>
        </w:rPr>
        <w:t>при начале смены, получении ГСМ.</w:t>
      </w:r>
    </w:p>
    <w:p w14:paraId="21E47810" w14:textId="77777777" w:rsidR="005531BC" w:rsidRPr="00AD510A" w:rsidRDefault="005531BC" w:rsidP="00564D99">
      <w:pPr>
        <w:pStyle w:val="34"/>
        <w:spacing w:before="240"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 xml:space="preserve">На сегодняшний день данные бизнес-процессы не автоматизированы, также на </w:t>
      </w:r>
      <w:r w:rsidR="006502F5" w:rsidRPr="00AD510A">
        <w:rPr>
          <w:rFonts w:ascii="Times New Roman" w:hAnsi="Times New Roman" w:cs="Times New Roman"/>
          <w:bCs/>
          <w:sz w:val="24"/>
          <w:szCs w:val="24"/>
        </w:rPr>
        <w:t>карьерах</w:t>
      </w:r>
      <w:r w:rsidRPr="00AD510A">
        <w:rPr>
          <w:rFonts w:ascii="Times New Roman" w:hAnsi="Times New Roman" w:cs="Times New Roman"/>
          <w:bCs/>
          <w:sz w:val="24"/>
          <w:szCs w:val="24"/>
        </w:rPr>
        <w:t xml:space="preserve"> отсутствуют какие-либо автоматизированные информационные системы.</w:t>
      </w:r>
    </w:p>
    <w:p w14:paraId="54DEB841" w14:textId="77777777" w:rsidR="00D105D0" w:rsidRPr="00AD510A" w:rsidRDefault="00D105D0" w:rsidP="00D105D0">
      <w:pPr>
        <w:pStyle w:val="34"/>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Окончательный перечень подлежащих автоматизации показателей горнотранспортных средств и техники будет определяться на стадии выполнения работ в зависимости от наличия прав доступа к их бортовым электронным системам по мере востребованности.</w:t>
      </w:r>
    </w:p>
    <w:p w14:paraId="7F4F8986" w14:textId="2E66AEAF" w:rsidR="006502F5" w:rsidRPr="00AD510A" w:rsidRDefault="001C0A5A" w:rsidP="006502F5">
      <w:pPr>
        <w:pStyle w:val="34"/>
        <w:spacing w:line="240" w:lineRule="auto"/>
        <w:ind w:firstLine="0"/>
        <w:jc w:val="both"/>
        <w:rPr>
          <w:rFonts w:ascii="Times New Roman" w:hAnsi="Times New Roman" w:cs="Times New Roman"/>
          <w:bCs/>
          <w:sz w:val="24"/>
          <w:szCs w:val="24"/>
        </w:rPr>
      </w:pPr>
      <w:r w:rsidRPr="00AD510A">
        <w:rPr>
          <w:rFonts w:ascii="Times New Roman" w:hAnsi="Times New Roman" w:cs="Times New Roman"/>
          <w:bCs/>
          <w:sz w:val="24"/>
          <w:szCs w:val="24"/>
        </w:rPr>
        <w:t xml:space="preserve">В таблице 1 приведены данные по количеству </w:t>
      </w:r>
      <w:r w:rsidR="00DF0278" w:rsidRPr="00AD510A">
        <w:rPr>
          <w:rFonts w:ascii="Times New Roman" w:hAnsi="Times New Roman" w:cs="Times New Roman"/>
          <w:bCs/>
          <w:sz w:val="24"/>
          <w:szCs w:val="24"/>
        </w:rPr>
        <w:t xml:space="preserve">оснащаемого </w:t>
      </w:r>
      <w:r w:rsidRPr="00AD510A">
        <w:rPr>
          <w:rFonts w:ascii="Times New Roman" w:hAnsi="Times New Roman" w:cs="Times New Roman"/>
          <w:bCs/>
          <w:sz w:val="24"/>
          <w:szCs w:val="24"/>
        </w:rPr>
        <w:t xml:space="preserve">оборудования. Технические характеристики автотранспортных средств, ж/д составов и механизмов, задействованных в рамках проекта и подлежащие автоматизации, приведены в таблицах 2-7. </w:t>
      </w:r>
      <w:bookmarkStart w:id="94" w:name="__RefHeading__34_1605138558"/>
      <w:bookmarkStart w:id="95" w:name="_Toc338237017"/>
      <w:bookmarkStart w:id="96" w:name="_Toc349742421"/>
      <w:bookmarkEnd w:id="94"/>
    </w:p>
    <w:p w14:paraId="295BD9CF" w14:textId="344830B0" w:rsidR="006502F5" w:rsidRPr="00AD510A" w:rsidRDefault="006502F5" w:rsidP="008D5739">
      <w:pPr>
        <w:rPr>
          <w:rFonts w:ascii="Times New Roman" w:hAnsi="Times New Roman"/>
          <w:bCs/>
          <w:sz w:val="24"/>
          <w:szCs w:val="24"/>
        </w:rPr>
      </w:pPr>
      <w:r w:rsidRPr="00AD510A">
        <w:rPr>
          <w:rFonts w:ascii="Times New Roman" w:hAnsi="Times New Roman"/>
          <w:bCs/>
          <w:sz w:val="24"/>
          <w:szCs w:val="24"/>
        </w:rPr>
        <w:t>Таблица 1. Количеств</w:t>
      </w:r>
      <w:bookmarkStart w:id="97" w:name="RANGE!A1:L53"/>
      <w:r w:rsidRPr="00AD510A">
        <w:rPr>
          <w:rFonts w:ascii="Times New Roman" w:hAnsi="Times New Roman"/>
          <w:bCs/>
          <w:sz w:val="24"/>
          <w:szCs w:val="24"/>
        </w:rPr>
        <w:t xml:space="preserve">о </w:t>
      </w:r>
      <w:r w:rsidR="00DF0278" w:rsidRPr="00AD510A">
        <w:rPr>
          <w:rFonts w:ascii="Times New Roman" w:hAnsi="Times New Roman"/>
          <w:bCs/>
          <w:sz w:val="24"/>
          <w:szCs w:val="24"/>
        </w:rPr>
        <w:t xml:space="preserve">оснащаемого </w:t>
      </w:r>
      <w:r w:rsidRPr="00AD510A">
        <w:rPr>
          <w:rFonts w:ascii="Times New Roman" w:hAnsi="Times New Roman"/>
          <w:bCs/>
          <w:sz w:val="24"/>
          <w:szCs w:val="24"/>
        </w:rPr>
        <w:t>оборудования.</w:t>
      </w:r>
    </w:p>
    <w:tbl>
      <w:tblPr>
        <w:tblW w:w="9280" w:type="dxa"/>
        <w:tblInd w:w="113" w:type="dxa"/>
        <w:tblLook w:val="04A0" w:firstRow="1" w:lastRow="0" w:firstColumn="1" w:lastColumn="0" w:noHBand="0" w:noVBand="1"/>
      </w:tblPr>
      <w:tblGrid>
        <w:gridCol w:w="4560"/>
        <w:gridCol w:w="1843"/>
        <w:gridCol w:w="1701"/>
        <w:gridCol w:w="1176"/>
      </w:tblGrid>
      <w:tr w:rsidR="006502F5" w:rsidRPr="00AD510A" w14:paraId="59DE0F10" w14:textId="77777777" w:rsidTr="006502F5">
        <w:trPr>
          <w:trHeight w:val="855"/>
        </w:trPr>
        <w:tc>
          <w:tcPr>
            <w:tcW w:w="4560" w:type="dxa"/>
            <w:tcBorders>
              <w:top w:val="single" w:sz="4" w:space="0" w:color="auto"/>
              <w:left w:val="single" w:sz="4" w:space="0" w:color="auto"/>
              <w:bottom w:val="nil"/>
              <w:right w:val="single" w:sz="4" w:space="0" w:color="auto"/>
            </w:tcBorders>
            <w:shd w:val="clear" w:color="000000" w:fill="FFFFFF"/>
            <w:vAlign w:val="center"/>
            <w:hideMark/>
          </w:tcPr>
          <w:p w14:paraId="43BFA50D"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Тип оборудования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A2BCF2C"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По карьеру «Кальмакыр» Кол-во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DB7909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По карьеру «Ёшлик I» Кол-во</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632E73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Всего</w:t>
            </w:r>
          </w:p>
        </w:tc>
      </w:tr>
      <w:tr w:rsidR="006502F5" w:rsidRPr="00AD510A" w14:paraId="0FD56E7B" w14:textId="77777777" w:rsidTr="006502F5">
        <w:trPr>
          <w:trHeight w:val="300"/>
        </w:trPr>
        <w:tc>
          <w:tcPr>
            <w:tcW w:w="4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4B4FA"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Экскаваторы:</w:t>
            </w:r>
          </w:p>
        </w:tc>
        <w:tc>
          <w:tcPr>
            <w:tcW w:w="1843" w:type="dxa"/>
            <w:tcBorders>
              <w:top w:val="nil"/>
              <w:left w:val="nil"/>
              <w:bottom w:val="single" w:sz="4" w:space="0" w:color="auto"/>
              <w:right w:val="single" w:sz="4" w:space="0" w:color="auto"/>
            </w:tcBorders>
            <w:shd w:val="clear" w:color="auto" w:fill="auto"/>
            <w:vAlign w:val="center"/>
            <w:hideMark/>
          </w:tcPr>
          <w:p w14:paraId="64CF9E54" w14:textId="5080A3DB" w:rsidR="006502F5" w:rsidRPr="00AD510A" w:rsidRDefault="00DF0278"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40</w:t>
            </w:r>
          </w:p>
        </w:tc>
        <w:tc>
          <w:tcPr>
            <w:tcW w:w="1701" w:type="dxa"/>
            <w:tcBorders>
              <w:top w:val="nil"/>
              <w:left w:val="nil"/>
              <w:bottom w:val="single" w:sz="4" w:space="0" w:color="auto"/>
              <w:right w:val="single" w:sz="4" w:space="0" w:color="auto"/>
            </w:tcBorders>
            <w:shd w:val="clear" w:color="auto" w:fill="auto"/>
            <w:vAlign w:val="center"/>
            <w:hideMark/>
          </w:tcPr>
          <w:p w14:paraId="0BF9EF9C" w14:textId="721AF32E" w:rsidR="006502F5" w:rsidRPr="00AD510A" w:rsidRDefault="00DF0278"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27</w:t>
            </w:r>
          </w:p>
        </w:tc>
        <w:tc>
          <w:tcPr>
            <w:tcW w:w="1176" w:type="dxa"/>
            <w:tcBorders>
              <w:top w:val="nil"/>
              <w:left w:val="nil"/>
              <w:bottom w:val="single" w:sz="4" w:space="0" w:color="auto"/>
              <w:right w:val="single" w:sz="4" w:space="0" w:color="auto"/>
            </w:tcBorders>
            <w:shd w:val="clear" w:color="auto" w:fill="auto"/>
            <w:vAlign w:val="center"/>
            <w:hideMark/>
          </w:tcPr>
          <w:p w14:paraId="0E69E727" w14:textId="0EF017C3" w:rsidR="006502F5" w:rsidRPr="00AD510A" w:rsidRDefault="00DF0278"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67</w:t>
            </w:r>
          </w:p>
        </w:tc>
      </w:tr>
      <w:tr w:rsidR="00DF0278" w:rsidRPr="00AD510A" w14:paraId="1A4F97A0" w14:textId="77777777" w:rsidTr="006502F5">
        <w:trPr>
          <w:trHeight w:val="300"/>
        </w:trPr>
        <w:tc>
          <w:tcPr>
            <w:tcW w:w="4560" w:type="dxa"/>
            <w:tcBorders>
              <w:top w:val="single" w:sz="4" w:space="0" w:color="auto"/>
              <w:left w:val="single" w:sz="4" w:space="0" w:color="auto"/>
              <w:bottom w:val="single" w:sz="4" w:space="0" w:color="auto"/>
              <w:right w:val="single" w:sz="4" w:space="0" w:color="auto"/>
            </w:tcBorders>
            <w:shd w:val="clear" w:color="000000" w:fill="FFFFFF"/>
            <w:vAlign w:val="center"/>
          </w:tcPr>
          <w:p w14:paraId="6B621802" w14:textId="5F8B2056" w:rsidR="00DF0278" w:rsidRPr="00AD510A" w:rsidRDefault="00DF0278" w:rsidP="00DF0278">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Автосамосвалы:</w:t>
            </w:r>
          </w:p>
        </w:tc>
        <w:tc>
          <w:tcPr>
            <w:tcW w:w="1843" w:type="dxa"/>
            <w:tcBorders>
              <w:top w:val="nil"/>
              <w:left w:val="nil"/>
              <w:bottom w:val="single" w:sz="4" w:space="0" w:color="auto"/>
              <w:right w:val="single" w:sz="4" w:space="0" w:color="auto"/>
            </w:tcBorders>
            <w:shd w:val="clear" w:color="auto" w:fill="auto"/>
            <w:vAlign w:val="center"/>
          </w:tcPr>
          <w:p w14:paraId="2D3FEE87" w14:textId="0951DC71" w:rsidR="00DF0278" w:rsidRPr="00AD510A" w:rsidDel="00DF0278"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23</w:t>
            </w:r>
          </w:p>
        </w:tc>
        <w:tc>
          <w:tcPr>
            <w:tcW w:w="1701" w:type="dxa"/>
            <w:tcBorders>
              <w:top w:val="nil"/>
              <w:left w:val="nil"/>
              <w:bottom w:val="single" w:sz="4" w:space="0" w:color="auto"/>
              <w:right w:val="single" w:sz="4" w:space="0" w:color="auto"/>
            </w:tcBorders>
            <w:shd w:val="clear" w:color="auto" w:fill="auto"/>
            <w:vAlign w:val="center"/>
          </w:tcPr>
          <w:p w14:paraId="08AE76CE" w14:textId="210310B5" w:rsidR="00DF0278" w:rsidRPr="00AD510A" w:rsidDel="00DF0278"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114</w:t>
            </w:r>
          </w:p>
        </w:tc>
        <w:tc>
          <w:tcPr>
            <w:tcW w:w="1176" w:type="dxa"/>
            <w:tcBorders>
              <w:top w:val="nil"/>
              <w:left w:val="nil"/>
              <w:bottom w:val="single" w:sz="4" w:space="0" w:color="auto"/>
              <w:right w:val="single" w:sz="4" w:space="0" w:color="auto"/>
            </w:tcBorders>
            <w:shd w:val="clear" w:color="auto" w:fill="auto"/>
            <w:vAlign w:val="center"/>
          </w:tcPr>
          <w:p w14:paraId="2810746F" w14:textId="7AA40985" w:rsidR="00DF0278" w:rsidRPr="00AD510A" w:rsidDel="00DF0278"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137</w:t>
            </w:r>
          </w:p>
        </w:tc>
      </w:tr>
      <w:tr w:rsidR="00DF0278" w:rsidRPr="00AD510A" w14:paraId="31AEA384" w14:textId="77777777" w:rsidTr="006502F5">
        <w:trPr>
          <w:trHeight w:val="300"/>
        </w:trPr>
        <w:tc>
          <w:tcPr>
            <w:tcW w:w="4560" w:type="dxa"/>
            <w:tcBorders>
              <w:top w:val="nil"/>
              <w:left w:val="single" w:sz="4" w:space="0" w:color="auto"/>
              <w:bottom w:val="single" w:sz="4" w:space="0" w:color="auto"/>
              <w:right w:val="single" w:sz="4" w:space="0" w:color="auto"/>
            </w:tcBorders>
            <w:shd w:val="clear" w:color="000000" w:fill="FFFFFF"/>
            <w:vAlign w:val="center"/>
            <w:hideMark/>
          </w:tcPr>
          <w:p w14:paraId="5CDD2B89" w14:textId="77777777" w:rsidR="00DF0278" w:rsidRPr="00AD510A" w:rsidRDefault="00DF0278" w:rsidP="00DF0278">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lastRenderedPageBreak/>
              <w:t>Буровые станки:</w:t>
            </w:r>
          </w:p>
        </w:tc>
        <w:tc>
          <w:tcPr>
            <w:tcW w:w="1843" w:type="dxa"/>
            <w:tcBorders>
              <w:top w:val="nil"/>
              <w:left w:val="nil"/>
              <w:bottom w:val="single" w:sz="4" w:space="0" w:color="auto"/>
              <w:right w:val="single" w:sz="4" w:space="0" w:color="auto"/>
            </w:tcBorders>
            <w:shd w:val="clear" w:color="auto" w:fill="auto"/>
            <w:vAlign w:val="center"/>
            <w:hideMark/>
          </w:tcPr>
          <w:p w14:paraId="2BDC0269" w14:textId="2BCC449F"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17</w:t>
            </w:r>
          </w:p>
        </w:tc>
        <w:tc>
          <w:tcPr>
            <w:tcW w:w="1701" w:type="dxa"/>
            <w:tcBorders>
              <w:top w:val="nil"/>
              <w:left w:val="nil"/>
              <w:bottom w:val="single" w:sz="4" w:space="0" w:color="auto"/>
              <w:right w:val="single" w:sz="4" w:space="0" w:color="auto"/>
            </w:tcBorders>
            <w:shd w:val="clear" w:color="auto" w:fill="auto"/>
            <w:vAlign w:val="center"/>
            <w:hideMark/>
          </w:tcPr>
          <w:p w14:paraId="32552F3E" w14:textId="567144C1"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13</w:t>
            </w:r>
          </w:p>
        </w:tc>
        <w:tc>
          <w:tcPr>
            <w:tcW w:w="1176" w:type="dxa"/>
            <w:tcBorders>
              <w:top w:val="nil"/>
              <w:left w:val="nil"/>
              <w:bottom w:val="single" w:sz="4" w:space="0" w:color="auto"/>
              <w:right w:val="single" w:sz="4" w:space="0" w:color="auto"/>
            </w:tcBorders>
            <w:shd w:val="clear" w:color="auto" w:fill="auto"/>
            <w:vAlign w:val="center"/>
            <w:hideMark/>
          </w:tcPr>
          <w:p w14:paraId="090220BD" w14:textId="52677468"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30</w:t>
            </w:r>
          </w:p>
        </w:tc>
      </w:tr>
      <w:tr w:rsidR="002D6747" w:rsidRPr="00AD510A" w14:paraId="744DF590" w14:textId="77777777" w:rsidTr="006502F5">
        <w:trPr>
          <w:trHeight w:val="300"/>
        </w:trPr>
        <w:tc>
          <w:tcPr>
            <w:tcW w:w="4560" w:type="dxa"/>
            <w:tcBorders>
              <w:top w:val="nil"/>
              <w:left w:val="single" w:sz="4" w:space="0" w:color="auto"/>
              <w:bottom w:val="single" w:sz="4" w:space="0" w:color="auto"/>
              <w:right w:val="single" w:sz="4" w:space="0" w:color="auto"/>
            </w:tcBorders>
            <w:shd w:val="clear" w:color="000000" w:fill="FFFFFF"/>
            <w:vAlign w:val="center"/>
          </w:tcPr>
          <w:p w14:paraId="459559E7" w14:textId="62CA87F1" w:rsidR="002D6747" w:rsidRPr="00AD510A" w:rsidRDefault="002D6747" w:rsidP="00DF0278">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Смесительно-зарядные машины:</w:t>
            </w:r>
          </w:p>
        </w:tc>
        <w:tc>
          <w:tcPr>
            <w:tcW w:w="1843" w:type="dxa"/>
            <w:tcBorders>
              <w:top w:val="nil"/>
              <w:left w:val="nil"/>
              <w:bottom w:val="single" w:sz="4" w:space="0" w:color="auto"/>
              <w:right w:val="single" w:sz="4" w:space="0" w:color="auto"/>
            </w:tcBorders>
            <w:shd w:val="clear" w:color="auto" w:fill="auto"/>
            <w:vAlign w:val="center"/>
          </w:tcPr>
          <w:p w14:paraId="0DA6DC58" w14:textId="11EAD4BC" w:rsidR="002D6747" w:rsidRPr="00AD510A" w:rsidDel="00DF0278"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19</w:t>
            </w:r>
          </w:p>
        </w:tc>
        <w:tc>
          <w:tcPr>
            <w:tcW w:w="1701" w:type="dxa"/>
            <w:tcBorders>
              <w:top w:val="nil"/>
              <w:left w:val="nil"/>
              <w:bottom w:val="single" w:sz="4" w:space="0" w:color="auto"/>
              <w:right w:val="single" w:sz="4" w:space="0" w:color="auto"/>
            </w:tcBorders>
            <w:shd w:val="clear" w:color="auto" w:fill="auto"/>
            <w:vAlign w:val="center"/>
          </w:tcPr>
          <w:p w14:paraId="555FE53F" w14:textId="77777777" w:rsidR="002D6747" w:rsidRPr="00AD510A" w:rsidDel="00DF0278" w:rsidRDefault="002D6747" w:rsidP="00DF0278">
            <w:pPr>
              <w:spacing w:after="120" w:line="240" w:lineRule="auto"/>
              <w:jc w:val="center"/>
              <w:rPr>
                <w:rFonts w:ascii="Times New Roman" w:hAnsi="Times New Roman"/>
                <w:bCs/>
                <w:color w:val="000000"/>
                <w:sz w:val="24"/>
                <w:szCs w:val="24"/>
              </w:rPr>
            </w:pPr>
          </w:p>
        </w:tc>
        <w:tc>
          <w:tcPr>
            <w:tcW w:w="1176" w:type="dxa"/>
            <w:tcBorders>
              <w:top w:val="nil"/>
              <w:left w:val="nil"/>
              <w:bottom w:val="single" w:sz="4" w:space="0" w:color="auto"/>
              <w:right w:val="single" w:sz="4" w:space="0" w:color="auto"/>
            </w:tcBorders>
            <w:shd w:val="clear" w:color="auto" w:fill="auto"/>
            <w:vAlign w:val="center"/>
          </w:tcPr>
          <w:p w14:paraId="5AEA9473" w14:textId="25E815C4" w:rsidR="002D6747" w:rsidRPr="00AD510A" w:rsidDel="00DF0278"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19</w:t>
            </w:r>
          </w:p>
        </w:tc>
      </w:tr>
      <w:tr w:rsidR="00DF0278" w:rsidRPr="00AD510A" w14:paraId="52BB7CFA" w14:textId="77777777" w:rsidTr="006502F5">
        <w:trPr>
          <w:trHeight w:val="300"/>
        </w:trPr>
        <w:tc>
          <w:tcPr>
            <w:tcW w:w="4560" w:type="dxa"/>
            <w:tcBorders>
              <w:top w:val="nil"/>
              <w:left w:val="single" w:sz="4" w:space="0" w:color="auto"/>
              <w:bottom w:val="single" w:sz="4" w:space="0" w:color="auto"/>
              <w:right w:val="single" w:sz="4" w:space="0" w:color="auto"/>
            </w:tcBorders>
            <w:shd w:val="clear" w:color="000000" w:fill="FFFFFF"/>
            <w:vAlign w:val="center"/>
            <w:hideMark/>
          </w:tcPr>
          <w:p w14:paraId="4D366C42" w14:textId="65E9A0E1" w:rsidR="00DF0278" w:rsidRPr="00AD510A" w:rsidRDefault="00DF0278" w:rsidP="00EF07E8">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Ж/Д транспорт (тяговый агрегат):</w:t>
            </w:r>
          </w:p>
        </w:tc>
        <w:tc>
          <w:tcPr>
            <w:tcW w:w="1843" w:type="dxa"/>
            <w:tcBorders>
              <w:top w:val="nil"/>
              <w:left w:val="nil"/>
              <w:bottom w:val="single" w:sz="4" w:space="0" w:color="auto"/>
              <w:right w:val="single" w:sz="4" w:space="0" w:color="auto"/>
            </w:tcBorders>
            <w:shd w:val="clear" w:color="auto" w:fill="auto"/>
            <w:vAlign w:val="center"/>
            <w:hideMark/>
          </w:tcPr>
          <w:p w14:paraId="3BE3F6F8" w14:textId="4ECDD58B"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48</w:t>
            </w:r>
          </w:p>
        </w:tc>
        <w:tc>
          <w:tcPr>
            <w:tcW w:w="1701" w:type="dxa"/>
            <w:tcBorders>
              <w:top w:val="nil"/>
              <w:left w:val="nil"/>
              <w:bottom w:val="single" w:sz="4" w:space="0" w:color="auto"/>
              <w:right w:val="single" w:sz="4" w:space="0" w:color="auto"/>
            </w:tcBorders>
            <w:shd w:val="clear" w:color="auto" w:fill="auto"/>
            <w:vAlign w:val="center"/>
            <w:hideMark/>
          </w:tcPr>
          <w:p w14:paraId="33865D83" w14:textId="49860E5C"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0</w:t>
            </w:r>
          </w:p>
        </w:tc>
        <w:tc>
          <w:tcPr>
            <w:tcW w:w="1176" w:type="dxa"/>
            <w:tcBorders>
              <w:top w:val="nil"/>
              <w:left w:val="nil"/>
              <w:bottom w:val="single" w:sz="4" w:space="0" w:color="auto"/>
              <w:right w:val="single" w:sz="4" w:space="0" w:color="auto"/>
            </w:tcBorders>
            <w:shd w:val="clear" w:color="auto" w:fill="auto"/>
            <w:vAlign w:val="center"/>
            <w:hideMark/>
          </w:tcPr>
          <w:p w14:paraId="44BE4720" w14:textId="36E1C999"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48</w:t>
            </w:r>
          </w:p>
        </w:tc>
      </w:tr>
      <w:tr w:rsidR="00DF0278" w:rsidRPr="00AD510A" w14:paraId="0D1966CC" w14:textId="77777777" w:rsidTr="006502F5">
        <w:trPr>
          <w:trHeight w:val="300"/>
        </w:trPr>
        <w:tc>
          <w:tcPr>
            <w:tcW w:w="4560" w:type="dxa"/>
            <w:tcBorders>
              <w:top w:val="nil"/>
              <w:left w:val="single" w:sz="4" w:space="0" w:color="auto"/>
              <w:bottom w:val="single" w:sz="4" w:space="0" w:color="auto"/>
              <w:right w:val="single" w:sz="4" w:space="0" w:color="auto"/>
            </w:tcBorders>
            <w:shd w:val="clear" w:color="000000" w:fill="FFFFFF"/>
            <w:vAlign w:val="center"/>
            <w:hideMark/>
          </w:tcPr>
          <w:p w14:paraId="1B422067" w14:textId="3C7B6632" w:rsidR="00DF0278" w:rsidRPr="00AD510A" w:rsidRDefault="00DF0278" w:rsidP="00DF0278">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Дорожно-строительной техника</w:t>
            </w:r>
            <w:r w:rsidR="002D6747" w:rsidRPr="00AD510A">
              <w:rPr>
                <w:rFonts w:ascii="Times New Roman" w:hAnsi="Times New Roman"/>
                <w:bCs/>
                <w:color w:val="000000"/>
                <w:sz w:val="24"/>
                <w:szCs w:val="24"/>
              </w:rPr>
              <w:t xml:space="preserve"> и вспомогательная техника</w:t>
            </w:r>
            <w:r w:rsidRPr="00AD510A">
              <w:rPr>
                <w:rFonts w:ascii="Times New Roman" w:hAnsi="Times New Roman"/>
                <w:bCs/>
                <w:color w:val="000000"/>
                <w:sz w:val="24"/>
                <w:szCs w:val="24"/>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52E1D660" w14:textId="0EFFB4D2"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39</w:t>
            </w:r>
          </w:p>
        </w:tc>
        <w:tc>
          <w:tcPr>
            <w:tcW w:w="1701" w:type="dxa"/>
            <w:tcBorders>
              <w:top w:val="nil"/>
              <w:left w:val="nil"/>
              <w:bottom w:val="single" w:sz="4" w:space="0" w:color="auto"/>
              <w:right w:val="single" w:sz="4" w:space="0" w:color="auto"/>
            </w:tcBorders>
            <w:shd w:val="clear" w:color="auto" w:fill="auto"/>
            <w:vAlign w:val="center"/>
            <w:hideMark/>
          </w:tcPr>
          <w:p w14:paraId="3CE9FB3D" w14:textId="02C8A5A6"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86</w:t>
            </w:r>
          </w:p>
        </w:tc>
        <w:tc>
          <w:tcPr>
            <w:tcW w:w="1176" w:type="dxa"/>
            <w:tcBorders>
              <w:top w:val="nil"/>
              <w:left w:val="nil"/>
              <w:bottom w:val="single" w:sz="4" w:space="0" w:color="auto"/>
              <w:right w:val="single" w:sz="4" w:space="0" w:color="auto"/>
            </w:tcBorders>
            <w:shd w:val="clear" w:color="auto" w:fill="auto"/>
            <w:vAlign w:val="center"/>
            <w:hideMark/>
          </w:tcPr>
          <w:p w14:paraId="77582F3E" w14:textId="66877E1C"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125</w:t>
            </w:r>
          </w:p>
        </w:tc>
      </w:tr>
      <w:tr w:rsidR="00DF0278" w:rsidRPr="00AD510A" w14:paraId="3C3191EA" w14:textId="77777777" w:rsidTr="006502F5">
        <w:trPr>
          <w:trHeight w:val="300"/>
        </w:trPr>
        <w:tc>
          <w:tcPr>
            <w:tcW w:w="4560" w:type="dxa"/>
            <w:tcBorders>
              <w:top w:val="nil"/>
              <w:left w:val="single" w:sz="4" w:space="0" w:color="auto"/>
              <w:bottom w:val="single" w:sz="4" w:space="0" w:color="auto"/>
              <w:right w:val="single" w:sz="4" w:space="0" w:color="auto"/>
            </w:tcBorders>
            <w:shd w:val="clear" w:color="000000" w:fill="FFFFFF"/>
            <w:vAlign w:val="center"/>
            <w:hideMark/>
          </w:tcPr>
          <w:p w14:paraId="25491FAB" w14:textId="77777777" w:rsidR="00DF0278" w:rsidRPr="00AD510A" w:rsidRDefault="00DF0278"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ВСЕГО:</w:t>
            </w:r>
          </w:p>
        </w:tc>
        <w:tc>
          <w:tcPr>
            <w:tcW w:w="1843" w:type="dxa"/>
            <w:tcBorders>
              <w:top w:val="nil"/>
              <w:left w:val="nil"/>
              <w:bottom w:val="single" w:sz="4" w:space="0" w:color="auto"/>
              <w:right w:val="single" w:sz="4" w:space="0" w:color="auto"/>
            </w:tcBorders>
            <w:shd w:val="clear" w:color="000000" w:fill="FFFFFF"/>
            <w:vAlign w:val="center"/>
            <w:hideMark/>
          </w:tcPr>
          <w:p w14:paraId="01509746" w14:textId="76FDE9D6"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186</w:t>
            </w:r>
          </w:p>
        </w:tc>
        <w:tc>
          <w:tcPr>
            <w:tcW w:w="1701" w:type="dxa"/>
            <w:tcBorders>
              <w:top w:val="nil"/>
              <w:left w:val="nil"/>
              <w:bottom w:val="single" w:sz="4" w:space="0" w:color="auto"/>
              <w:right w:val="single" w:sz="4" w:space="0" w:color="auto"/>
            </w:tcBorders>
            <w:shd w:val="clear" w:color="000000" w:fill="FFFFFF"/>
            <w:vAlign w:val="center"/>
            <w:hideMark/>
          </w:tcPr>
          <w:p w14:paraId="0BC81C18" w14:textId="0600BCA5"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1176" w:type="dxa"/>
            <w:tcBorders>
              <w:top w:val="nil"/>
              <w:left w:val="nil"/>
              <w:bottom w:val="single" w:sz="4" w:space="0" w:color="auto"/>
              <w:right w:val="single" w:sz="4" w:space="0" w:color="auto"/>
            </w:tcBorders>
            <w:shd w:val="clear" w:color="000000" w:fill="FFFFFF"/>
            <w:vAlign w:val="center"/>
            <w:hideMark/>
          </w:tcPr>
          <w:p w14:paraId="16EA7906" w14:textId="6551A9D5" w:rsidR="00DF0278" w:rsidRPr="00AD510A" w:rsidRDefault="002D6747" w:rsidP="00DF0278">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426</w:t>
            </w:r>
          </w:p>
        </w:tc>
      </w:tr>
    </w:tbl>
    <w:p w14:paraId="54B79F14" w14:textId="77777777" w:rsidR="006502F5" w:rsidRPr="00AD510A" w:rsidRDefault="006502F5" w:rsidP="006502F5">
      <w:pPr>
        <w:spacing w:after="120" w:line="240" w:lineRule="auto"/>
        <w:rPr>
          <w:rFonts w:ascii="Times New Roman" w:hAnsi="Times New Roman"/>
          <w:bCs/>
          <w:sz w:val="24"/>
          <w:szCs w:val="24"/>
        </w:rPr>
      </w:pPr>
    </w:p>
    <w:p w14:paraId="235E94FD" w14:textId="77777777" w:rsidR="006502F5" w:rsidRPr="00AD510A" w:rsidRDefault="006502F5" w:rsidP="006502F5">
      <w:pPr>
        <w:spacing w:after="120" w:line="240" w:lineRule="auto"/>
        <w:rPr>
          <w:rFonts w:ascii="Times New Roman" w:hAnsi="Times New Roman"/>
          <w:bCs/>
          <w:sz w:val="24"/>
          <w:szCs w:val="24"/>
        </w:rPr>
      </w:pPr>
      <w:r w:rsidRPr="00AD510A">
        <w:rPr>
          <w:rFonts w:ascii="Times New Roman" w:hAnsi="Times New Roman"/>
          <w:bCs/>
          <w:sz w:val="24"/>
          <w:szCs w:val="24"/>
        </w:rPr>
        <w:t xml:space="preserve">Таблица 2. Перечень и технические характеристики </w:t>
      </w:r>
      <w:bookmarkEnd w:id="97"/>
      <w:r w:rsidRPr="00AD510A">
        <w:rPr>
          <w:rFonts w:ascii="Times New Roman" w:hAnsi="Times New Roman"/>
          <w:bCs/>
          <w:sz w:val="24"/>
          <w:szCs w:val="24"/>
        </w:rPr>
        <w:t>экскаваторов</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8"/>
        <w:gridCol w:w="1827"/>
        <w:gridCol w:w="1276"/>
        <w:gridCol w:w="1134"/>
        <w:gridCol w:w="1417"/>
        <w:gridCol w:w="1560"/>
        <w:gridCol w:w="1574"/>
      </w:tblGrid>
      <w:tr w:rsidR="006502F5" w:rsidRPr="00AD510A" w14:paraId="70C5FF44" w14:textId="77777777" w:rsidTr="006502F5">
        <w:trPr>
          <w:trHeight w:hRule="exact" w:val="1163"/>
        </w:trPr>
        <w:tc>
          <w:tcPr>
            <w:tcW w:w="568" w:type="dxa"/>
            <w:tcBorders>
              <w:bottom w:val="single" w:sz="4" w:space="0" w:color="auto"/>
            </w:tcBorders>
            <w:shd w:val="clear" w:color="auto" w:fill="FFFFFF"/>
            <w:vAlign w:val="center"/>
          </w:tcPr>
          <w:p w14:paraId="7E8675C3" w14:textId="77777777" w:rsidR="006502F5" w:rsidRPr="00AD510A" w:rsidRDefault="006502F5" w:rsidP="006502F5">
            <w:pPr>
              <w:pStyle w:val="61"/>
              <w:shd w:val="clear" w:color="auto" w:fill="auto"/>
              <w:spacing w:line="240" w:lineRule="auto"/>
              <w:ind w:firstLine="0"/>
              <w:jc w:val="center"/>
              <w:rPr>
                <w:rStyle w:val="afff0"/>
                <w:b w:val="0"/>
                <w:sz w:val="24"/>
                <w:szCs w:val="24"/>
              </w:rPr>
            </w:pPr>
            <w:r w:rsidRPr="00AD510A">
              <w:rPr>
                <w:rStyle w:val="0pt"/>
                <w:bCs/>
                <w:sz w:val="24"/>
                <w:szCs w:val="24"/>
              </w:rPr>
              <w:t>№</w:t>
            </w:r>
          </w:p>
          <w:p w14:paraId="0760C177"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п/п</w:t>
            </w:r>
          </w:p>
        </w:tc>
        <w:tc>
          <w:tcPr>
            <w:tcW w:w="1827" w:type="dxa"/>
            <w:tcBorders>
              <w:bottom w:val="single" w:sz="4" w:space="0" w:color="auto"/>
            </w:tcBorders>
            <w:shd w:val="clear" w:color="auto" w:fill="FFFFFF"/>
            <w:vAlign w:val="center"/>
          </w:tcPr>
          <w:p w14:paraId="25EA9D04"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Наименование</w:t>
            </w:r>
          </w:p>
        </w:tc>
        <w:tc>
          <w:tcPr>
            <w:tcW w:w="1276" w:type="dxa"/>
            <w:tcBorders>
              <w:bottom w:val="single" w:sz="4" w:space="0" w:color="auto"/>
            </w:tcBorders>
            <w:shd w:val="clear" w:color="auto" w:fill="FFFFFF"/>
            <w:vAlign w:val="center"/>
          </w:tcPr>
          <w:p w14:paraId="3496716E"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Мощность,</w:t>
            </w:r>
          </w:p>
          <w:p w14:paraId="0A8A4DAC"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кВт</w:t>
            </w:r>
          </w:p>
        </w:tc>
        <w:tc>
          <w:tcPr>
            <w:tcW w:w="1134" w:type="dxa"/>
            <w:tcBorders>
              <w:bottom w:val="single" w:sz="4" w:space="0" w:color="auto"/>
            </w:tcBorders>
            <w:shd w:val="clear" w:color="auto" w:fill="FFFFFF"/>
            <w:vAlign w:val="center"/>
          </w:tcPr>
          <w:p w14:paraId="76D2889D"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Объем ковша,</w:t>
            </w:r>
          </w:p>
          <w:p w14:paraId="05CFD3AB"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м</w:t>
            </w:r>
            <w:r w:rsidRPr="00AD510A">
              <w:rPr>
                <w:rStyle w:val="afff0"/>
                <w:b w:val="0"/>
                <w:sz w:val="24"/>
                <w:szCs w:val="24"/>
                <w:vertAlign w:val="superscript"/>
              </w:rPr>
              <w:t>3</w:t>
            </w:r>
          </w:p>
        </w:tc>
        <w:tc>
          <w:tcPr>
            <w:tcW w:w="1417" w:type="dxa"/>
            <w:tcBorders>
              <w:bottom w:val="single" w:sz="4" w:space="0" w:color="auto"/>
            </w:tcBorders>
            <w:shd w:val="clear" w:color="auto" w:fill="FFFFFF"/>
            <w:vAlign w:val="bottom"/>
          </w:tcPr>
          <w:p w14:paraId="10F7F881" w14:textId="77777777" w:rsidR="006502F5" w:rsidRPr="00AD510A" w:rsidRDefault="006502F5" w:rsidP="006502F5">
            <w:pPr>
              <w:pStyle w:val="61"/>
              <w:shd w:val="clear" w:color="auto" w:fill="auto"/>
              <w:spacing w:line="240" w:lineRule="auto"/>
              <w:ind w:left="180" w:firstLine="120"/>
              <w:rPr>
                <w:bCs/>
                <w:sz w:val="24"/>
                <w:szCs w:val="24"/>
              </w:rPr>
            </w:pPr>
            <w:r w:rsidRPr="00AD510A">
              <w:rPr>
                <w:rStyle w:val="afff0"/>
                <w:b w:val="0"/>
                <w:sz w:val="24"/>
                <w:szCs w:val="24"/>
              </w:rPr>
              <w:t>Высота погрузки на уровне стояния, м</w:t>
            </w:r>
          </w:p>
        </w:tc>
        <w:tc>
          <w:tcPr>
            <w:tcW w:w="1560" w:type="dxa"/>
            <w:tcBorders>
              <w:bottom w:val="single" w:sz="4" w:space="0" w:color="auto"/>
            </w:tcBorders>
            <w:shd w:val="clear" w:color="auto" w:fill="FFFFFF"/>
            <w:vAlign w:val="center"/>
          </w:tcPr>
          <w:p w14:paraId="140514E1"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Подводимое</w:t>
            </w:r>
          </w:p>
          <w:p w14:paraId="21FEAF11"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напряжение,</w:t>
            </w:r>
          </w:p>
          <w:p w14:paraId="428EE2E9"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кВт</w:t>
            </w:r>
          </w:p>
        </w:tc>
        <w:tc>
          <w:tcPr>
            <w:tcW w:w="1574" w:type="dxa"/>
            <w:tcBorders>
              <w:bottom w:val="single" w:sz="4" w:space="0" w:color="auto"/>
            </w:tcBorders>
            <w:shd w:val="clear" w:color="auto" w:fill="FFFFFF"/>
            <w:vAlign w:val="center"/>
          </w:tcPr>
          <w:p w14:paraId="7EA3E646" w14:textId="77777777" w:rsidR="006502F5" w:rsidRPr="00AD510A" w:rsidRDefault="006502F5" w:rsidP="006502F5">
            <w:pPr>
              <w:pStyle w:val="61"/>
              <w:shd w:val="clear" w:color="auto" w:fill="auto"/>
              <w:spacing w:line="240" w:lineRule="auto"/>
              <w:ind w:firstLine="0"/>
              <w:jc w:val="center"/>
              <w:rPr>
                <w:bCs/>
                <w:sz w:val="24"/>
                <w:szCs w:val="24"/>
              </w:rPr>
            </w:pPr>
            <w:r w:rsidRPr="00AD510A">
              <w:rPr>
                <w:rStyle w:val="afff0"/>
                <w:b w:val="0"/>
                <w:sz w:val="24"/>
                <w:szCs w:val="24"/>
              </w:rPr>
              <w:t>Наличие и тип системы диагностики</w:t>
            </w:r>
          </w:p>
        </w:tc>
      </w:tr>
      <w:tr w:rsidR="006502F5" w:rsidRPr="00AD510A" w14:paraId="43750593" w14:textId="77777777" w:rsidTr="006502F5">
        <w:trPr>
          <w:trHeight w:hRule="exact" w:val="237"/>
        </w:trPr>
        <w:tc>
          <w:tcPr>
            <w:tcW w:w="568" w:type="dxa"/>
            <w:shd w:val="clear" w:color="auto" w:fill="FFFFFF"/>
            <w:vAlign w:val="center"/>
          </w:tcPr>
          <w:p w14:paraId="76DECD0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1</w:t>
            </w:r>
          </w:p>
        </w:tc>
        <w:tc>
          <w:tcPr>
            <w:tcW w:w="1827" w:type="dxa"/>
            <w:shd w:val="clear" w:color="auto" w:fill="FFFFFF"/>
            <w:vAlign w:val="center"/>
          </w:tcPr>
          <w:p w14:paraId="5C6BC8ED"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080809"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29163E"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46FB41"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219EF8"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shd w:val="clear" w:color="auto" w:fill="auto"/>
            <w:vAlign w:val="bottom"/>
          </w:tcPr>
          <w:p w14:paraId="5EDC45F7"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14829E5F" w14:textId="77777777" w:rsidTr="006502F5">
        <w:trPr>
          <w:trHeight w:hRule="exact" w:val="283"/>
        </w:trPr>
        <w:tc>
          <w:tcPr>
            <w:tcW w:w="568" w:type="dxa"/>
            <w:tcBorders>
              <w:top w:val="single" w:sz="4" w:space="0" w:color="auto"/>
            </w:tcBorders>
            <w:shd w:val="clear" w:color="auto" w:fill="FFFFFF"/>
            <w:vAlign w:val="center"/>
          </w:tcPr>
          <w:p w14:paraId="7B63B80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2</w:t>
            </w:r>
          </w:p>
        </w:tc>
        <w:tc>
          <w:tcPr>
            <w:tcW w:w="1827" w:type="dxa"/>
            <w:tcBorders>
              <w:top w:val="single" w:sz="4" w:space="0" w:color="auto"/>
            </w:tcBorders>
            <w:shd w:val="clear" w:color="auto" w:fill="FFFFFF"/>
            <w:vAlign w:val="center"/>
          </w:tcPr>
          <w:p w14:paraId="3B971C3D"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231F36"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71264B"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D6F69F"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BFF079"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4779536F"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0EA5A1B0" w14:textId="77777777" w:rsidTr="006502F5">
        <w:trPr>
          <w:trHeight w:hRule="exact" w:val="288"/>
        </w:trPr>
        <w:tc>
          <w:tcPr>
            <w:tcW w:w="568" w:type="dxa"/>
            <w:tcBorders>
              <w:top w:val="single" w:sz="4" w:space="0" w:color="auto"/>
            </w:tcBorders>
            <w:shd w:val="clear" w:color="auto" w:fill="FFFFFF"/>
            <w:vAlign w:val="center"/>
          </w:tcPr>
          <w:p w14:paraId="72025C34"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3</w:t>
            </w:r>
          </w:p>
        </w:tc>
        <w:tc>
          <w:tcPr>
            <w:tcW w:w="1827" w:type="dxa"/>
            <w:tcBorders>
              <w:top w:val="single" w:sz="4" w:space="0" w:color="auto"/>
            </w:tcBorders>
            <w:shd w:val="clear" w:color="auto" w:fill="FFFFFF"/>
            <w:vAlign w:val="center"/>
          </w:tcPr>
          <w:p w14:paraId="5F9831D9"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ЭКГ-5у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BD2E84"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AE723E"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618AC4"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155DAA"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6AB72224"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114084D9" w14:textId="77777777" w:rsidTr="006502F5">
        <w:trPr>
          <w:trHeight w:hRule="exact" w:val="277"/>
        </w:trPr>
        <w:tc>
          <w:tcPr>
            <w:tcW w:w="568" w:type="dxa"/>
            <w:tcBorders>
              <w:top w:val="single" w:sz="4" w:space="0" w:color="auto"/>
            </w:tcBorders>
            <w:shd w:val="clear" w:color="auto" w:fill="FFFFFF"/>
            <w:vAlign w:val="center"/>
          </w:tcPr>
          <w:p w14:paraId="033891E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4</w:t>
            </w:r>
          </w:p>
        </w:tc>
        <w:tc>
          <w:tcPr>
            <w:tcW w:w="1827" w:type="dxa"/>
            <w:tcBorders>
              <w:top w:val="single" w:sz="4" w:space="0" w:color="auto"/>
            </w:tcBorders>
            <w:shd w:val="clear" w:color="auto" w:fill="FFFFFF"/>
            <w:vAlign w:val="center"/>
          </w:tcPr>
          <w:p w14:paraId="2C428198"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277EB"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6F38BA"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E026EA"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41B5B3"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02E473F1"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2D3DD62B" w14:textId="77777777" w:rsidTr="006502F5">
        <w:trPr>
          <w:trHeight w:hRule="exact" w:val="281"/>
        </w:trPr>
        <w:tc>
          <w:tcPr>
            <w:tcW w:w="568" w:type="dxa"/>
            <w:tcBorders>
              <w:top w:val="single" w:sz="4" w:space="0" w:color="auto"/>
            </w:tcBorders>
            <w:shd w:val="clear" w:color="auto" w:fill="FFFFFF"/>
            <w:vAlign w:val="center"/>
          </w:tcPr>
          <w:p w14:paraId="7335375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5</w:t>
            </w:r>
          </w:p>
        </w:tc>
        <w:tc>
          <w:tcPr>
            <w:tcW w:w="1827" w:type="dxa"/>
            <w:tcBorders>
              <w:top w:val="single" w:sz="4" w:space="0" w:color="auto"/>
            </w:tcBorders>
            <w:shd w:val="clear" w:color="auto" w:fill="FFFFFF"/>
            <w:vAlign w:val="center"/>
          </w:tcPr>
          <w:p w14:paraId="5B98485D"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ЭКГ-8и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1CF01F"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34DB61"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D11DD5"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726F7C"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752BD2AB"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5E7F094A" w14:textId="77777777" w:rsidTr="006502F5">
        <w:trPr>
          <w:trHeight w:hRule="exact" w:val="285"/>
        </w:trPr>
        <w:tc>
          <w:tcPr>
            <w:tcW w:w="568" w:type="dxa"/>
            <w:tcBorders>
              <w:top w:val="single" w:sz="4" w:space="0" w:color="auto"/>
            </w:tcBorders>
            <w:shd w:val="clear" w:color="auto" w:fill="FFFFFF"/>
            <w:vAlign w:val="center"/>
          </w:tcPr>
          <w:p w14:paraId="384E06C3"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6</w:t>
            </w:r>
          </w:p>
        </w:tc>
        <w:tc>
          <w:tcPr>
            <w:tcW w:w="1827" w:type="dxa"/>
            <w:tcBorders>
              <w:top w:val="single" w:sz="4" w:space="0" w:color="auto"/>
            </w:tcBorders>
            <w:shd w:val="clear" w:color="auto" w:fill="FFFFFF"/>
            <w:vAlign w:val="center"/>
          </w:tcPr>
          <w:p w14:paraId="24664A32"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93476"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E539B"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FA38C2"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600D9F"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39F74782"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6970C3F7" w14:textId="77777777" w:rsidTr="006502F5">
        <w:trPr>
          <w:trHeight w:hRule="exact" w:val="289"/>
        </w:trPr>
        <w:tc>
          <w:tcPr>
            <w:tcW w:w="568" w:type="dxa"/>
            <w:tcBorders>
              <w:top w:val="single" w:sz="4" w:space="0" w:color="auto"/>
            </w:tcBorders>
            <w:shd w:val="clear" w:color="auto" w:fill="FFFFFF"/>
            <w:vAlign w:val="center"/>
          </w:tcPr>
          <w:p w14:paraId="4A943C2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7</w:t>
            </w:r>
          </w:p>
        </w:tc>
        <w:tc>
          <w:tcPr>
            <w:tcW w:w="1827" w:type="dxa"/>
            <w:tcBorders>
              <w:top w:val="single" w:sz="4" w:space="0" w:color="auto"/>
            </w:tcBorders>
            <w:shd w:val="clear" w:color="auto" w:fill="FFFFFF"/>
            <w:vAlign w:val="center"/>
          </w:tcPr>
          <w:p w14:paraId="33D500C2"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AE2BA"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28C1A7"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99F377"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1E073B"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tcBorders>
            <w:shd w:val="clear" w:color="auto" w:fill="auto"/>
            <w:vAlign w:val="bottom"/>
          </w:tcPr>
          <w:p w14:paraId="0E082499"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140C1433" w14:textId="77777777" w:rsidTr="006502F5">
        <w:trPr>
          <w:trHeight w:hRule="exact" w:val="279"/>
        </w:trPr>
        <w:tc>
          <w:tcPr>
            <w:tcW w:w="568" w:type="dxa"/>
            <w:tcBorders>
              <w:top w:val="single" w:sz="4" w:space="0" w:color="auto"/>
              <w:bottom w:val="single" w:sz="4" w:space="0" w:color="auto"/>
            </w:tcBorders>
            <w:shd w:val="clear" w:color="auto" w:fill="FFFFFF"/>
            <w:vAlign w:val="center"/>
          </w:tcPr>
          <w:p w14:paraId="261AD863"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8</w:t>
            </w:r>
          </w:p>
        </w:tc>
        <w:tc>
          <w:tcPr>
            <w:tcW w:w="1827" w:type="dxa"/>
            <w:tcBorders>
              <w:top w:val="single" w:sz="4" w:space="0" w:color="auto"/>
              <w:bottom w:val="single" w:sz="4" w:space="0" w:color="auto"/>
            </w:tcBorders>
            <w:shd w:val="clear" w:color="auto" w:fill="FFFFFF"/>
            <w:vAlign w:val="center"/>
          </w:tcPr>
          <w:p w14:paraId="6EEC18E4"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83D53E"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89373"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5D7A37"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268F36"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bottom w:val="single" w:sz="4" w:space="0" w:color="auto"/>
            </w:tcBorders>
            <w:shd w:val="clear" w:color="auto" w:fill="auto"/>
            <w:vAlign w:val="bottom"/>
          </w:tcPr>
          <w:p w14:paraId="0150CE6E"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4975696C" w14:textId="77777777" w:rsidTr="006502F5">
        <w:trPr>
          <w:trHeight w:hRule="exact" w:val="283"/>
        </w:trPr>
        <w:tc>
          <w:tcPr>
            <w:tcW w:w="568" w:type="dxa"/>
            <w:tcBorders>
              <w:top w:val="single" w:sz="4" w:space="0" w:color="auto"/>
              <w:bottom w:val="single" w:sz="4" w:space="0" w:color="auto"/>
              <w:right w:val="single" w:sz="4" w:space="0" w:color="auto"/>
            </w:tcBorders>
            <w:shd w:val="clear" w:color="auto" w:fill="FFFFFF"/>
            <w:vAlign w:val="center"/>
          </w:tcPr>
          <w:p w14:paraId="2E6FB1E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9</w:t>
            </w:r>
          </w:p>
        </w:tc>
        <w:tc>
          <w:tcPr>
            <w:tcW w:w="1827" w:type="dxa"/>
            <w:tcBorders>
              <w:top w:val="single" w:sz="4" w:space="0" w:color="auto"/>
              <w:left w:val="single" w:sz="4" w:space="0" w:color="auto"/>
              <w:bottom w:val="single" w:sz="4" w:space="0" w:color="auto"/>
              <w:right w:val="single" w:sz="4" w:space="0" w:color="auto"/>
            </w:tcBorders>
            <w:shd w:val="clear" w:color="auto" w:fill="FFFFFF"/>
            <w:vAlign w:val="center"/>
          </w:tcPr>
          <w:p w14:paraId="0E0809C7"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ЭКГ-15м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6BCAE1"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3090B"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8ED159"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0221F8"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bottom"/>
          </w:tcPr>
          <w:p w14:paraId="51DDEA61"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53B6454B" w14:textId="77777777" w:rsidTr="006502F5">
        <w:trPr>
          <w:trHeight w:hRule="exact" w:val="273"/>
        </w:trPr>
        <w:tc>
          <w:tcPr>
            <w:tcW w:w="568" w:type="dxa"/>
            <w:tcBorders>
              <w:top w:val="single" w:sz="4" w:space="0" w:color="auto"/>
              <w:bottom w:val="single" w:sz="4" w:space="0" w:color="auto"/>
              <w:right w:val="single" w:sz="4" w:space="0" w:color="auto"/>
            </w:tcBorders>
            <w:shd w:val="clear" w:color="auto" w:fill="FFFFFF"/>
            <w:vAlign w:val="center"/>
          </w:tcPr>
          <w:p w14:paraId="385A3A70"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10</w:t>
            </w:r>
          </w:p>
        </w:tc>
        <w:tc>
          <w:tcPr>
            <w:tcW w:w="1827" w:type="dxa"/>
            <w:tcBorders>
              <w:top w:val="single" w:sz="4" w:space="0" w:color="auto"/>
              <w:left w:val="single" w:sz="4" w:space="0" w:color="auto"/>
              <w:bottom w:val="single" w:sz="4" w:space="0" w:color="auto"/>
              <w:right w:val="single" w:sz="4" w:space="0" w:color="auto"/>
            </w:tcBorders>
            <w:shd w:val="clear" w:color="auto" w:fill="FFFFFF"/>
            <w:vAlign w:val="center"/>
          </w:tcPr>
          <w:p w14:paraId="7880AB3B"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0BF"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7AB93"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E20E9"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1163CF"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bottom"/>
          </w:tcPr>
          <w:p w14:paraId="4F2EDBE2" w14:textId="77777777" w:rsidR="006502F5" w:rsidRPr="00AD510A" w:rsidRDefault="006502F5" w:rsidP="006502F5">
            <w:pPr>
              <w:pStyle w:val="61"/>
              <w:shd w:val="clear" w:color="auto" w:fill="auto"/>
              <w:spacing w:after="120" w:line="240" w:lineRule="auto"/>
              <w:ind w:firstLine="0"/>
              <w:rPr>
                <w:bCs/>
                <w:sz w:val="24"/>
                <w:szCs w:val="24"/>
              </w:rPr>
            </w:pPr>
          </w:p>
        </w:tc>
      </w:tr>
      <w:tr w:rsidR="006502F5" w:rsidRPr="00AD510A" w14:paraId="2055FA71" w14:textId="77777777" w:rsidTr="006502F5">
        <w:trPr>
          <w:trHeight w:hRule="exact" w:val="273"/>
        </w:trPr>
        <w:tc>
          <w:tcPr>
            <w:tcW w:w="568" w:type="dxa"/>
            <w:tcBorders>
              <w:top w:val="single" w:sz="4" w:space="0" w:color="auto"/>
              <w:bottom w:val="single" w:sz="4" w:space="0" w:color="auto"/>
              <w:right w:val="single" w:sz="4" w:space="0" w:color="auto"/>
            </w:tcBorders>
            <w:shd w:val="clear" w:color="auto" w:fill="FFFFFF"/>
            <w:vAlign w:val="center"/>
          </w:tcPr>
          <w:p w14:paraId="128D201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11</w:t>
            </w:r>
          </w:p>
        </w:tc>
        <w:tc>
          <w:tcPr>
            <w:tcW w:w="1827" w:type="dxa"/>
            <w:tcBorders>
              <w:top w:val="single" w:sz="4" w:space="0" w:color="auto"/>
              <w:left w:val="single" w:sz="4" w:space="0" w:color="auto"/>
              <w:bottom w:val="single" w:sz="4" w:space="0" w:color="auto"/>
              <w:right w:val="single" w:sz="4" w:space="0" w:color="auto"/>
            </w:tcBorders>
            <w:shd w:val="clear" w:color="auto" w:fill="FFFFFF"/>
            <w:vAlign w:val="center"/>
          </w:tcPr>
          <w:p w14:paraId="4B141380"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ЭКГ-20м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D01D8"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CAE56"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38DE2D"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B04262"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bottom"/>
          </w:tcPr>
          <w:p w14:paraId="15EF81DF" w14:textId="77777777" w:rsidR="006502F5" w:rsidRPr="00AD510A" w:rsidRDefault="006502F5" w:rsidP="006502F5">
            <w:pPr>
              <w:pStyle w:val="61"/>
              <w:shd w:val="clear" w:color="auto" w:fill="auto"/>
              <w:spacing w:after="120" w:line="240" w:lineRule="auto"/>
              <w:ind w:firstLine="0"/>
              <w:rPr>
                <w:bCs/>
                <w:sz w:val="24"/>
                <w:szCs w:val="24"/>
              </w:rPr>
            </w:pPr>
          </w:p>
        </w:tc>
      </w:tr>
    </w:tbl>
    <w:p w14:paraId="1D757DE5" w14:textId="77777777" w:rsidR="001E5DB3" w:rsidRPr="00AD510A" w:rsidRDefault="001E5DB3" w:rsidP="006502F5">
      <w:pPr>
        <w:spacing w:after="120" w:line="240" w:lineRule="auto"/>
        <w:rPr>
          <w:rFonts w:ascii="Times New Roman" w:hAnsi="Times New Roman"/>
          <w:bCs/>
          <w:sz w:val="24"/>
          <w:szCs w:val="24"/>
        </w:rPr>
      </w:pPr>
    </w:p>
    <w:p w14:paraId="3F6B808D" w14:textId="77777777" w:rsidR="006502F5" w:rsidRPr="00AD510A" w:rsidRDefault="006502F5" w:rsidP="006502F5">
      <w:pPr>
        <w:spacing w:after="120" w:line="240" w:lineRule="auto"/>
        <w:rPr>
          <w:rFonts w:ascii="Times New Roman" w:hAnsi="Times New Roman"/>
          <w:bCs/>
          <w:sz w:val="24"/>
          <w:szCs w:val="24"/>
        </w:rPr>
      </w:pPr>
      <w:r w:rsidRPr="00AD510A">
        <w:rPr>
          <w:rFonts w:ascii="Times New Roman" w:hAnsi="Times New Roman"/>
          <w:bCs/>
          <w:sz w:val="24"/>
          <w:szCs w:val="24"/>
        </w:rPr>
        <w:t>Таблица 3. Технические характеристики буровых станков</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
        <w:gridCol w:w="2010"/>
        <w:gridCol w:w="1224"/>
        <w:gridCol w:w="1218"/>
        <w:gridCol w:w="1253"/>
        <w:gridCol w:w="1383"/>
        <w:gridCol w:w="1701"/>
      </w:tblGrid>
      <w:tr w:rsidR="006502F5" w:rsidRPr="00AD510A" w14:paraId="49E03485" w14:textId="77777777" w:rsidTr="002329DD">
        <w:trPr>
          <w:trHeight w:hRule="exact" w:val="896"/>
        </w:trPr>
        <w:tc>
          <w:tcPr>
            <w:tcW w:w="567" w:type="dxa"/>
            <w:shd w:val="clear" w:color="auto" w:fill="FFFFFF"/>
            <w:vAlign w:val="center"/>
          </w:tcPr>
          <w:p w14:paraId="1A2F6A35" w14:textId="77777777" w:rsidR="006502F5" w:rsidRPr="00AD510A" w:rsidRDefault="006502F5" w:rsidP="006502F5">
            <w:pPr>
              <w:pStyle w:val="61"/>
              <w:shd w:val="clear" w:color="auto" w:fill="auto"/>
              <w:spacing w:after="120" w:line="240" w:lineRule="auto"/>
              <w:ind w:left="140" w:firstLine="0"/>
              <w:rPr>
                <w:bCs/>
                <w:sz w:val="24"/>
                <w:szCs w:val="24"/>
              </w:rPr>
            </w:pPr>
            <w:r w:rsidRPr="00AD510A">
              <w:rPr>
                <w:rStyle w:val="0pt"/>
                <w:bCs/>
                <w:sz w:val="24"/>
                <w:szCs w:val="24"/>
              </w:rPr>
              <w:t>№</w:t>
            </w:r>
          </w:p>
          <w:p w14:paraId="280A2396" w14:textId="77777777" w:rsidR="006502F5" w:rsidRPr="00AD510A" w:rsidRDefault="006502F5" w:rsidP="006502F5">
            <w:pPr>
              <w:pStyle w:val="61"/>
              <w:shd w:val="clear" w:color="auto" w:fill="auto"/>
              <w:spacing w:after="120" w:line="240" w:lineRule="auto"/>
              <w:ind w:left="140" w:firstLine="0"/>
              <w:rPr>
                <w:bCs/>
                <w:sz w:val="24"/>
                <w:szCs w:val="24"/>
              </w:rPr>
            </w:pPr>
            <w:r w:rsidRPr="00AD510A">
              <w:rPr>
                <w:rStyle w:val="afff0"/>
                <w:b w:val="0"/>
                <w:sz w:val="24"/>
                <w:szCs w:val="24"/>
              </w:rPr>
              <w:t>п/п</w:t>
            </w:r>
          </w:p>
        </w:tc>
        <w:tc>
          <w:tcPr>
            <w:tcW w:w="2010" w:type="dxa"/>
            <w:shd w:val="clear" w:color="auto" w:fill="FFFFFF"/>
            <w:vAlign w:val="center"/>
          </w:tcPr>
          <w:p w14:paraId="2803EB0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Наименование</w:t>
            </w:r>
          </w:p>
        </w:tc>
        <w:tc>
          <w:tcPr>
            <w:tcW w:w="1224" w:type="dxa"/>
            <w:shd w:val="clear" w:color="auto" w:fill="FFFFFF"/>
            <w:vAlign w:val="center"/>
          </w:tcPr>
          <w:p w14:paraId="395CA54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Мощность,</w:t>
            </w:r>
          </w:p>
          <w:p w14:paraId="323DECBD"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кВт</w:t>
            </w:r>
          </w:p>
        </w:tc>
        <w:tc>
          <w:tcPr>
            <w:tcW w:w="1218" w:type="dxa"/>
            <w:shd w:val="clear" w:color="auto" w:fill="FFFFFF"/>
            <w:vAlign w:val="center"/>
          </w:tcPr>
          <w:p w14:paraId="0CAFD4DF"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Диаметр долот, мм</w:t>
            </w:r>
          </w:p>
        </w:tc>
        <w:tc>
          <w:tcPr>
            <w:tcW w:w="1253" w:type="dxa"/>
            <w:shd w:val="clear" w:color="auto" w:fill="FFFFFF"/>
            <w:vAlign w:val="center"/>
          </w:tcPr>
          <w:p w14:paraId="50862A0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Глубина бурения, м</w:t>
            </w:r>
          </w:p>
        </w:tc>
        <w:tc>
          <w:tcPr>
            <w:tcW w:w="1383" w:type="dxa"/>
            <w:shd w:val="clear" w:color="auto" w:fill="FFFFFF"/>
            <w:vAlign w:val="center"/>
          </w:tcPr>
          <w:p w14:paraId="46083A05"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Подводимое напряжение, кВ</w:t>
            </w:r>
          </w:p>
        </w:tc>
        <w:tc>
          <w:tcPr>
            <w:tcW w:w="1701" w:type="dxa"/>
            <w:shd w:val="clear" w:color="auto" w:fill="FFFFFF"/>
            <w:vAlign w:val="center"/>
          </w:tcPr>
          <w:p w14:paraId="44A6B0F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Наличие и тип системы диагностики</w:t>
            </w:r>
          </w:p>
        </w:tc>
      </w:tr>
      <w:tr w:rsidR="006502F5" w:rsidRPr="00AD510A" w14:paraId="219C7B69" w14:textId="77777777" w:rsidTr="002329DD">
        <w:trPr>
          <w:trHeight w:hRule="exact" w:val="301"/>
        </w:trPr>
        <w:tc>
          <w:tcPr>
            <w:tcW w:w="567" w:type="dxa"/>
            <w:shd w:val="clear" w:color="auto" w:fill="FFFFFF"/>
            <w:vAlign w:val="center"/>
          </w:tcPr>
          <w:p w14:paraId="394BBA05" w14:textId="77777777" w:rsidR="006502F5" w:rsidRPr="00AD510A" w:rsidRDefault="006502F5" w:rsidP="006502F5">
            <w:pPr>
              <w:pStyle w:val="61"/>
              <w:shd w:val="clear" w:color="auto" w:fill="auto"/>
              <w:spacing w:after="120" w:line="240" w:lineRule="auto"/>
              <w:ind w:left="140" w:firstLine="0"/>
              <w:rPr>
                <w:bCs/>
                <w:sz w:val="24"/>
                <w:szCs w:val="24"/>
              </w:rPr>
            </w:pPr>
            <w:r w:rsidRPr="00AD510A">
              <w:rPr>
                <w:bCs/>
                <w:sz w:val="24"/>
                <w:szCs w:val="24"/>
              </w:rPr>
              <w:t>1</w:t>
            </w:r>
          </w:p>
        </w:tc>
        <w:tc>
          <w:tcPr>
            <w:tcW w:w="2010" w:type="dxa"/>
            <w:shd w:val="clear" w:color="auto" w:fill="FFFFFF"/>
            <w:vAlign w:val="center"/>
          </w:tcPr>
          <w:p w14:paraId="292C1448" w14:textId="77777777" w:rsidR="006502F5" w:rsidRPr="00AD510A" w:rsidRDefault="006502F5" w:rsidP="006502F5">
            <w:pPr>
              <w:pStyle w:val="61"/>
              <w:shd w:val="clear" w:color="auto" w:fill="auto"/>
              <w:spacing w:after="120" w:line="240" w:lineRule="auto"/>
              <w:ind w:firstLine="0"/>
              <w:rPr>
                <w:bCs/>
                <w:sz w:val="24"/>
                <w:szCs w:val="24"/>
                <w:lang w:val="en-US"/>
              </w:rPr>
            </w:pPr>
            <w:r w:rsidRPr="00AD510A">
              <w:rPr>
                <w:bCs/>
                <w:sz w:val="24"/>
                <w:szCs w:val="24"/>
              </w:rPr>
              <w:t>СБШ-250</w:t>
            </w:r>
            <w:r w:rsidRPr="00AD510A">
              <w:rPr>
                <w:bCs/>
                <w:sz w:val="24"/>
                <w:szCs w:val="24"/>
                <w:lang w:val="en-US"/>
              </w:rPr>
              <w:t xml:space="preserve"> МНА32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B12C60E"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400</w:t>
            </w:r>
          </w:p>
        </w:tc>
        <w:tc>
          <w:tcPr>
            <w:tcW w:w="1218" w:type="dxa"/>
            <w:tcBorders>
              <w:top w:val="single" w:sz="4" w:space="0" w:color="auto"/>
              <w:left w:val="nil"/>
              <w:bottom w:val="single" w:sz="4" w:space="0" w:color="auto"/>
              <w:right w:val="single" w:sz="4" w:space="0" w:color="auto"/>
            </w:tcBorders>
            <w:shd w:val="clear" w:color="auto" w:fill="auto"/>
            <w:vAlign w:val="center"/>
          </w:tcPr>
          <w:p w14:paraId="3A44CDE5"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244,5</w:t>
            </w:r>
          </w:p>
        </w:tc>
        <w:tc>
          <w:tcPr>
            <w:tcW w:w="1253" w:type="dxa"/>
            <w:tcBorders>
              <w:top w:val="single" w:sz="4" w:space="0" w:color="auto"/>
              <w:left w:val="nil"/>
              <w:bottom w:val="single" w:sz="4" w:space="0" w:color="auto"/>
              <w:right w:val="single" w:sz="4" w:space="0" w:color="auto"/>
            </w:tcBorders>
            <w:shd w:val="clear" w:color="auto" w:fill="auto"/>
            <w:vAlign w:val="center"/>
          </w:tcPr>
          <w:p w14:paraId="7C9B969D"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32</w:t>
            </w:r>
          </w:p>
        </w:tc>
        <w:tc>
          <w:tcPr>
            <w:tcW w:w="1383" w:type="dxa"/>
            <w:tcBorders>
              <w:top w:val="single" w:sz="4" w:space="0" w:color="auto"/>
              <w:left w:val="nil"/>
              <w:bottom w:val="single" w:sz="4" w:space="0" w:color="auto"/>
              <w:right w:val="single" w:sz="4" w:space="0" w:color="auto"/>
            </w:tcBorders>
            <w:shd w:val="clear" w:color="auto" w:fill="auto"/>
            <w:vAlign w:val="center"/>
          </w:tcPr>
          <w:p w14:paraId="77EE0FB9" w14:textId="77777777" w:rsidR="006502F5" w:rsidRPr="00AD510A" w:rsidRDefault="006502F5" w:rsidP="006502F5">
            <w:pPr>
              <w:spacing w:after="120" w:line="240" w:lineRule="auto"/>
              <w:jc w:val="center"/>
              <w:rPr>
                <w:rFonts w:ascii="Times New Roman" w:hAnsi="Times New Roman"/>
                <w:bCs/>
                <w:sz w:val="24"/>
                <w:szCs w:val="24"/>
              </w:rPr>
            </w:pPr>
            <w:r w:rsidRPr="00AD510A">
              <w:rPr>
                <w:rFonts w:ascii="Times New Roman" w:hAnsi="Times New Roman"/>
                <w:bCs/>
                <w:sz w:val="24"/>
                <w:szCs w:val="24"/>
              </w:rPr>
              <w:t>6</w:t>
            </w:r>
          </w:p>
        </w:tc>
        <w:tc>
          <w:tcPr>
            <w:tcW w:w="1701" w:type="dxa"/>
            <w:shd w:val="clear" w:color="auto" w:fill="auto"/>
            <w:vAlign w:val="bottom"/>
          </w:tcPr>
          <w:p w14:paraId="02DE34CE" w14:textId="77777777" w:rsidR="006502F5" w:rsidRPr="00AD510A" w:rsidRDefault="006502F5" w:rsidP="006502F5">
            <w:pPr>
              <w:pStyle w:val="61"/>
              <w:shd w:val="clear" w:color="auto" w:fill="auto"/>
              <w:suppressAutoHyphens/>
              <w:spacing w:after="120" w:line="240" w:lineRule="auto"/>
              <w:ind w:firstLine="0"/>
              <w:jc w:val="both"/>
              <w:rPr>
                <w:bCs/>
                <w:sz w:val="24"/>
                <w:szCs w:val="24"/>
              </w:rPr>
            </w:pPr>
          </w:p>
        </w:tc>
      </w:tr>
    </w:tbl>
    <w:p w14:paraId="0B3723F2" w14:textId="77777777" w:rsidR="001E5DB3" w:rsidRPr="00AD510A" w:rsidRDefault="001E5DB3" w:rsidP="006502F5">
      <w:pPr>
        <w:pStyle w:val="afff"/>
        <w:shd w:val="clear" w:color="auto" w:fill="auto"/>
        <w:spacing w:after="120" w:line="240" w:lineRule="auto"/>
        <w:rPr>
          <w:rFonts w:ascii="Times New Roman" w:hAnsi="Times New Roman" w:cs="Times New Roman"/>
          <w:b w:val="0"/>
          <w:sz w:val="24"/>
          <w:szCs w:val="24"/>
        </w:rPr>
      </w:pPr>
    </w:p>
    <w:p w14:paraId="5D6AB941" w14:textId="77777777" w:rsidR="00B00E84" w:rsidRPr="00AD510A" w:rsidRDefault="00B00E84">
      <w:pPr>
        <w:rPr>
          <w:rFonts w:ascii="Times New Roman" w:eastAsiaTheme="minorHAnsi" w:hAnsi="Times New Roman"/>
          <w:bCs/>
          <w:sz w:val="24"/>
          <w:szCs w:val="24"/>
          <w:lang w:eastAsia="en-US"/>
        </w:rPr>
      </w:pPr>
      <w:r w:rsidRPr="00AD510A">
        <w:rPr>
          <w:rFonts w:ascii="Times New Roman" w:hAnsi="Times New Roman"/>
          <w:bCs/>
          <w:sz w:val="24"/>
          <w:szCs w:val="24"/>
        </w:rPr>
        <w:br w:type="page"/>
      </w:r>
    </w:p>
    <w:p w14:paraId="6251D13F" w14:textId="77777777" w:rsidR="006502F5" w:rsidRPr="00AD510A" w:rsidRDefault="006502F5" w:rsidP="006502F5">
      <w:pPr>
        <w:pStyle w:val="afff"/>
        <w:shd w:val="clear" w:color="auto" w:fill="auto"/>
        <w:spacing w:after="120" w:line="240" w:lineRule="auto"/>
        <w:rPr>
          <w:rFonts w:ascii="Times New Roman" w:hAnsi="Times New Roman" w:cs="Times New Roman"/>
          <w:b w:val="0"/>
          <w:sz w:val="24"/>
          <w:szCs w:val="24"/>
        </w:rPr>
      </w:pPr>
      <w:r w:rsidRPr="00AD510A">
        <w:rPr>
          <w:rFonts w:ascii="Times New Roman" w:hAnsi="Times New Roman" w:cs="Times New Roman"/>
          <w:b w:val="0"/>
          <w:sz w:val="24"/>
          <w:szCs w:val="24"/>
        </w:rPr>
        <w:lastRenderedPageBreak/>
        <w:t>Таблица 4. Технические характеристики железнодорожного транспорта (эксплуатируемые в ЖДЦ-1 УПЖТ)</w:t>
      </w:r>
    </w:p>
    <w:tbl>
      <w:tblPr>
        <w:tblOverlap w:val="never"/>
        <w:tblW w:w="939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7"/>
        <w:gridCol w:w="2127"/>
        <w:gridCol w:w="1559"/>
        <w:gridCol w:w="1402"/>
        <w:gridCol w:w="1418"/>
        <w:gridCol w:w="2283"/>
      </w:tblGrid>
      <w:tr w:rsidR="006502F5" w:rsidRPr="00AD510A" w14:paraId="2777E7E6" w14:textId="77777777" w:rsidTr="006502F5">
        <w:trPr>
          <w:trHeight w:hRule="exact" w:val="1579"/>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54788"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rStyle w:val="0pt"/>
                <w:rFonts w:eastAsia="Calibri"/>
                <w:bCs/>
                <w:sz w:val="24"/>
                <w:szCs w:val="24"/>
              </w:rPr>
              <w:t>№</w:t>
            </w:r>
          </w:p>
          <w:p w14:paraId="4C2630F4"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п/п</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0E6E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79CE4"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Тип</w:t>
            </w:r>
          </w:p>
          <w:p w14:paraId="67EA904C"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двигателя, мощность, кВт (л.с.)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E99A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Объем думпкара, м</w:t>
            </w:r>
            <w:r w:rsidRPr="00AD510A">
              <w:rPr>
                <w:rStyle w:val="afff0"/>
                <w:rFonts w:eastAsia="Calibri"/>
                <w:b w:val="0"/>
                <w:sz w:val="24"/>
                <w:szCs w:val="24"/>
                <w:vertAlign w:val="superscript"/>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9D15F"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Грузопод-ъемность, т</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F1EF58"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rFonts w:eastAsia="Calibri"/>
                <w:b w:val="0"/>
                <w:sz w:val="24"/>
                <w:szCs w:val="24"/>
              </w:rPr>
              <w:t>Наличие и тип системы диагностики и системы контроля загрузки</w:t>
            </w:r>
          </w:p>
        </w:tc>
      </w:tr>
      <w:tr w:rsidR="006502F5" w:rsidRPr="00AD510A" w14:paraId="07792416" w14:textId="77777777" w:rsidTr="006502F5">
        <w:trPr>
          <w:trHeight w:hRule="exact" w:val="298"/>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82FBB"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rFonts w:eastAsia="Calibri"/>
                <w:bCs/>
                <w:sz w:val="24"/>
                <w:szCs w:val="24"/>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5B1BF638"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 xml:space="preserve">Тяговый агрегат ПЭ2У(М) пППЭ2У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5AC1A1A7"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 xml:space="preserve">6170кВт </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51635F4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C12CB"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82,2</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3D79DF52"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01CFB0A3" w14:textId="77777777" w:rsidTr="006502F5">
        <w:trPr>
          <w:trHeight w:hRule="exact" w:val="274"/>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A048F"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73DAE00"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Электровоз ЕЛ-1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14491DDB"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2100кВт</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540B04B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C1D0F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377AEC80"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6F936C8" w14:textId="77777777" w:rsidTr="006502F5">
        <w:trPr>
          <w:trHeight w:hRule="exact" w:val="507"/>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8114B"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B7C26F2"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Тепловозы серии ТЭМ2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EEBAF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ПД1М, 882 кВт, 1200л.с.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4587D0F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p w14:paraId="0668DD97"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09AA5F"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p w14:paraId="0DD9C10D"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75CFCE96"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p w14:paraId="40354733"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E1E1914" w14:textId="77777777" w:rsidTr="006502F5">
        <w:trPr>
          <w:trHeight w:hRule="exact" w:val="278"/>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78CE5"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rFonts w:eastAsia="Calibri"/>
                <w:bCs/>
                <w:sz w:val="24"/>
                <w:szCs w:val="24"/>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9A4F8CB"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Вагон 2ВС-105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78E96826"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2D4D62E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D9184F"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105</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7F864BFD"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0969257" w14:textId="77777777" w:rsidTr="006502F5">
        <w:trPr>
          <w:trHeight w:hRule="exact" w:val="278"/>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4EAF5"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EA698EA"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Прочая техника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28450FAB"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7C76D19C"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543A3D"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3B4B3E01"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79EA937" w14:textId="77777777" w:rsidTr="006502F5">
        <w:trPr>
          <w:trHeight w:hRule="exact" w:val="579"/>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8F59D"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A7351FE"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Дрезина ДГКу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251D3B77"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ЯМЗ-238 176кВт, 240л.с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6D7F14ED"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52B9FD"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63B5FC58"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6161F40" w14:textId="77777777" w:rsidTr="006502F5">
        <w:trPr>
          <w:trHeight w:hRule="exact" w:val="559"/>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E765F"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7A02116"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Дрезина ДГКу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75220528"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У2Д6 128,5кВт, 175л.с.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352CCA44"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85A90"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62970134"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792D9456" w14:textId="77777777" w:rsidTr="006502F5">
        <w:trPr>
          <w:trHeight w:hRule="exact" w:val="567"/>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9C1A7"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646F09E"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Автомотриса АДМ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7A89CC24"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ЯМЗ-238 176кВт, 240л.с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13696CC1"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7DDC56"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4D7AC03C"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5B29013E" w14:textId="77777777" w:rsidTr="006502F5">
        <w:trPr>
          <w:trHeight w:hRule="exact" w:val="573"/>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09F93"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116BFD2"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Автомотриса АДМ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60C9809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У2Д6 128,5кВт, 175л.с.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2D577F52"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BC36E5"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1F92BB52"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1459AD75" w14:textId="77777777" w:rsidTr="006502F5">
        <w:trPr>
          <w:trHeight w:hRule="exact" w:val="558"/>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19A2A"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72413A6"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Дрезина ДММ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1E12B1B5"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Д-240    59кВт, 80л.с.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4E381D88"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D1CDC3"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60CF8622"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050FFFD2" w14:textId="77777777" w:rsidTr="006502F5">
        <w:trPr>
          <w:trHeight w:hRule="exact" w:val="589"/>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01295"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3B5B6FF"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Машина ПРМ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5D3A187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Д144 44,1кВт 60л.с.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18C8B604"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FB80CE"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5989585E"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6DCE15B4" w14:textId="77777777" w:rsidTr="006502F5">
        <w:trPr>
          <w:trHeight w:hRule="exact" w:val="574"/>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5BD75"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FD204C1"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Машина МСШу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070D0C06"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Д-240    59кВт, 80л.с.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1A930698"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70A27A"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1D15F113" w14:textId="77777777" w:rsidR="006502F5" w:rsidRPr="00AD510A" w:rsidRDefault="006502F5" w:rsidP="006502F5">
            <w:pPr>
              <w:pStyle w:val="61"/>
              <w:shd w:val="clear" w:color="auto" w:fill="auto"/>
              <w:spacing w:after="120" w:line="240" w:lineRule="auto"/>
              <w:ind w:firstLine="0"/>
              <w:jc w:val="center"/>
              <w:rPr>
                <w:bCs/>
                <w:sz w:val="24"/>
                <w:szCs w:val="24"/>
              </w:rPr>
            </w:pPr>
          </w:p>
        </w:tc>
      </w:tr>
      <w:tr w:rsidR="006502F5" w:rsidRPr="00AD510A" w14:paraId="19935B0A" w14:textId="77777777" w:rsidTr="006502F5">
        <w:trPr>
          <w:trHeight w:hRule="exact" w:val="548"/>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39640" w14:textId="77777777" w:rsidR="006502F5" w:rsidRPr="00AD510A" w:rsidRDefault="006502F5" w:rsidP="006502F5">
            <w:pPr>
              <w:pStyle w:val="61"/>
              <w:shd w:val="clear" w:color="auto" w:fill="auto"/>
              <w:spacing w:after="120" w:line="240" w:lineRule="auto"/>
              <w:ind w:left="140" w:firstLine="0"/>
              <w:jc w:val="center"/>
              <w:rPr>
                <w:rStyle w:val="0pt"/>
                <w:rFonts w:eastAsia="Calibri"/>
                <w:bCs/>
                <w:sz w:val="24"/>
                <w:szCs w:val="24"/>
              </w:rPr>
            </w:pPr>
            <w:r w:rsidRPr="00AD510A">
              <w:rPr>
                <w:rStyle w:val="0pt"/>
                <w:rFonts w:eastAsia="Calibri"/>
                <w:bCs/>
                <w:sz w:val="24"/>
                <w:szCs w:val="24"/>
              </w:rPr>
              <w:t>5.8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E47D277" w14:textId="77777777" w:rsidR="006502F5" w:rsidRPr="00AD510A" w:rsidRDefault="006502F5" w:rsidP="006502F5">
            <w:pPr>
              <w:pStyle w:val="61"/>
              <w:shd w:val="clear" w:color="auto" w:fill="auto"/>
              <w:spacing w:after="120" w:line="240" w:lineRule="auto"/>
              <w:ind w:firstLine="0"/>
              <w:rPr>
                <w:bCs/>
                <w:sz w:val="24"/>
                <w:szCs w:val="24"/>
              </w:rPr>
            </w:pPr>
            <w:r w:rsidRPr="00AD510A">
              <w:rPr>
                <w:bCs/>
                <w:sz w:val="24"/>
                <w:szCs w:val="24"/>
              </w:rPr>
              <w:t>Мотовоз МПТ-6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5462086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ЯМЗ-238 176кВт, 240л.с</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14:paraId="4FEA3EB3"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743197" w14:textId="77777777" w:rsidR="006502F5" w:rsidRPr="00AD510A" w:rsidRDefault="006502F5" w:rsidP="006502F5">
            <w:pPr>
              <w:pStyle w:val="61"/>
              <w:shd w:val="clear" w:color="auto" w:fill="auto"/>
              <w:spacing w:after="120" w:line="240" w:lineRule="auto"/>
              <w:ind w:firstLine="0"/>
              <w:jc w:val="center"/>
              <w:rPr>
                <w:bCs/>
                <w:sz w:val="24"/>
                <w:szCs w:val="24"/>
              </w:rPr>
            </w:pP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14:paraId="4C9F6285" w14:textId="77777777" w:rsidR="006502F5" w:rsidRPr="00AD510A" w:rsidRDefault="006502F5" w:rsidP="006502F5">
            <w:pPr>
              <w:pStyle w:val="61"/>
              <w:shd w:val="clear" w:color="auto" w:fill="auto"/>
              <w:spacing w:after="120" w:line="240" w:lineRule="auto"/>
              <w:ind w:firstLine="0"/>
              <w:jc w:val="center"/>
              <w:rPr>
                <w:bCs/>
                <w:sz w:val="24"/>
                <w:szCs w:val="24"/>
              </w:rPr>
            </w:pPr>
          </w:p>
        </w:tc>
      </w:tr>
    </w:tbl>
    <w:p w14:paraId="4518567D" w14:textId="77777777" w:rsidR="006502F5" w:rsidRPr="00AD510A" w:rsidRDefault="006502F5" w:rsidP="006502F5">
      <w:pPr>
        <w:pStyle w:val="afff"/>
        <w:shd w:val="clear" w:color="auto" w:fill="auto"/>
        <w:spacing w:after="120" w:line="240" w:lineRule="auto"/>
        <w:rPr>
          <w:rFonts w:ascii="Times New Roman" w:hAnsi="Times New Roman" w:cs="Times New Roman"/>
          <w:b w:val="0"/>
          <w:sz w:val="24"/>
          <w:szCs w:val="24"/>
        </w:rPr>
      </w:pPr>
    </w:p>
    <w:p w14:paraId="51BADAAB" w14:textId="77777777" w:rsidR="006502F5" w:rsidRPr="00AD510A" w:rsidRDefault="006502F5" w:rsidP="008D5739">
      <w:pPr>
        <w:rPr>
          <w:rFonts w:ascii="Times New Roman" w:hAnsi="Times New Roman"/>
          <w:bCs/>
          <w:sz w:val="24"/>
          <w:szCs w:val="24"/>
        </w:rPr>
      </w:pPr>
      <w:r w:rsidRPr="00AD510A">
        <w:rPr>
          <w:rFonts w:ascii="Times New Roman" w:hAnsi="Times New Roman"/>
          <w:bCs/>
          <w:sz w:val="24"/>
          <w:szCs w:val="24"/>
        </w:rPr>
        <w:t>Таблица 5. Технические характеристики автосамосвалов</w:t>
      </w:r>
    </w:p>
    <w:tbl>
      <w:tblPr>
        <w:tblOverlap w:val="neve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701"/>
        <w:gridCol w:w="2038"/>
        <w:gridCol w:w="1344"/>
        <w:gridCol w:w="1580"/>
        <w:gridCol w:w="2126"/>
      </w:tblGrid>
      <w:tr w:rsidR="006502F5" w:rsidRPr="00AD510A" w14:paraId="1A955508" w14:textId="77777777" w:rsidTr="002329DD">
        <w:trPr>
          <w:trHeight w:hRule="exact" w:val="1408"/>
        </w:trPr>
        <w:tc>
          <w:tcPr>
            <w:tcW w:w="567" w:type="dxa"/>
            <w:shd w:val="clear" w:color="auto" w:fill="FFFFFF"/>
            <w:vAlign w:val="center"/>
          </w:tcPr>
          <w:p w14:paraId="0863A31F"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rStyle w:val="0pt"/>
                <w:bCs/>
                <w:sz w:val="24"/>
                <w:szCs w:val="24"/>
              </w:rPr>
              <w:t>№</w:t>
            </w:r>
          </w:p>
          <w:p w14:paraId="71759D4C"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п/п</w:t>
            </w:r>
          </w:p>
        </w:tc>
        <w:tc>
          <w:tcPr>
            <w:tcW w:w="1701" w:type="dxa"/>
            <w:shd w:val="clear" w:color="auto" w:fill="FFFFFF"/>
            <w:vAlign w:val="center"/>
          </w:tcPr>
          <w:p w14:paraId="48205FED"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Наименование</w:t>
            </w:r>
          </w:p>
        </w:tc>
        <w:tc>
          <w:tcPr>
            <w:tcW w:w="2038" w:type="dxa"/>
            <w:shd w:val="clear" w:color="auto" w:fill="FFFFFF"/>
            <w:vAlign w:val="center"/>
          </w:tcPr>
          <w:p w14:paraId="1D0CCF8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Типдвигателя, мощность, кВт (л.с.)</w:t>
            </w:r>
          </w:p>
        </w:tc>
        <w:tc>
          <w:tcPr>
            <w:tcW w:w="1344" w:type="dxa"/>
            <w:shd w:val="clear" w:color="auto" w:fill="FFFFFF"/>
            <w:vAlign w:val="center"/>
          </w:tcPr>
          <w:p w14:paraId="0F8346D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Объем кузова, м</w:t>
            </w:r>
            <w:r w:rsidRPr="00AD510A">
              <w:rPr>
                <w:rStyle w:val="afff0"/>
                <w:b w:val="0"/>
                <w:sz w:val="24"/>
                <w:szCs w:val="24"/>
                <w:vertAlign w:val="superscript"/>
              </w:rPr>
              <w:t>3</w:t>
            </w:r>
          </w:p>
        </w:tc>
        <w:tc>
          <w:tcPr>
            <w:tcW w:w="1580" w:type="dxa"/>
            <w:shd w:val="clear" w:color="auto" w:fill="FFFFFF"/>
            <w:vAlign w:val="center"/>
          </w:tcPr>
          <w:p w14:paraId="3A4262A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Грузоподъем</w:t>
            </w:r>
            <w:r w:rsidRPr="00AD510A">
              <w:rPr>
                <w:rStyle w:val="afff0"/>
                <w:b w:val="0"/>
                <w:sz w:val="24"/>
                <w:szCs w:val="24"/>
                <w:lang w:val="en-US"/>
              </w:rPr>
              <w:t>-</w:t>
            </w:r>
            <w:r w:rsidRPr="00AD510A">
              <w:rPr>
                <w:rStyle w:val="afff0"/>
                <w:b w:val="0"/>
                <w:sz w:val="24"/>
                <w:szCs w:val="24"/>
              </w:rPr>
              <w:t>ность, т</w:t>
            </w:r>
          </w:p>
        </w:tc>
        <w:tc>
          <w:tcPr>
            <w:tcW w:w="2126" w:type="dxa"/>
            <w:shd w:val="clear" w:color="auto" w:fill="FFFFFF"/>
            <w:vAlign w:val="bottom"/>
          </w:tcPr>
          <w:p w14:paraId="1FD07140"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Наличие и тип системы диагностики и системы контроля загрузки</w:t>
            </w:r>
          </w:p>
        </w:tc>
      </w:tr>
      <w:tr w:rsidR="006502F5" w:rsidRPr="00AD510A" w14:paraId="3DAF4BCD" w14:textId="77777777" w:rsidTr="006502F5">
        <w:trPr>
          <w:trHeight w:hRule="exact" w:val="926"/>
        </w:trPr>
        <w:tc>
          <w:tcPr>
            <w:tcW w:w="567" w:type="dxa"/>
            <w:shd w:val="clear" w:color="auto" w:fill="FFFFFF"/>
            <w:vAlign w:val="center"/>
          </w:tcPr>
          <w:p w14:paraId="6DEBD0E5"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bCs/>
                <w:sz w:val="24"/>
                <w:szCs w:val="24"/>
              </w:rPr>
              <w:t>1</w:t>
            </w:r>
          </w:p>
        </w:tc>
        <w:tc>
          <w:tcPr>
            <w:tcW w:w="1701" w:type="dxa"/>
            <w:shd w:val="clear" w:color="auto" w:fill="FFFFFF"/>
            <w:vAlign w:val="center"/>
          </w:tcPr>
          <w:p w14:paraId="0AB9DBDA" w14:textId="77777777" w:rsidR="006502F5" w:rsidRPr="00AD510A" w:rsidRDefault="006502F5" w:rsidP="006502F5">
            <w:pPr>
              <w:pStyle w:val="61"/>
              <w:shd w:val="clear" w:color="auto" w:fill="auto"/>
              <w:spacing w:after="120" w:line="240" w:lineRule="auto"/>
              <w:ind w:firstLine="0"/>
              <w:rPr>
                <w:bCs/>
                <w:sz w:val="24"/>
                <w:szCs w:val="24"/>
              </w:rPr>
            </w:pPr>
            <w:r w:rsidRPr="00AD510A">
              <w:rPr>
                <w:rStyle w:val="0pt"/>
                <w:bCs/>
                <w:sz w:val="24"/>
                <w:szCs w:val="24"/>
              </w:rPr>
              <w:t>БелАЗ- 75307</w:t>
            </w:r>
          </w:p>
        </w:tc>
        <w:tc>
          <w:tcPr>
            <w:tcW w:w="2038" w:type="dxa"/>
            <w:shd w:val="clear" w:color="auto" w:fill="FFFFFF"/>
            <w:vAlign w:val="center"/>
          </w:tcPr>
          <w:p w14:paraId="1733FB03"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 xml:space="preserve">Cummins QSK-60-C, 1715 </w:t>
            </w:r>
            <w:r w:rsidRPr="00AD510A">
              <w:rPr>
                <w:bCs/>
                <w:sz w:val="24"/>
                <w:szCs w:val="24"/>
              </w:rPr>
              <w:t>кВт</w:t>
            </w:r>
            <w:r w:rsidRPr="00AD510A">
              <w:rPr>
                <w:bCs/>
                <w:sz w:val="24"/>
                <w:szCs w:val="24"/>
                <w:lang w:val="en-US"/>
              </w:rPr>
              <w:t xml:space="preserve"> (2300 </w:t>
            </w:r>
            <w:r w:rsidRPr="00AD510A">
              <w:rPr>
                <w:bCs/>
                <w:sz w:val="24"/>
                <w:szCs w:val="24"/>
              </w:rPr>
              <w:t>л</w:t>
            </w:r>
            <w:r w:rsidRPr="00AD510A">
              <w:rPr>
                <w:bCs/>
                <w:sz w:val="24"/>
                <w:szCs w:val="24"/>
                <w:lang w:val="en-US"/>
              </w:rPr>
              <w:t>.</w:t>
            </w:r>
            <w:r w:rsidRPr="00AD510A">
              <w:rPr>
                <w:bCs/>
                <w:sz w:val="24"/>
                <w:szCs w:val="24"/>
              </w:rPr>
              <w:t>с</w:t>
            </w:r>
            <w:r w:rsidRPr="00AD510A">
              <w:rPr>
                <w:bCs/>
                <w:sz w:val="24"/>
                <w:szCs w:val="24"/>
                <w:lang w:val="en-US"/>
              </w:rPr>
              <w:t>.)</w:t>
            </w:r>
          </w:p>
        </w:tc>
        <w:tc>
          <w:tcPr>
            <w:tcW w:w="1344" w:type="dxa"/>
            <w:shd w:val="clear" w:color="auto" w:fill="FFFFFF"/>
            <w:vAlign w:val="center"/>
          </w:tcPr>
          <w:p w14:paraId="40315A23" w14:textId="77777777" w:rsidR="006502F5" w:rsidRPr="00AD510A" w:rsidRDefault="006502F5" w:rsidP="006502F5">
            <w:pPr>
              <w:pStyle w:val="61"/>
              <w:shd w:val="clear" w:color="auto" w:fill="auto"/>
              <w:spacing w:after="120" w:line="240" w:lineRule="auto"/>
              <w:ind w:firstLine="0"/>
              <w:jc w:val="center"/>
              <w:rPr>
                <w:bCs/>
                <w:sz w:val="24"/>
                <w:szCs w:val="24"/>
                <w:vertAlign w:val="superscript"/>
              </w:rPr>
            </w:pPr>
            <w:r w:rsidRPr="00AD510A">
              <w:rPr>
                <w:bCs/>
                <w:sz w:val="24"/>
                <w:szCs w:val="24"/>
                <w:lang w:val="en-US"/>
              </w:rPr>
              <w:t>131</w:t>
            </w:r>
            <w:r w:rsidRPr="00AD510A">
              <w:rPr>
                <w:bCs/>
                <w:sz w:val="24"/>
                <w:szCs w:val="24"/>
              </w:rPr>
              <w:t xml:space="preserve"> м</w:t>
            </w:r>
            <w:r w:rsidRPr="00AD510A">
              <w:rPr>
                <w:bCs/>
                <w:sz w:val="24"/>
                <w:szCs w:val="24"/>
                <w:vertAlign w:val="superscript"/>
              </w:rPr>
              <w:t>3</w:t>
            </w:r>
          </w:p>
        </w:tc>
        <w:tc>
          <w:tcPr>
            <w:tcW w:w="1580" w:type="dxa"/>
            <w:shd w:val="clear" w:color="auto" w:fill="FFFFFF"/>
            <w:vAlign w:val="center"/>
          </w:tcPr>
          <w:p w14:paraId="405BC576"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rStyle w:val="0pt"/>
                <w:rFonts w:eastAsia="Calibri"/>
                <w:bCs/>
                <w:sz w:val="24"/>
                <w:szCs w:val="24"/>
                <w:lang w:val="en-US"/>
              </w:rPr>
              <w:t>220</w:t>
            </w:r>
          </w:p>
        </w:tc>
        <w:tc>
          <w:tcPr>
            <w:tcW w:w="2126" w:type="dxa"/>
            <w:shd w:val="clear" w:color="auto" w:fill="FFFFFF"/>
            <w:vAlign w:val="center"/>
          </w:tcPr>
          <w:p w14:paraId="1BB3040E"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bCs/>
                <w:sz w:val="24"/>
                <w:szCs w:val="24"/>
              </w:rPr>
              <w:t>Блок СКЗиТ</w:t>
            </w:r>
          </w:p>
        </w:tc>
      </w:tr>
      <w:tr w:rsidR="006502F5" w:rsidRPr="00AD510A" w14:paraId="516C3BAF" w14:textId="77777777" w:rsidTr="006502F5">
        <w:trPr>
          <w:trHeight w:hRule="exact" w:val="906"/>
        </w:trPr>
        <w:tc>
          <w:tcPr>
            <w:tcW w:w="567" w:type="dxa"/>
            <w:shd w:val="clear" w:color="auto" w:fill="FFFFFF"/>
            <w:vAlign w:val="center"/>
          </w:tcPr>
          <w:p w14:paraId="08FBD297"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bCs/>
                <w:sz w:val="24"/>
                <w:szCs w:val="24"/>
              </w:rPr>
              <w:t>2</w:t>
            </w:r>
          </w:p>
        </w:tc>
        <w:tc>
          <w:tcPr>
            <w:tcW w:w="1701" w:type="dxa"/>
            <w:shd w:val="clear" w:color="auto" w:fill="FFFFFF"/>
            <w:vAlign w:val="center"/>
          </w:tcPr>
          <w:p w14:paraId="3FCA9989" w14:textId="77777777" w:rsidR="006502F5" w:rsidRPr="00AD510A" w:rsidRDefault="006502F5" w:rsidP="006502F5">
            <w:pPr>
              <w:pStyle w:val="61"/>
              <w:shd w:val="clear" w:color="auto" w:fill="auto"/>
              <w:spacing w:after="120" w:line="240" w:lineRule="auto"/>
              <w:ind w:firstLine="0"/>
              <w:rPr>
                <w:bCs/>
                <w:sz w:val="24"/>
                <w:szCs w:val="24"/>
              </w:rPr>
            </w:pPr>
            <w:r w:rsidRPr="00AD510A">
              <w:rPr>
                <w:rStyle w:val="0pt"/>
                <w:bCs/>
                <w:sz w:val="24"/>
                <w:szCs w:val="24"/>
              </w:rPr>
              <w:t>БелАЗ- 75131</w:t>
            </w:r>
          </w:p>
        </w:tc>
        <w:tc>
          <w:tcPr>
            <w:tcW w:w="2038" w:type="dxa"/>
            <w:shd w:val="clear" w:color="auto" w:fill="FFFFFF"/>
            <w:vAlign w:val="center"/>
          </w:tcPr>
          <w:p w14:paraId="5A70FCD4"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 xml:space="preserve">Cummins KTA-50-C, 1194 </w:t>
            </w:r>
            <w:r w:rsidRPr="00AD510A">
              <w:rPr>
                <w:bCs/>
                <w:sz w:val="24"/>
                <w:szCs w:val="24"/>
              </w:rPr>
              <w:t>кВт</w:t>
            </w:r>
            <w:r w:rsidRPr="00AD510A">
              <w:rPr>
                <w:bCs/>
                <w:sz w:val="24"/>
                <w:szCs w:val="24"/>
                <w:lang w:val="en-US"/>
              </w:rPr>
              <w:t xml:space="preserve"> (1600 </w:t>
            </w:r>
            <w:r w:rsidRPr="00AD510A">
              <w:rPr>
                <w:bCs/>
                <w:sz w:val="24"/>
                <w:szCs w:val="24"/>
              </w:rPr>
              <w:t>л</w:t>
            </w:r>
            <w:r w:rsidRPr="00AD510A">
              <w:rPr>
                <w:bCs/>
                <w:sz w:val="24"/>
                <w:szCs w:val="24"/>
                <w:lang w:val="en-US"/>
              </w:rPr>
              <w:t>.</w:t>
            </w:r>
            <w:r w:rsidRPr="00AD510A">
              <w:rPr>
                <w:bCs/>
                <w:sz w:val="24"/>
                <w:szCs w:val="24"/>
              </w:rPr>
              <w:t>с</w:t>
            </w:r>
            <w:r w:rsidRPr="00AD510A">
              <w:rPr>
                <w:bCs/>
                <w:sz w:val="24"/>
                <w:szCs w:val="24"/>
                <w:lang w:val="en-US"/>
              </w:rPr>
              <w:t>.)</w:t>
            </w:r>
          </w:p>
        </w:tc>
        <w:tc>
          <w:tcPr>
            <w:tcW w:w="1344" w:type="dxa"/>
            <w:shd w:val="clear" w:color="auto" w:fill="FFFFFF"/>
            <w:vAlign w:val="center"/>
          </w:tcPr>
          <w:p w14:paraId="3BA0259C" w14:textId="77777777" w:rsidR="006502F5" w:rsidRPr="00AD510A" w:rsidRDefault="006502F5" w:rsidP="006502F5">
            <w:pPr>
              <w:pStyle w:val="61"/>
              <w:shd w:val="clear" w:color="auto" w:fill="auto"/>
              <w:spacing w:after="120" w:line="240" w:lineRule="auto"/>
              <w:ind w:firstLine="0"/>
              <w:jc w:val="center"/>
              <w:rPr>
                <w:bCs/>
                <w:sz w:val="24"/>
                <w:szCs w:val="24"/>
                <w:vertAlign w:val="superscript"/>
              </w:rPr>
            </w:pPr>
            <w:r w:rsidRPr="00AD510A">
              <w:rPr>
                <w:bCs/>
                <w:sz w:val="24"/>
                <w:szCs w:val="24"/>
                <w:lang w:val="en-US"/>
              </w:rPr>
              <w:t>80</w:t>
            </w:r>
            <w:r w:rsidRPr="00AD510A">
              <w:rPr>
                <w:bCs/>
                <w:sz w:val="24"/>
                <w:szCs w:val="24"/>
              </w:rPr>
              <w:t xml:space="preserve"> м</w:t>
            </w:r>
            <w:r w:rsidRPr="00AD510A">
              <w:rPr>
                <w:bCs/>
                <w:sz w:val="24"/>
                <w:szCs w:val="24"/>
                <w:vertAlign w:val="superscript"/>
              </w:rPr>
              <w:t>3</w:t>
            </w:r>
          </w:p>
        </w:tc>
        <w:tc>
          <w:tcPr>
            <w:tcW w:w="1580" w:type="dxa"/>
            <w:shd w:val="clear" w:color="auto" w:fill="FFFFFF"/>
            <w:vAlign w:val="center"/>
          </w:tcPr>
          <w:p w14:paraId="09CFAE49"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rStyle w:val="0pt"/>
                <w:rFonts w:eastAsia="Calibri"/>
                <w:bCs/>
                <w:sz w:val="24"/>
                <w:szCs w:val="24"/>
                <w:lang w:val="en-US"/>
              </w:rPr>
              <w:t>130</w:t>
            </w:r>
          </w:p>
        </w:tc>
        <w:tc>
          <w:tcPr>
            <w:tcW w:w="2126" w:type="dxa"/>
            <w:shd w:val="clear" w:color="auto" w:fill="FFFFFF"/>
            <w:vAlign w:val="center"/>
          </w:tcPr>
          <w:p w14:paraId="7F5DED79"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rPr>
              <w:t>Блок</w:t>
            </w:r>
            <w:r w:rsidRPr="00AD510A">
              <w:rPr>
                <w:bCs/>
                <w:sz w:val="24"/>
                <w:szCs w:val="24"/>
                <w:lang w:val="en-US"/>
              </w:rPr>
              <w:t xml:space="preserve"> </w:t>
            </w:r>
            <w:r w:rsidRPr="00AD510A">
              <w:rPr>
                <w:bCs/>
                <w:sz w:val="24"/>
                <w:szCs w:val="24"/>
              </w:rPr>
              <w:t>СКЗиТ</w:t>
            </w:r>
          </w:p>
        </w:tc>
      </w:tr>
      <w:tr w:rsidR="006502F5" w:rsidRPr="00AD510A" w14:paraId="1729E98B" w14:textId="77777777" w:rsidTr="006502F5">
        <w:trPr>
          <w:trHeight w:hRule="exact" w:val="903"/>
        </w:trPr>
        <w:tc>
          <w:tcPr>
            <w:tcW w:w="567" w:type="dxa"/>
            <w:shd w:val="clear" w:color="auto" w:fill="FFFFFF"/>
            <w:vAlign w:val="center"/>
          </w:tcPr>
          <w:p w14:paraId="403A84D0"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bCs/>
                <w:sz w:val="24"/>
                <w:szCs w:val="24"/>
              </w:rPr>
              <w:t>3</w:t>
            </w:r>
          </w:p>
        </w:tc>
        <w:tc>
          <w:tcPr>
            <w:tcW w:w="1701" w:type="dxa"/>
            <w:shd w:val="clear" w:color="auto" w:fill="FFFFFF"/>
            <w:vAlign w:val="center"/>
          </w:tcPr>
          <w:p w14:paraId="2005EA0B" w14:textId="77777777" w:rsidR="006502F5" w:rsidRPr="00AD510A" w:rsidRDefault="006502F5" w:rsidP="006502F5">
            <w:pPr>
              <w:pStyle w:val="61"/>
              <w:shd w:val="clear" w:color="auto" w:fill="auto"/>
              <w:spacing w:after="120" w:line="240" w:lineRule="auto"/>
              <w:ind w:firstLine="0"/>
              <w:rPr>
                <w:bCs/>
                <w:sz w:val="24"/>
                <w:szCs w:val="24"/>
                <w:lang w:val="en-US"/>
              </w:rPr>
            </w:pPr>
            <w:r w:rsidRPr="00AD510A">
              <w:rPr>
                <w:bCs/>
                <w:sz w:val="24"/>
                <w:szCs w:val="24"/>
                <w:lang w:val="en-US"/>
              </w:rPr>
              <w:t>Terex - 100</w:t>
            </w:r>
          </w:p>
        </w:tc>
        <w:tc>
          <w:tcPr>
            <w:tcW w:w="2038" w:type="dxa"/>
            <w:shd w:val="clear" w:color="auto" w:fill="FFFFFF"/>
            <w:vAlign w:val="center"/>
          </w:tcPr>
          <w:p w14:paraId="1DF0709B"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 xml:space="preserve">Cummins KTA 38-C, 783 </w:t>
            </w:r>
            <w:r w:rsidRPr="00AD510A">
              <w:rPr>
                <w:bCs/>
                <w:sz w:val="24"/>
                <w:szCs w:val="24"/>
              </w:rPr>
              <w:t>кВт</w:t>
            </w:r>
            <w:r w:rsidRPr="00AD510A">
              <w:rPr>
                <w:bCs/>
                <w:sz w:val="24"/>
                <w:szCs w:val="24"/>
                <w:lang w:val="en-US"/>
              </w:rPr>
              <w:t xml:space="preserve"> (1065 </w:t>
            </w:r>
            <w:r w:rsidRPr="00AD510A">
              <w:rPr>
                <w:bCs/>
                <w:sz w:val="24"/>
                <w:szCs w:val="24"/>
              </w:rPr>
              <w:t>л</w:t>
            </w:r>
            <w:r w:rsidRPr="00AD510A">
              <w:rPr>
                <w:bCs/>
                <w:sz w:val="24"/>
                <w:szCs w:val="24"/>
                <w:lang w:val="en-US"/>
              </w:rPr>
              <w:t>.</w:t>
            </w:r>
            <w:r w:rsidRPr="00AD510A">
              <w:rPr>
                <w:bCs/>
                <w:sz w:val="24"/>
                <w:szCs w:val="24"/>
              </w:rPr>
              <w:t>с</w:t>
            </w:r>
            <w:r w:rsidRPr="00AD510A">
              <w:rPr>
                <w:bCs/>
                <w:sz w:val="24"/>
                <w:szCs w:val="24"/>
                <w:lang w:val="en-US"/>
              </w:rPr>
              <w:t>.)</w:t>
            </w:r>
          </w:p>
        </w:tc>
        <w:tc>
          <w:tcPr>
            <w:tcW w:w="1344" w:type="dxa"/>
            <w:shd w:val="clear" w:color="auto" w:fill="FFFFFF"/>
            <w:vAlign w:val="center"/>
          </w:tcPr>
          <w:p w14:paraId="2C1C9E29" w14:textId="77777777" w:rsidR="006502F5" w:rsidRPr="00AD510A" w:rsidRDefault="006502F5" w:rsidP="006502F5">
            <w:pPr>
              <w:pStyle w:val="61"/>
              <w:shd w:val="clear" w:color="auto" w:fill="auto"/>
              <w:spacing w:after="120" w:line="240" w:lineRule="auto"/>
              <w:ind w:firstLine="0"/>
              <w:jc w:val="center"/>
              <w:rPr>
                <w:bCs/>
                <w:sz w:val="24"/>
                <w:szCs w:val="24"/>
                <w:vertAlign w:val="superscript"/>
              </w:rPr>
            </w:pPr>
            <w:r w:rsidRPr="00AD510A">
              <w:rPr>
                <w:bCs/>
                <w:sz w:val="24"/>
                <w:szCs w:val="24"/>
              </w:rPr>
              <w:t>55,5 м</w:t>
            </w:r>
            <w:r w:rsidRPr="00AD510A">
              <w:rPr>
                <w:bCs/>
                <w:sz w:val="24"/>
                <w:szCs w:val="24"/>
                <w:vertAlign w:val="superscript"/>
              </w:rPr>
              <w:t>3</w:t>
            </w:r>
          </w:p>
        </w:tc>
        <w:tc>
          <w:tcPr>
            <w:tcW w:w="1580" w:type="dxa"/>
            <w:shd w:val="clear" w:color="auto" w:fill="FFFFFF"/>
            <w:vAlign w:val="center"/>
          </w:tcPr>
          <w:p w14:paraId="60EC590B"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100</w:t>
            </w:r>
          </w:p>
        </w:tc>
        <w:tc>
          <w:tcPr>
            <w:tcW w:w="2126" w:type="dxa"/>
            <w:shd w:val="clear" w:color="auto" w:fill="FFFFFF"/>
            <w:vAlign w:val="center"/>
          </w:tcPr>
          <w:p w14:paraId="6620E624"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rPr>
              <w:t>Нет</w:t>
            </w:r>
          </w:p>
        </w:tc>
      </w:tr>
      <w:tr w:rsidR="006502F5" w:rsidRPr="00AD510A" w14:paraId="407E8A62" w14:textId="77777777" w:rsidTr="006502F5">
        <w:trPr>
          <w:trHeight w:hRule="exact" w:val="894"/>
        </w:trPr>
        <w:tc>
          <w:tcPr>
            <w:tcW w:w="567" w:type="dxa"/>
            <w:shd w:val="clear" w:color="auto" w:fill="FFFFFF"/>
            <w:vAlign w:val="center"/>
          </w:tcPr>
          <w:p w14:paraId="3DF133A4"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4</w:t>
            </w:r>
          </w:p>
        </w:tc>
        <w:tc>
          <w:tcPr>
            <w:tcW w:w="1701" w:type="dxa"/>
            <w:shd w:val="clear" w:color="auto" w:fill="FFFFFF"/>
            <w:vAlign w:val="center"/>
          </w:tcPr>
          <w:p w14:paraId="6956F29E" w14:textId="77777777" w:rsidR="006502F5" w:rsidRPr="00AD510A" w:rsidRDefault="006502F5" w:rsidP="006502F5">
            <w:pPr>
              <w:pStyle w:val="61"/>
              <w:shd w:val="clear" w:color="auto" w:fill="auto"/>
              <w:spacing w:after="120" w:line="240" w:lineRule="auto"/>
              <w:ind w:firstLine="0"/>
              <w:rPr>
                <w:bCs/>
                <w:sz w:val="24"/>
                <w:szCs w:val="24"/>
                <w:lang w:val="en-US"/>
              </w:rPr>
            </w:pPr>
            <w:r w:rsidRPr="00AD510A">
              <w:rPr>
                <w:bCs/>
                <w:sz w:val="24"/>
                <w:szCs w:val="24"/>
                <w:lang w:val="en-US"/>
              </w:rPr>
              <w:t>Автосамосвал БелАЗ-7450К</w:t>
            </w:r>
          </w:p>
        </w:tc>
        <w:tc>
          <w:tcPr>
            <w:tcW w:w="2038" w:type="dxa"/>
            <w:shd w:val="clear" w:color="auto" w:fill="FFFFFF"/>
            <w:vAlign w:val="center"/>
          </w:tcPr>
          <w:p w14:paraId="47A681A6"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Cummins KTA 38-C, 400 кВт (298 л.с.)</w:t>
            </w:r>
          </w:p>
        </w:tc>
        <w:tc>
          <w:tcPr>
            <w:tcW w:w="1344" w:type="dxa"/>
            <w:shd w:val="clear" w:color="auto" w:fill="FFFFFF"/>
            <w:vAlign w:val="center"/>
          </w:tcPr>
          <w:p w14:paraId="59C88682"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15,1 м3</w:t>
            </w:r>
          </w:p>
        </w:tc>
        <w:tc>
          <w:tcPr>
            <w:tcW w:w="1580" w:type="dxa"/>
            <w:shd w:val="clear" w:color="auto" w:fill="FFFFFF"/>
            <w:vAlign w:val="center"/>
          </w:tcPr>
          <w:p w14:paraId="7CDD14D2" w14:textId="77777777" w:rsidR="006502F5" w:rsidRPr="00AD510A" w:rsidRDefault="006502F5" w:rsidP="006502F5">
            <w:pPr>
              <w:pStyle w:val="61"/>
              <w:shd w:val="clear" w:color="auto" w:fill="auto"/>
              <w:spacing w:after="120" w:line="240" w:lineRule="auto"/>
              <w:ind w:firstLine="0"/>
              <w:jc w:val="center"/>
              <w:rPr>
                <w:bCs/>
                <w:sz w:val="24"/>
                <w:szCs w:val="24"/>
                <w:lang w:val="en-US"/>
              </w:rPr>
            </w:pPr>
            <w:r w:rsidRPr="00AD510A">
              <w:rPr>
                <w:bCs/>
                <w:sz w:val="24"/>
                <w:szCs w:val="24"/>
                <w:lang w:val="en-US"/>
              </w:rPr>
              <w:t>30</w:t>
            </w:r>
          </w:p>
        </w:tc>
        <w:tc>
          <w:tcPr>
            <w:tcW w:w="2126" w:type="dxa"/>
            <w:shd w:val="clear" w:color="auto" w:fill="FFFFFF"/>
            <w:vAlign w:val="center"/>
          </w:tcPr>
          <w:p w14:paraId="4874B632" w14:textId="77777777" w:rsidR="006502F5" w:rsidRPr="00AD510A" w:rsidRDefault="006502F5" w:rsidP="006502F5">
            <w:pPr>
              <w:pStyle w:val="61"/>
              <w:shd w:val="clear" w:color="auto" w:fill="auto"/>
              <w:spacing w:after="120" w:line="240" w:lineRule="auto"/>
              <w:ind w:firstLine="0"/>
              <w:jc w:val="center"/>
              <w:rPr>
                <w:bCs/>
                <w:sz w:val="24"/>
                <w:szCs w:val="24"/>
                <w:lang w:val="en-US"/>
              </w:rPr>
            </w:pPr>
          </w:p>
        </w:tc>
      </w:tr>
      <w:tr w:rsidR="006502F5" w:rsidRPr="00AD510A" w14:paraId="3930FC10" w14:textId="77777777" w:rsidTr="002329DD">
        <w:trPr>
          <w:trHeight w:hRule="exact" w:val="860"/>
        </w:trPr>
        <w:tc>
          <w:tcPr>
            <w:tcW w:w="567" w:type="dxa"/>
            <w:shd w:val="clear" w:color="auto" w:fill="FFFFFF"/>
            <w:vAlign w:val="center"/>
          </w:tcPr>
          <w:p w14:paraId="518FB2DC"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lastRenderedPageBreak/>
              <w:t>5</w:t>
            </w:r>
          </w:p>
        </w:tc>
        <w:tc>
          <w:tcPr>
            <w:tcW w:w="1701" w:type="dxa"/>
            <w:shd w:val="clear" w:color="auto" w:fill="FFFFFF"/>
            <w:vAlign w:val="center"/>
          </w:tcPr>
          <w:p w14:paraId="10CD72EC"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 xml:space="preserve">Фронтальный погрузчик </w:t>
            </w:r>
          </w:p>
          <w:p w14:paraId="34BE88C6"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Dressta–534Е</w:t>
            </w:r>
          </w:p>
        </w:tc>
        <w:tc>
          <w:tcPr>
            <w:tcW w:w="2038" w:type="dxa"/>
            <w:shd w:val="clear" w:color="auto" w:fill="FFFFFF"/>
            <w:vAlign w:val="center"/>
          </w:tcPr>
          <w:p w14:paraId="0C91E0E2"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QSC 8.3 </w:t>
            </w:r>
            <w:r w:rsidRPr="00AD510A">
              <w:rPr>
                <w:bCs/>
                <w:sz w:val="24"/>
                <w:szCs w:val="24"/>
                <w:lang w:val="en-US"/>
              </w:rPr>
              <w:br/>
              <w:t>169 кВт (230 л.с)</w:t>
            </w:r>
          </w:p>
        </w:tc>
        <w:tc>
          <w:tcPr>
            <w:tcW w:w="1344" w:type="dxa"/>
            <w:shd w:val="clear" w:color="auto" w:fill="FFFFFF"/>
            <w:vAlign w:val="center"/>
          </w:tcPr>
          <w:p w14:paraId="536D067B"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3,2</w:t>
            </w:r>
          </w:p>
        </w:tc>
        <w:tc>
          <w:tcPr>
            <w:tcW w:w="1580" w:type="dxa"/>
            <w:shd w:val="clear" w:color="auto" w:fill="FFFFFF"/>
            <w:vAlign w:val="center"/>
          </w:tcPr>
          <w:p w14:paraId="189E885C"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14E1E593" w14:textId="77777777" w:rsidR="006502F5" w:rsidRPr="00AD510A" w:rsidRDefault="006502F5" w:rsidP="00333049">
            <w:pPr>
              <w:spacing w:after="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 </w:t>
            </w:r>
          </w:p>
        </w:tc>
      </w:tr>
      <w:tr w:rsidR="006502F5" w:rsidRPr="00AD510A" w14:paraId="7EBC2975" w14:textId="77777777" w:rsidTr="002329DD">
        <w:trPr>
          <w:trHeight w:hRule="exact" w:val="871"/>
        </w:trPr>
        <w:tc>
          <w:tcPr>
            <w:tcW w:w="567" w:type="dxa"/>
            <w:shd w:val="clear" w:color="auto" w:fill="FFFFFF"/>
            <w:vAlign w:val="center"/>
          </w:tcPr>
          <w:p w14:paraId="2742CC7A"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6</w:t>
            </w:r>
          </w:p>
        </w:tc>
        <w:tc>
          <w:tcPr>
            <w:tcW w:w="1701" w:type="dxa"/>
            <w:shd w:val="clear" w:color="auto" w:fill="FFFFFF"/>
            <w:vAlign w:val="center"/>
          </w:tcPr>
          <w:p w14:paraId="48AB35EB"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 xml:space="preserve">Фронтальный погрузчик </w:t>
            </w:r>
          </w:p>
          <w:p w14:paraId="6B404ACA"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Dressta–560Е</w:t>
            </w:r>
          </w:p>
        </w:tc>
        <w:tc>
          <w:tcPr>
            <w:tcW w:w="2038" w:type="dxa"/>
            <w:shd w:val="clear" w:color="auto" w:fill="FFFFFF"/>
            <w:vAlign w:val="center"/>
          </w:tcPr>
          <w:p w14:paraId="1C822018"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QSX15 </w:t>
            </w:r>
            <w:r w:rsidRPr="00AD510A">
              <w:rPr>
                <w:bCs/>
                <w:sz w:val="24"/>
                <w:szCs w:val="24"/>
                <w:lang w:val="en-US"/>
              </w:rPr>
              <w:br/>
              <w:t>319 кВт (427 л.с)</w:t>
            </w:r>
          </w:p>
        </w:tc>
        <w:tc>
          <w:tcPr>
            <w:tcW w:w="1344" w:type="dxa"/>
            <w:shd w:val="clear" w:color="auto" w:fill="FFFFFF"/>
            <w:vAlign w:val="center"/>
          </w:tcPr>
          <w:p w14:paraId="4716042C"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5,2</w:t>
            </w:r>
          </w:p>
        </w:tc>
        <w:tc>
          <w:tcPr>
            <w:tcW w:w="1580" w:type="dxa"/>
            <w:shd w:val="clear" w:color="auto" w:fill="FFFFFF"/>
            <w:vAlign w:val="center"/>
          </w:tcPr>
          <w:p w14:paraId="32AAE274"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60BE4724" w14:textId="77777777" w:rsidR="006502F5" w:rsidRPr="00AD510A" w:rsidRDefault="006502F5" w:rsidP="00333049">
            <w:pPr>
              <w:spacing w:after="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 </w:t>
            </w:r>
          </w:p>
        </w:tc>
      </w:tr>
      <w:tr w:rsidR="006502F5" w:rsidRPr="00AD510A" w14:paraId="32BD2082" w14:textId="77777777" w:rsidTr="002329DD">
        <w:trPr>
          <w:trHeight w:hRule="exact" w:val="703"/>
        </w:trPr>
        <w:tc>
          <w:tcPr>
            <w:tcW w:w="567" w:type="dxa"/>
            <w:shd w:val="clear" w:color="auto" w:fill="FFFFFF"/>
            <w:vAlign w:val="center"/>
          </w:tcPr>
          <w:p w14:paraId="138F779A"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7</w:t>
            </w:r>
          </w:p>
        </w:tc>
        <w:tc>
          <w:tcPr>
            <w:tcW w:w="1701" w:type="dxa"/>
            <w:shd w:val="clear" w:color="auto" w:fill="FFFFFF"/>
            <w:vAlign w:val="center"/>
          </w:tcPr>
          <w:p w14:paraId="01EBF96F"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 xml:space="preserve">Бульдозер  </w:t>
            </w:r>
          </w:p>
          <w:p w14:paraId="54CCCA6D"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Dressta ТD-25</w:t>
            </w:r>
          </w:p>
        </w:tc>
        <w:tc>
          <w:tcPr>
            <w:tcW w:w="2038" w:type="dxa"/>
            <w:shd w:val="clear" w:color="auto" w:fill="FFFFFF"/>
            <w:vAlign w:val="center"/>
          </w:tcPr>
          <w:p w14:paraId="4F7E8CCB"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QSX15 </w:t>
            </w:r>
            <w:r w:rsidRPr="00AD510A">
              <w:rPr>
                <w:bCs/>
                <w:sz w:val="24"/>
                <w:szCs w:val="24"/>
                <w:lang w:val="en-US"/>
              </w:rPr>
              <w:br/>
              <w:t>246 кВт (330 л.с)</w:t>
            </w:r>
          </w:p>
        </w:tc>
        <w:tc>
          <w:tcPr>
            <w:tcW w:w="1344" w:type="dxa"/>
            <w:shd w:val="clear" w:color="auto" w:fill="FFFFFF"/>
            <w:vAlign w:val="center"/>
          </w:tcPr>
          <w:p w14:paraId="44EC2661"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9,6</w:t>
            </w:r>
          </w:p>
        </w:tc>
        <w:tc>
          <w:tcPr>
            <w:tcW w:w="1580" w:type="dxa"/>
            <w:shd w:val="clear" w:color="auto" w:fill="FFFFFF"/>
            <w:vAlign w:val="center"/>
          </w:tcPr>
          <w:p w14:paraId="328940E3"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568B22A6" w14:textId="77777777" w:rsidR="006502F5" w:rsidRPr="00AD510A" w:rsidRDefault="006502F5" w:rsidP="00333049">
            <w:pPr>
              <w:spacing w:after="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 </w:t>
            </w:r>
          </w:p>
        </w:tc>
      </w:tr>
      <w:tr w:rsidR="006502F5" w:rsidRPr="00AD510A" w14:paraId="4E24A0A4" w14:textId="77777777" w:rsidTr="002329DD">
        <w:trPr>
          <w:trHeight w:hRule="exact" w:val="703"/>
        </w:trPr>
        <w:tc>
          <w:tcPr>
            <w:tcW w:w="567" w:type="dxa"/>
            <w:shd w:val="clear" w:color="auto" w:fill="FFFFFF"/>
            <w:vAlign w:val="center"/>
          </w:tcPr>
          <w:p w14:paraId="1C94EBC7"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8</w:t>
            </w:r>
          </w:p>
        </w:tc>
        <w:tc>
          <w:tcPr>
            <w:tcW w:w="1701" w:type="dxa"/>
            <w:shd w:val="clear" w:color="auto" w:fill="FFFFFF"/>
            <w:vAlign w:val="center"/>
          </w:tcPr>
          <w:p w14:paraId="1825EEE3"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 xml:space="preserve">Бульдозер </w:t>
            </w:r>
          </w:p>
          <w:p w14:paraId="024A39C9"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Dressta ТD-40</w:t>
            </w:r>
          </w:p>
        </w:tc>
        <w:tc>
          <w:tcPr>
            <w:tcW w:w="2038" w:type="dxa"/>
            <w:shd w:val="clear" w:color="auto" w:fill="FFFFFF"/>
            <w:vAlign w:val="center"/>
          </w:tcPr>
          <w:p w14:paraId="749773C9"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QSК19 </w:t>
            </w:r>
            <w:r w:rsidRPr="00AD510A">
              <w:rPr>
                <w:bCs/>
                <w:sz w:val="24"/>
                <w:szCs w:val="24"/>
                <w:lang w:val="en-US"/>
              </w:rPr>
              <w:br/>
              <w:t>418 кВт (560 л.с)</w:t>
            </w:r>
          </w:p>
        </w:tc>
        <w:tc>
          <w:tcPr>
            <w:tcW w:w="1344" w:type="dxa"/>
            <w:shd w:val="clear" w:color="auto" w:fill="FFFFFF"/>
            <w:vAlign w:val="center"/>
          </w:tcPr>
          <w:p w14:paraId="7141E6D2"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18,6</w:t>
            </w:r>
          </w:p>
        </w:tc>
        <w:tc>
          <w:tcPr>
            <w:tcW w:w="1580" w:type="dxa"/>
            <w:shd w:val="clear" w:color="auto" w:fill="FFFFFF"/>
            <w:vAlign w:val="center"/>
          </w:tcPr>
          <w:p w14:paraId="0841005A"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40B72C20" w14:textId="77777777" w:rsidR="006502F5" w:rsidRPr="00AD510A" w:rsidRDefault="006502F5" w:rsidP="00333049">
            <w:pPr>
              <w:spacing w:after="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 </w:t>
            </w:r>
          </w:p>
        </w:tc>
      </w:tr>
      <w:tr w:rsidR="006502F5" w:rsidRPr="00AD510A" w14:paraId="0B6A1968" w14:textId="77777777" w:rsidTr="002329DD">
        <w:trPr>
          <w:trHeight w:hRule="exact" w:val="703"/>
        </w:trPr>
        <w:tc>
          <w:tcPr>
            <w:tcW w:w="567" w:type="dxa"/>
            <w:shd w:val="clear" w:color="auto" w:fill="FFFFFF"/>
            <w:vAlign w:val="center"/>
          </w:tcPr>
          <w:p w14:paraId="6E338553"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9</w:t>
            </w:r>
          </w:p>
        </w:tc>
        <w:tc>
          <w:tcPr>
            <w:tcW w:w="1701" w:type="dxa"/>
            <w:shd w:val="clear" w:color="auto" w:fill="FFFFFF"/>
            <w:vAlign w:val="center"/>
          </w:tcPr>
          <w:p w14:paraId="498EA183"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Трубоукладчик Dressta SB-60M</w:t>
            </w:r>
          </w:p>
        </w:tc>
        <w:tc>
          <w:tcPr>
            <w:tcW w:w="2038" w:type="dxa"/>
            <w:shd w:val="clear" w:color="auto" w:fill="FFFFFF"/>
            <w:vAlign w:val="center"/>
          </w:tcPr>
          <w:p w14:paraId="7FD6E8D7"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N14-C </w:t>
            </w:r>
            <w:r w:rsidRPr="00AD510A">
              <w:rPr>
                <w:bCs/>
                <w:sz w:val="24"/>
                <w:szCs w:val="24"/>
                <w:lang w:val="en-US"/>
              </w:rPr>
              <w:br/>
              <w:t>238 кВт (320 л.с)</w:t>
            </w:r>
          </w:p>
        </w:tc>
        <w:tc>
          <w:tcPr>
            <w:tcW w:w="1344" w:type="dxa"/>
            <w:shd w:val="clear" w:color="auto" w:fill="FFFFFF"/>
            <w:vAlign w:val="center"/>
          </w:tcPr>
          <w:p w14:paraId="72AF8088"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1580" w:type="dxa"/>
            <w:shd w:val="clear" w:color="auto" w:fill="FFFFFF"/>
            <w:vAlign w:val="center"/>
          </w:tcPr>
          <w:p w14:paraId="51E2C822"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72</w:t>
            </w:r>
          </w:p>
        </w:tc>
        <w:tc>
          <w:tcPr>
            <w:tcW w:w="2126" w:type="dxa"/>
            <w:shd w:val="clear" w:color="auto" w:fill="FFFFFF"/>
            <w:vAlign w:val="center"/>
          </w:tcPr>
          <w:p w14:paraId="04249B65" w14:textId="77777777" w:rsidR="006502F5" w:rsidRPr="00AD510A" w:rsidRDefault="006502F5" w:rsidP="00333049">
            <w:pPr>
              <w:spacing w:after="0" w:line="240" w:lineRule="auto"/>
              <w:jc w:val="center"/>
              <w:rPr>
                <w:rFonts w:ascii="Times New Roman" w:hAnsi="Times New Roman"/>
                <w:bCs/>
                <w:color w:val="000000"/>
                <w:sz w:val="24"/>
                <w:szCs w:val="24"/>
              </w:rPr>
            </w:pPr>
          </w:p>
        </w:tc>
      </w:tr>
      <w:tr w:rsidR="006502F5" w:rsidRPr="00AD510A" w14:paraId="6EFB1F5B" w14:textId="77777777" w:rsidTr="002329DD">
        <w:trPr>
          <w:trHeight w:hRule="exact" w:val="703"/>
        </w:trPr>
        <w:tc>
          <w:tcPr>
            <w:tcW w:w="567" w:type="dxa"/>
            <w:shd w:val="clear" w:color="auto" w:fill="FFFFFF"/>
            <w:vAlign w:val="center"/>
          </w:tcPr>
          <w:p w14:paraId="005D689A"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10</w:t>
            </w:r>
          </w:p>
        </w:tc>
        <w:tc>
          <w:tcPr>
            <w:tcW w:w="1701" w:type="dxa"/>
            <w:shd w:val="clear" w:color="auto" w:fill="FFFFFF"/>
            <w:vAlign w:val="center"/>
          </w:tcPr>
          <w:p w14:paraId="1A8289CE"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Кран-бульдозер Dressta ТD-25</w:t>
            </w:r>
          </w:p>
        </w:tc>
        <w:tc>
          <w:tcPr>
            <w:tcW w:w="2038" w:type="dxa"/>
            <w:shd w:val="clear" w:color="auto" w:fill="FFFFFF"/>
            <w:vAlign w:val="center"/>
          </w:tcPr>
          <w:p w14:paraId="1CED5D9C"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QSX15 </w:t>
            </w:r>
            <w:r w:rsidRPr="00AD510A">
              <w:rPr>
                <w:bCs/>
                <w:sz w:val="24"/>
                <w:szCs w:val="24"/>
                <w:lang w:val="en-US"/>
              </w:rPr>
              <w:br/>
              <w:t>246 кВт (330 л.с)</w:t>
            </w:r>
          </w:p>
        </w:tc>
        <w:tc>
          <w:tcPr>
            <w:tcW w:w="1344" w:type="dxa"/>
            <w:shd w:val="clear" w:color="auto" w:fill="FFFFFF"/>
            <w:vAlign w:val="center"/>
          </w:tcPr>
          <w:p w14:paraId="592CED3D"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9,6</w:t>
            </w:r>
          </w:p>
        </w:tc>
        <w:tc>
          <w:tcPr>
            <w:tcW w:w="1580" w:type="dxa"/>
            <w:shd w:val="clear" w:color="auto" w:fill="FFFFFF"/>
            <w:vAlign w:val="center"/>
          </w:tcPr>
          <w:p w14:paraId="2B9618B9"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383F49B3" w14:textId="77777777" w:rsidR="006502F5" w:rsidRPr="00AD510A" w:rsidRDefault="006502F5" w:rsidP="00333049">
            <w:pPr>
              <w:spacing w:after="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 </w:t>
            </w:r>
          </w:p>
        </w:tc>
      </w:tr>
      <w:tr w:rsidR="006502F5" w:rsidRPr="00AD510A" w14:paraId="52353184" w14:textId="77777777" w:rsidTr="002329DD">
        <w:trPr>
          <w:trHeight w:hRule="exact" w:val="855"/>
        </w:trPr>
        <w:tc>
          <w:tcPr>
            <w:tcW w:w="567" w:type="dxa"/>
            <w:shd w:val="clear" w:color="auto" w:fill="FFFFFF"/>
            <w:vAlign w:val="center"/>
          </w:tcPr>
          <w:p w14:paraId="32EEE344"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11</w:t>
            </w:r>
          </w:p>
        </w:tc>
        <w:tc>
          <w:tcPr>
            <w:tcW w:w="1701" w:type="dxa"/>
            <w:shd w:val="clear" w:color="auto" w:fill="FFFFFF"/>
            <w:vAlign w:val="center"/>
          </w:tcPr>
          <w:p w14:paraId="11916F43" w14:textId="77777777" w:rsidR="006502F5" w:rsidRPr="00AD510A" w:rsidRDefault="006502F5" w:rsidP="00333049">
            <w:pPr>
              <w:pStyle w:val="61"/>
              <w:shd w:val="clear" w:color="auto" w:fill="auto"/>
              <w:spacing w:line="240" w:lineRule="auto"/>
              <w:ind w:firstLine="0"/>
              <w:rPr>
                <w:bCs/>
                <w:sz w:val="24"/>
                <w:szCs w:val="24"/>
                <w:lang w:val="en-US"/>
              </w:rPr>
            </w:pPr>
            <w:r w:rsidRPr="00AD510A">
              <w:rPr>
                <w:bCs/>
                <w:sz w:val="24"/>
                <w:szCs w:val="24"/>
                <w:lang w:val="en-US"/>
              </w:rPr>
              <w:t>Колёсный бульдозер БелАЗ-78231</w:t>
            </w:r>
          </w:p>
        </w:tc>
        <w:tc>
          <w:tcPr>
            <w:tcW w:w="2038" w:type="dxa"/>
            <w:shd w:val="clear" w:color="auto" w:fill="FFFFFF"/>
            <w:vAlign w:val="center"/>
          </w:tcPr>
          <w:p w14:paraId="136622BA"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 xml:space="preserve">CUMMINS KTA19 </w:t>
            </w:r>
            <w:r w:rsidRPr="00AD510A">
              <w:rPr>
                <w:bCs/>
                <w:sz w:val="24"/>
                <w:szCs w:val="24"/>
                <w:lang w:val="en-US"/>
              </w:rPr>
              <w:br/>
              <w:t>360 кВт (490 л.с)</w:t>
            </w:r>
          </w:p>
        </w:tc>
        <w:tc>
          <w:tcPr>
            <w:tcW w:w="1344" w:type="dxa"/>
            <w:shd w:val="clear" w:color="auto" w:fill="FFFFFF"/>
            <w:vAlign w:val="center"/>
          </w:tcPr>
          <w:p w14:paraId="504EF4B0"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1580" w:type="dxa"/>
            <w:shd w:val="clear" w:color="auto" w:fill="FFFFFF"/>
            <w:vAlign w:val="center"/>
          </w:tcPr>
          <w:p w14:paraId="000DE9D8"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30D0B825" w14:textId="77777777" w:rsidR="006502F5" w:rsidRPr="00AD510A" w:rsidRDefault="006502F5" w:rsidP="00333049">
            <w:pPr>
              <w:spacing w:after="0" w:line="240" w:lineRule="auto"/>
              <w:jc w:val="center"/>
              <w:rPr>
                <w:rFonts w:ascii="Times New Roman" w:hAnsi="Times New Roman"/>
                <w:bCs/>
                <w:color w:val="000000"/>
                <w:sz w:val="24"/>
                <w:szCs w:val="24"/>
                <w:lang w:val="en-US"/>
              </w:rPr>
            </w:pPr>
            <w:r w:rsidRPr="00AD510A">
              <w:rPr>
                <w:rFonts w:ascii="Times New Roman" w:hAnsi="Times New Roman"/>
                <w:bCs/>
                <w:color w:val="000000"/>
                <w:sz w:val="24"/>
                <w:szCs w:val="24"/>
                <w:lang w:val="en-US"/>
              </w:rPr>
              <w:t> </w:t>
            </w:r>
          </w:p>
        </w:tc>
      </w:tr>
      <w:tr w:rsidR="006502F5" w:rsidRPr="00AD510A" w14:paraId="2A5DDB5E" w14:textId="77777777" w:rsidTr="002329DD">
        <w:trPr>
          <w:trHeight w:hRule="exact" w:val="853"/>
        </w:trPr>
        <w:tc>
          <w:tcPr>
            <w:tcW w:w="567" w:type="dxa"/>
            <w:shd w:val="clear" w:color="auto" w:fill="FFFFFF"/>
            <w:vAlign w:val="center"/>
          </w:tcPr>
          <w:p w14:paraId="5DB986C5" w14:textId="77777777" w:rsidR="006502F5" w:rsidRPr="00AD510A" w:rsidRDefault="006502F5" w:rsidP="00333049">
            <w:pPr>
              <w:pStyle w:val="61"/>
              <w:shd w:val="clear" w:color="auto" w:fill="auto"/>
              <w:spacing w:line="240" w:lineRule="auto"/>
              <w:ind w:left="140" w:firstLine="0"/>
              <w:jc w:val="center"/>
              <w:rPr>
                <w:rStyle w:val="0pt"/>
                <w:bCs/>
                <w:sz w:val="24"/>
                <w:szCs w:val="24"/>
              </w:rPr>
            </w:pPr>
            <w:r w:rsidRPr="00AD510A">
              <w:rPr>
                <w:rStyle w:val="0pt"/>
                <w:bCs/>
                <w:sz w:val="24"/>
                <w:szCs w:val="24"/>
              </w:rPr>
              <w:t>12</w:t>
            </w:r>
          </w:p>
        </w:tc>
        <w:tc>
          <w:tcPr>
            <w:tcW w:w="1701" w:type="dxa"/>
            <w:shd w:val="clear" w:color="auto" w:fill="FFFFFF"/>
            <w:vAlign w:val="center"/>
          </w:tcPr>
          <w:p w14:paraId="31740A09" w14:textId="77777777" w:rsidR="006502F5" w:rsidRPr="00AD510A" w:rsidRDefault="006502F5" w:rsidP="00333049">
            <w:pPr>
              <w:pStyle w:val="61"/>
              <w:shd w:val="clear" w:color="auto" w:fill="auto"/>
              <w:spacing w:line="240" w:lineRule="auto"/>
              <w:ind w:firstLine="0"/>
              <w:rPr>
                <w:bCs/>
                <w:sz w:val="24"/>
                <w:szCs w:val="24"/>
              </w:rPr>
            </w:pPr>
            <w:r w:rsidRPr="00AD510A">
              <w:rPr>
                <w:bCs/>
                <w:sz w:val="24"/>
                <w:szCs w:val="24"/>
              </w:rPr>
              <w:t>Автогрейдер САТ 16М3 (с передним отвалом)</w:t>
            </w:r>
          </w:p>
        </w:tc>
        <w:tc>
          <w:tcPr>
            <w:tcW w:w="2038" w:type="dxa"/>
            <w:shd w:val="clear" w:color="auto" w:fill="FFFFFF"/>
            <w:vAlign w:val="center"/>
          </w:tcPr>
          <w:p w14:paraId="4BB1C646" w14:textId="77777777" w:rsidR="006502F5" w:rsidRPr="00AD510A" w:rsidRDefault="006502F5" w:rsidP="00333049">
            <w:pPr>
              <w:pStyle w:val="61"/>
              <w:shd w:val="clear" w:color="auto" w:fill="auto"/>
              <w:spacing w:line="240" w:lineRule="auto"/>
              <w:ind w:firstLine="0"/>
              <w:jc w:val="center"/>
              <w:rPr>
                <w:bCs/>
                <w:sz w:val="24"/>
                <w:szCs w:val="24"/>
                <w:lang w:val="en-US"/>
              </w:rPr>
            </w:pPr>
            <w:r w:rsidRPr="00AD510A">
              <w:rPr>
                <w:bCs/>
                <w:sz w:val="24"/>
                <w:szCs w:val="24"/>
                <w:lang w:val="en-US"/>
              </w:rPr>
              <w:t>Caterpillar C13 ACERT VHP</w:t>
            </w:r>
            <w:r w:rsidRPr="00AD510A">
              <w:rPr>
                <w:bCs/>
                <w:sz w:val="24"/>
                <w:szCs w:val="24"/>
                <w:lang w:val="en-US"/>
              </w:rPr>
              <w:br/>
              <w:t>232 кВт (316 л.с)</w:t>
            </w:r>
          </w:p>
        </w:tc>
        <w:tc>
          <w:tcPr>
            <w:tcW w:w="1344" w:type="dxa"/>
            <w:shd w:val="clear" w:color="auto" w:fill="FFFFFF"/>
            <w:vAlign w:val="center"/>
          </w:tcPr>
          <w:p w14:paraId="7E103E72"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1580" w:type="dxa"/>
            <w:shd w:val="clear" w:color="auto" w:fill="FFFFFF"/>
            <w:vAlign w:val="center"/>
          </w:tcPr>
          <w:p w14:paraId="5038A582" w14:textId="77777777" w:rsidR="006502F5" w:rsidRPr="00AD510A" w:rsidRDefault="006502F5" w:rsidP="00333049">
            <w:pPr>
              <w:pStyle w:val="61"/>
              <w:shd w:val="clear" w:color="auto" w:fill="auto"/>
              <w:spacing w:line="240" w:lineRule="auto"/>
              <w:ind w:firstLine="0"/>
              <w:jc w:val="center"/>
              <w:rPr>
                <w:bCs/>
                <w:sz w:val="24"/>
                <w:szCs w:val="24"/>
                <w:lang w:val="en-US"/>
              </w:rPr>
            </w:pPr>
          </w:p>
        </w:tc>
        <w:tc>
          <w:tcPr>
            <w:tcW w:w="2126" w:type="dxa"/>
            <w:shd w:val="clear" w:color="auto" w:fill="FFFFFF"/>
            <w:vAlign w:val="center"/>
          </w:tcPr>
          <w:p w14:paraId="28323D13" w14:textId="77777777" w:rsidR="006502F5" w:rsidRPr="00AD510A" w:rsidRDefault="006502F5" w:rsidP="00333049">
            <w:pPr>
              <w:spacing w:after="0" w:line="240" w:lineRule="auto"/>
              <w:jc w:val="center"/>
              <w:rPr>
                <w:rFonts w:ascii="Times New Roman" w:hAnsi="Times New Roman"/>
                <w:bCs/>
                <w:color w:val="000000"/>
                <w:sz w:val="24"/>
                <w:szCs w:val="24"/>
                <w:lang w:val="en-US"/>
              </w:rPr>
            </w:pPr>
            <w:r w:rsidRPr="00AD510A">
              <w:rPr>
                <w:rFonts w:ascii="Times New Roman" w:hAnsi="Times New Roman"/>
                <w:bCs/>
                <w:color w:val="000000"/>
                <w:sz w:val="24"/>
                <w:szCs w:val="24"/>
                <w:lang w:val="en-US"/>
              </w:rPr>
              <w:t> </w:t>
            </w:r>
          </w:p>
        </w:tc>
      </w:tr>
    </w:tbl>
    <w:p w14:paraId="6DB57A57" w14:textId="77777777" w:rsidR="006502F5" w:rsidRPr="00AD510A" w:rsidRDefault="006502F5" w:rsidP="006502F5">
      <w:pPr>
        <w:pStyle w:val="afff"/>
        <w:shd w:val="clear" w:color="auto" w:fill="auto"/>
        <w:spacing w:after="120" w:line="240" w:lineRule="auto"/>
        <w:rPr>
          <w:rFonts w:ascii="Times New Roman" w:hAnsi="Times New Roman" w:cs="Times New Roman"/>
          <w:b w:val="0"/>
          <w:sz w:val="24"/>
          <w:szCs w:val="24"/>
          <w:lang w:val="en-US"/>
        </w:rPr>
      </w:pPr>
    </w:p>
    <w:p w14:paraId="66234999" w14:textId="77777777" w:rsidR="006502F5" w:rsidRPr="00AD510A" w:rsidRDefault="006502F5" w:rsidP="006502F5">
      <w:pPr>
        <w:pStyle w:val="afff"/>
        <w:shd w:val="clear" w:color="auto" w:fill="auto"/>
        <w:spacing w:after="120" w:line="240" w:lineRule="auto"/>
        <w:rPr>
          <w:rFonts w:ascii="Times New Roman" w:hAnsi="Times New Roman" w:cs="Times New Roman"/>
          <w:b w:val="0"/>
          <w:sz w:val="24"/>
          <w:szCs w:val="24"/>
        </w:rPr>
      </w:pPr>
      <w:r w:rsidRPr="00AD510A">
        <w:rPr>
          <w:rFonts w:ascii="Times New Roman" w:hAnsi="Times New Roman" w:cs="Times New Roman"/>
          <w:b w:val="0"/>
          <w:sz w:val="24"/>
          <w:szCs w:val="24"/>
        </w:rPr>
        <w:t>Таблица 6. Технические характеристики топливозаправщиков</w:t>
      </w:r>
    </w:p>
    <w:tbl>
      <w:tblPr>
        <w:tblOverlap w:val="neve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2410"/>
        <w:gridCol w:w="1843"/>
        <w:gridCol w:w="1559"/>
        <w:gridCol w:w="2977"/>
      </w:tblGrid>
      <w:tr w:rsidR="006502F5" w:rsidRPr="00AD510A" w14:paraId="03587118" w14:textId="77777777" w:rsidTr="006502F5">
        <w:trPr>
          <w:trHeight w:hRule="exact" w:val="1015"/>
        </w:trPr>
        <w:tc>
          <w:tcPr>
            <w:tcW w:w="567" w:type="dxa"/>
            <w:shd w:val="clear" w:color="auto" w:fill="auto"/>
            <w:vAlign w:val="center"/>
          </w:tcPr>
          <w:p w14:paraId="72CB654B"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0pt"/>
                <w:bCs/>
                <w:sz w:val="24"/>
                <w:szCs w:val="24"/>
              </w:rPr>
              <w:t>№</w:t>
            </w:r>
          </w:p>
          <w:p w14:paraId="7FF9F1F7"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п/п</w:t>
            </w:r>
          </w:p>
        </w:tc>
        <w:tc>
          <w:tcPr>
            <w:tcW w:w="2410" w:type="dxa"/>
            <w:shd w:val="clear" w:color="auto" w:fill="FFFFFF"/>
            <w:vAlign w:val="center"/>
          </w:tcPr>
          <w:p w14:paraId="32C49D86"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Наименование</w:t>
            </w:r>
          </w:p>
        </w:tc>
        <w:tc>
          <w:tcPr>
            <w:tcW w:w="1843" w:type="dxa"/>
            <w:shd w:val="clear" w:color="auto" w:fill="FFFFFF"/>
            <w:vAlign w:val="center"/>
          </w:tcPr>
          <w:p w14:paraId="3BDBDCD8"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Тип двигателя, мощность, кВт (л.с.)</w:t>
            </w:r>
          </w:p>
        </w:tc>
        <w:tc>
          <w:tcPr>
            <w:tcW w:w="1559" w:type="dxa"/>
            <w:shd w:val="clear" w:color="auto" w:fill="FFFFFF"/>
            <w:vAlign w:val="center"/>
          </w:tcPr>
          <w:p w14:paraId="7CB42906"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Объем цистерны, м</w:t>
            </w:r>
            <w:r w:rsidRPr="00AD510A">
              <w:rPr>
                <w:rStyle w:val="afff0"/>
                <w:b w:val="0"/>
                <w:sz w:val="24"/>
                <w:szCs w:val="24"/>
                <w:vertAlign w:val="superscript"/>
              </w:rPr>
              <w:t>3</w:t>
            </w:r>
          </w:p>
        </w:tc>
        <w:tc>
          <w:tcPr>
            <w:tcW w:w="2977" w:type="dxa"/>
            <w:shd w:val="clear" w:color="auto" w:fill="FFFFFF"/>
            <w:vAlign w:val="center"/>
          </w:tcPr>
          <w:p w14:paraId="2696D43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Тип системы учета выдаваемого топлива (счетчика)</w:t>
            </w:r>
          </w:p>
        </w:tc>
      </w:tr>
      <w:tr w:rsidR="006502F5" w:rsidRPr="00AD510A" w14:paraId="07ACDFBB" w14:textId="77777777" w:rsidTr="002329DD">
        <w:trPr>
          <w:trHeight w:hRule="exact" w:val="386"/>
        </w:trPr>
        <w:tc>
          <w:tcPr>
            <w:tcW w:w="567" w:type="dxa"/>
            <w:shd w:val="clear" w:color="auto" w:fill="auto"/>
            <w:vAlign w:val="center"/>
          </w:tcPr>
          <w:p w14:paraId="72F745C9" w14:textId="77777777" w:rsidR="006502F5" w:rsidRPr="00AD510A" w:rsidRDefault="006502F5" w:rsidP="006502F5">
            <w:pPr>
              <w:pStyle w:val="61"/>
              <w:shd w:val="clear" w:color="auto" w:fill="auto"/>
              <w:spacing w:after="120" w:line="240" w:lineRule="auto"/>
              <w:ind w:left="140" w:firstLine="0"/>
              <w:rPr>
                <w:bCs/>
                <w:sz w:val="24"/>
                <w:szCs w:val="24"/>
                <w:lang w:val="en-US"/>
              </w:rPr>
            </w:pPr>
            <w:r w:rsidRPr="00AD510A">
              <w:rPr>
                <w:bCs/>
                <w:sz w:val="24"/>
                <w:szCs w:val="24"/>
                <w:lang w:val="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3D2656"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43118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45D8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B4C4E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12,7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F3C3D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23BC14E2" w14:textId="77777777" w:rsidTr="002329DD">
        <w:trPr>
          <w:trHeight w:hRule="exact" w:val="420"/>
        </w:trPr>
        <w:tc>
          <w:tcPr>
            <w:tcW w:w="567" w:type="dxa"/>
            <w:shd w:val="clear" w:color="auto" w:fill="auto"/>
            <w:vAlign w:val="center"/>
          </w:tcPr>
          <w:p w14:paraId="0E0FCD7F"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0F4B3C55"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6606113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564F63"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305FE3"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7,32</w:t>
            </w:r>
          </w:p>
        </w:tc>
        <w:tc>
          <w:tcPr>
            <w:tcW w:w="2977" w:type="dxa"/>
            <w:tcBorders>
              <w:top w:val="nil"/>
              <w:left w:val="single" w:sz="4" w:space="0" w:color="auto"/>
              <w:bottom w:val="single" w:sz="4" w:space="0" w:color="auto"/>
              <w:right w:val="single" w:sz="4" w:space="0" w:color="auto"/>
            </w:tcBorders>
            <w:shd w:val="clear" w:color="auto" w:fill="auto"/>
            <w:vAlign w:val="center"/>
          </w:tcPr>
          <w:p w14:paraId="70DB2F8D"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3C2F84F3" w14:textId="77777777" w:rsidTr="002329DD">
        <w:trPr>
          <w:trHeight w:hRule="exact" w:val="420"/>
        </w:trPr>
        <w:tc>
          <w:tcPr>
            <w:tcW w:w="567" w:type="dxa"/>
            <w:shd w:val="clear" w:color="auto" w:fill="auto"/>
            <w:vAlign w:val="center"/>
          </w:tcPr>
          <w:p w14:paraId="0179E1DF"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DACB3B"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563312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B35825"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497436"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15,00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76FBFD40"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725C1FBF" w14:textId="77777777" w:rsidTr="002329DD">
        <w:trPr>
          <w:trHeight w:hRule="exact" w:val="420"/>
        </w:trPr>
        <w:tc>
          <w:tcPr>
            <w:tcW w:w="567" w:type="dxa"/>
            <w:shd w:val="clear" w:color="auto" w:fill="auto"/>
            <w:vAlign w:val="center"/>
          </w:tcPr>
          <w:p w14:paraId="060C2C22"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4</w:t>
            </w:r>
          </w:p>
        </w:tc>
        <w:tc>
          <w:tcPr>
            <w:tcW w:w="2410" w:type="dxa"/>
            <w:tcBorders>
              <w:top w:val="nil"/>
              <w:left w:val="single" w:sz="4" w:space="0" w:color="auto"/>
              <w:bottom w:val="single" w:sz="4" w:space="0" w:color="auto"/>
              <w:right w:val="single" w:sz="4" w:space="0" w:color="auto"/>
            </w:tcBorders>
            <w:shd w:val="clear" w:color="auto" w:fill="auto"/>
            <w:vAlign w:val="center"/>
          </w:tcPr>
          <w:p w14:paraId="1C05BD44"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НеФАЗ 660213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3A93ED"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49A3BF"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11,28</w:t>
            </w:r>
          </w:p>
        </w:tc>
        <w:tc>
          <w:tcPr>
            <w:tcW w:w="2977" w:type="dxa"/>
            <w:tcBorders>
              <w:top w:val="nil"/>
              <w:left w:val="single" w:sz="4" w:space="0" w:color="auto"/>
              <w:bottom w:val="single" w:sz="4" w:space="0" w:color="auto"/>
              <w:right w:val="single" w:sz="4" w:space="0" w:color="auto"/>
            </w:tcBorders>
            <w:shd w:val="clear" w:color="auto" w:fill="auto"/>
            <w:vAlign w:val="center"/>
          </w:tcPr>
          <w:p w14:paraId="391B962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78EC2E29" w14:textId="77777777" w:rsidTr="002329DD">
        <w:trPr>
          <w:trHeight w:hRule="exact" w:val="420"/>
        </w:trPr>
        <w:tc>
          <w:tcPr>
            <w:tcW w:w="567" w:type="dxa"/>
            <w:shd w:val="clear" w:color="auto" w:fill="auto"/>
            <w:vAlign w:val="center"/>
          </w:tcPr>
          <w:p w14:paraId="533ACA76"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5</w:t>
            </w:r>
          </w:p>
        </w:tc>
        <w:tc>
          <w:tcPr>
            <w:tcW w:w="2410" w:type="dxa"/>
            <w:tcBorders>
              <w:top w:val="nil"/>
              <w:left w:val="single" w:sz="4" w:space="0" w:color="auto"/>
              <w:bottom w:val="single" w:sz="4" w:space="0" w:color="auto"/>
              <w:right w:val="single" w:sz="4" w:space="0" w:color="auto"/>
            </w:tcBorders>
            <w:shd w:val="clear" w:color="auto" w:fill="auto"/>
            <w:vAlign w:val="center"/>
          </w:tcPr>
          <w:p w14:paraId="1175F640"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43101</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749F82"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18292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7,41</w:t>
            </w:r>
          </w:p>
        </w:tc>
        <w:tc>
          <w:tcPr>
            <w:tcW w:w="2977" w:type="dxa"/>
            <w:tcBorders>
              <w:top w:val="nil"/>
              <w:left w:val="single" w:sz="4" w:space="0" w:color="auto"/>
              <w:bottom w:val="single" w:sz="4" w:space="0" w:color="auto"/>
              <w:right w:val="single" w:sz="4" w:space="0" w:color="auto"/>
            </w:tcBorders>
            <w:shd w:val="clear" w:color="auto" w:fill="auto"/>
            <w:vAlign w:val="center"/>
          </w:tcPr>
          <w:p w14:paraId="37EF7870"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18D66D51" w14:textId="77777777" w:rsidTr="002329DD">
        <w:trPr>
          <w:trHeight w:hRule="exact" w:val="420"/>
        </w:trPr>
        <w:tc>
          <w:tcPr>
            <w:tcW w:w="567" w:type="dxa"/>
            <w:shd w:val="clear" w:color="auto" w:fill="auto"/>
            <w:vAlign w:val="center"/>
          </w:tcPr>
          <w:p w14:paraId="17B3D40E"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6</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DAEBFC"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ISUZU FVR 6МС</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9C06A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B801EB"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7,78</w:t>
            </w:r>
          </w:p>
        </w:tc>
        <w:tc>
          <w:tcPr>
            <w:tcW w:w="2977" w:type="dxa"/>
            <w:tcBorders>
              <w:top w:val="nil"/>
              <w:left w:val="single" w:sz="4" w:space="0" w:color="auto"/>
              <w:bottom w:val="single" w:sz="4" w:space="0" w:color="auto"/>
              <w:right w:val="single" w:sz="4" w:space="0" w:color="auto"/>
            </w:tcBorders>
            <w:shd w:val="clear" w:color="auto" w:fill="auto"/>
            <w:vAlign w:val="center"/>
          </w:tcPr>
          <w:p w14:paraId="332E78A0"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66911659" w14:textId="77777777" w:rsidTr="002329DD">
        <w:trPr>
          <w:trHeight w:hRule="exact" w:val="420"/>
        </w:trPr>
        <w:tc>
          <w:tcPr>
            <w:tcW w:w="567" w:type="dxa"/>
            <w:shd w:val="clear" w:color="auto" w:fill="auto"/>
            <w:vAlign w:val="center"/>
          </w:tcPr>
          <w:p w14:paraId="752C7212" w14:textId="77777777" w:rsidR="006502F5" w:rsidRPr="00AD510A" w:rsidRDefault="006502F5" w:rsidP="006502F5">
            <w:pPr>
              <w:pStyle w:val="61"/>
              <w:shd w:val="clear" w:color="auto" w:fill="auto"/>
              <w:spacing w:after="120" w:line="240" w:lineRule="auto"/>
              <w:ind w:left="140" w:firstLine="0"/>
              <w:rPr>
                <w:rStyle w:val="0pt"/>
                <w:bCs/>
                <w:sz w:val="24"/>
                <w:szCs w:val="24"/>
              </w:rPr>
            </w:pPr>
            <w:r w:rsidRPr="00AD510A">
              <w:rPr>
                <w:rStyle w:val="0pt"/>
                <w:bCs/>
                <w:sz w:val="24"/>
                <w:szCs w:val="24"/>
              </w:rPr>
              <w:t>7</w:t>
            </w:r>
          </w:p>
        </w:tc>
        <w:tc>
          <w:tcPr>
            <w:tcW w:w="2410" w:type="dxa"/>
            <w:tcBorders>
              <w:top w:val="nil"/>
              <w:left w:val="single" w:sz="4" w:space="0" w:color="auto"/>
              <w:bottom w:val="single" w:sz="4" w:space="0" w:color="auto"/>
              <w:right w:val="single" w:sz="4" w:space="0" w:color="auto"/>
            </w:tcBorders>
            <w:shd w:val="clear" w:color="auto" w:fill="auto"/>
            <w:vAlign w:val="center"/>
          </w:tcPr>
          <w:p w14:paraId="45211ED7" w14:textId="77777777" w:rsidR="006502F5" w:rsidRPr="00AD510A" w:rsidRDefault="006502F5" w:rsidP="006502F5">
            <w:pPr>
              <w:spacing w:after="120" w:line="240" w:lineRule="auto"/>
              <w:rPr>
                <w:rFonts w:ascii="Times New Roman" w:hAnsi="Times New Roman"/>
                <w:bCs/>
                <w:color w:val="000000"/>
                <w:sz w:val="24"/>
                <w:szCs w:val="24"/>
                <w:lang w:val="en-US"/>
              </w:rPr>
            </w:pPr>
            <w:r w:rsidRPr="00AD510A">
              <w:rPr>
                <w:rFonts w:ascii="Times New Roman" w:hAnsi="Times New Roman"/>
                <w:bCs/>
                <w:color w:val="000000"/>
                <w:sz w:val="24"/>
                <w:szCs w:val="24"/>
              </w:rPr>
              <w:t>ISUZU FVR 33</w:t>
            </w:r>
            <w:r w:rsidRPr="00AD510A">
              <w:rPr>
                <w:rFonts w:ascii="Times New Roman" w:hAnsi="Times New Roman"/>
                <w:bCs/>
                <w:color w:val="000000"/>
                <w:sz w:val="24"/>
                <w:szCs w:val="24"/>
                <w:lang w:val="en-US"/>
              </w:rPr>
              <w:t xml:space="preserve"> GLD</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A8F32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84D8DD"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7,78</w:t>
            </w:r>
          </w:p>
        </w:tc>
        <w:tc>
          <w:tcPr>
            <w:tcW w:w="2977" w:type="dxa"/>
            <w:tcBorders>
              <w:top w:val="nil"/>
              <w:left w:val="single" w:sz="4" w:space="0" w:color="auto"/>
              <w:bottom w:val="single" w:sz="4" w:space="0" w:color="auto"/>
              <w:right w:val="single" w:sz="4" w:space="0" w:color="auto"/>
            </w:tcBorders>
            <w:shd w:val="clear" w:color="auto" w:fill="auto"/>
            <w:vAlign w:val="center"/>
          </w:tcPr>
          <w:p w14:paraId="71806AE0"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75C9F769" w14:textId="77777777" w:rsidTr="002329DD">
        <w:trPr>
          <w:trHeight w:hRule="exact" w:val="420"/>
        </w:trPr>
        <w:tc>
          <w:tcPr>
            <w:tcW w:w="567" w:type="dxa"/>
            <w:shd w:val="clear" w:color="auto" w:fill="auto"/>
            <w:vAlign w:val="center"/>
          </w:tcPr>
          <w:p w14:paraId="671341A6" w14:textId="77777777" w:rsidR="006502F5" w:rsidRPr="00AD510A" w:rsidRDefault="006502F5" w:rsidP="006502F5">
            <w:pPr>
              <w:pStyle w:val="61"/>
              <w:shd w:val="clear" w:color="auto" w:fill="auto"/>
              <w:spacing w:after="120" w:line="240" w:lineRule="auto"/>
              <w:ind w:left="140" w:firstLine="0"/>
              <w:rPr>
                <w:rStyle w:val="0pt"/>
                <w:bCs/>
                <w:sz w:val="24"/>
                <w:szCs w:val="24"/>
                <w:lang w:val="en-US"/>
              </w:rPr>
            </w:pPr>
            <w:r w:rsidRPr="00AD510A">
              <w:rPr>
                <w:rStyle w:val="0pt"/>
                <w:bCs/>
                <w:sz w:val="24"/>
                <w:szCs w:val="24"/>
                <w:lang w:val="en-US"/>
              </w:rPr>
              <w:t>8</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CA7E08"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MAN CLA 18/280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51D4F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280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64F72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8,11</w:t>
            </w:r>
          </w:p>
        </w:tc>
        <w:tc>
          <w:tcPr>
            <w:tcW w:w="2977" w:type="dxa"/>
            <w:tcBorders>
              <w:top w:val="nil"/>
              <w:left w:val="single" w:sz="4" w:space="0" w:color="auto"/>
              <w:bottom w:val="single" w:sz="4" w:space="0" w:color="auto"/>
              <w:right w:val="single" w:sz="4" w:space="0" w:color="auto"/>
            </w:tcBorders>
            <w:shd w:val="clear" w:color="auto" w:fill="auto"/>
            <w:vAlign w:val="center"/>
          </w:tcPr>
          <w:p w14:paraId="356B708F"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190B7192" w14:textId="77777777" w:rsidTr="002329DD">
        <w:trPr>
          <w:trHeight w:hRule="exact" w:val="420"/>
        </w:trPr>
        <w:tc>
          <w:tcPr>
            <w:tcW w:w="567" w:type="dxa"/>
            <w:shd w:val="clear" w:color="auto" w:fill="auto"/>
            <w:vAlign w:val="center"/>
          </w:tcPr>
          <w:p w14:paraId="602572B3" w14:textId="77777777" w:rsidR="006502F5" w:rsidRPr="00AD510A" w:rsidRDefault="006502F5" w:rsidP="006502F5">
            <w:pPr>
              <w:pStyle w:val="61"/>
              <w:shd w:val="clear" w:color="auto" w:fill="auto"/>
              <w:spacing w:after="120" w:line="240" w:lineRule="auto"/>
              <w:ind w:left="140" w:firstLine="0"/>
              <w:rPr>
                <w:rStyle w:val="0pt"/>
                <w:bCs/>
                <w:sz w:val="24"/>
                <w:szCs w:val="24"/>
                <w:lang w:val="en-US"/>
              </w:rPr>
            </w:pPr>
            <w:r w:rsidRPr="00AD510A">
              <w:rPr>
                <w:rStyle w:val="0pt"/>
                <w:bCs/>
                <w:sz w:val="24"/>
                <w:szCs w:val="24"/>
                <w:lang w:val="en-US"/>
              </w:rPr>
              <w:t>9</w:t>
            </w:r>
          </w:p>
        </w:tc>
        <w:tc>
          <w:tcPr>
            <w:tcW w:w="2410" w:type="dxa"/>
            <w:tcBorders>
              <w:top w:val="nil"/>
              <w:left w:val="single" w:sz="4" w:space="0" w:color="auto"/>
              <w:bottom w:val="single" w:sz="4" w:space="0" w:color="auto"/>
              <w:right w:val="single" w:sz="4" w:space="0" w:color="auto"/>
            </w:tcBorders>
            <w:shd w:val="clear" w:color="auto" w:fill="auto"/>
            <w:vAlign w:val="center"/>
          </w:tcPr>
          <w:p w14:paraId="17AE2B1A"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MAN TGS 33/360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B83168"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360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4C15A9"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18,13</w:t>
            </w:r>
          </w:p>
        </w:tc>
        <w:tc>
          <w:tcPr>
            <w:tcW w:w="2977" w:type="dxa"/>
            <w:tcBorders>
              <w:top w:val="nil"/>
              <w:left w:val="single" w:sz="4" w:space="0" w:color="auto"/>
              <w:bottom w:val="single" w:sz="4" w:space="0" w:color="auto"/>
              <w:right w:val="single" w:sz="4" w:space="0" w:color="auto"/>
            </w:tcBorders>
            <w:shd w:val="clear" w:color="auto" w:fill="auto"/>
            <w:vAlign w:val="center"/>
          </w:tcPr>
          <w:p w14:paraId="09E7B4B0"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70B7458C" w14:textId="77777777" w:rsidTr="002329DD">
        <w:trPr>
          <w:trHeight w:hRule="exact" w:val="420"/>
        </w:trPr>
        <w:tc>
          <w:tcPr>
            <w:tcW w:w="567" w:type="dxa"/>
            <w:shd w:val="clear" w:color="auto" w:fill="auto"/>
            <w:vAlign w:val="center"/>
          </w:tcPr>
          <w:p w14:paraId="6710B944" w14:textId="77777777" w:rsidR="006502F5" w:rsidRPr="00AD510A" w:rsidRDefault="006502F5" w:rsidP="006502F5">
            <w:pPr>
              <w:pStyle w:val="61"/>
              <w:shd w:val="clear" w:color="auto" w:fill="auto"/>
              <w:spacing w:after="120" w:line="240" w:lineRule="auto"/>
              <w:ind w:left="140" w:firstLine="0"/>
              <w:rPr>
                <w:rStyle w:val="0pt"/>
                <w:bCs/>
                <w:sz w:val="24"/>
                <w:szCs w:val="24"/>
                <w:lang w:val="en-US"/>
              </w:rPr>
            </w:pPr>
            <w:r w:rsidRPr="00AD510A">
              <w:rPr>
                <w:rStyle w:val="0pt"/>
                <w:bCs/>
                <w:sz w:val="24"/>
                <w:szCs w:val="24"/>
                <w:lang w:val="en-US"/>
              </w:rPr>
              <w:t>10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7A04DA2"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ГАЗ 52</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CEF0DB"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FAD375"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2,43</w:t>
            </w:r>
          </w:p>
        </w:tc>
        <w:tc>
          <w:tcPr>
            <w:tcW w:w="2977" w:type="dxa"/>
            <w:tcBorders>
              <w:top w:val="nil"/>
              <w:left w:val="single" w:sz="4" w:space="0" w:color="auto"/>
              <w:bottom w:val="single" w:sz="4" w:space="0" w:color="auto"/>
              <w:right w:val="single" w:sz="4" w:space="0" w:color="auto"/>
            </w:tcBorders>
            <w:shd w:val="clear" w:color="auto" w:fill="auto"/>
            <w:vAlign w:val="center"/>
          </w:tcPr>
          <w:p w14:paraId="7D8EF76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r w:rsidR="006502F5" w:rsidRPr="00AD510A" w14:paraId="49F2C347" w14:textId="77777777" w:rsidTr="002329DD">
        <w:trPr>
          <w:trHeight w:hRule="exact" w:val="416"/>
        </w:trPr>
        <w:tc>
          <w:tcPr>
            <w:tcW w:w="567" w:type="dxa"/>
            <w:shd w:val="clear" w:color="auto" w:fill="auto"/>
            <w:vAlign w:val="center"/>
          </w:tcPr>
          <w:p w14:paraId="41F3FF2D" w14:textId="77777777" w:rsidR="006502F5" w:rsidRPr="00AD510A" w:rsidRDefault="006502F5" w:rsidP="006502F5">
            <w:pPr>
              <w:pStyle w:val="61"/>
              <w:shd w:val="clear" w:color="auto" w:fill="auto"/>
              <w:spacing w:after="120" w:line="240" w:lineRule="auto"/>
              <w:ind w:left="140" w:firstLine="0"/>
              <w:rPr>
                <w:rStyle w:val="0pt"/>
                <w:bCs/>
                <w:sz w:val="24"/>
                <w:szCs w:val="24"/>
                <w:lang w:val="en-US"/>
              </w:rPr>
            </w:pPr>
            <w:r w:rsidRPr="00AD510A">
              <w:rPr>
                <w:rStyle w:val="0pt"/>
                <w:bCs/>
                <w:sz w:val="24"/>
                <w:szCs w:val="24"/>
              </w:rPr>
              <w:t>1</w:t>
            </w:r>
            <w:r w:rsidRPr="00AD510A">
              <w:rPr>
                <w:rStyle w:val="0pt"/>
                <w:bCs/>
                <w:sz w:val="24"/>
                <w:szCs w:val="24"/>
                <w:lang w:val="en-US"/>
              </w:rPr>
              <w:t>1</w:t>
            </w:r>
          </w:p>
        </w:tc>
        <w:tc>
          <w:tcPr>
            <w:tcW w:w="2410" w:type="dxa"/>
            <w:tcBorders>
              <w:top w:val="nil"/>
              <w:left w:val="single" w:sz="4" w:space="0" w:color="auto"/>
              <w:bottom w:val="single" w:sz="4" w:space="0" w:color="auto"/>
              <w:right w:val="single" w:sz="4" w:space="0" w:color="auto"/>
            </w:tcBorders>
            <w:shd w:val="clear" w:color="auto" w:fill="auto"/>
            <w:vAlign w:val="center"/>
          </w:tcPr>
          <w:p w14:paraId="489129CE" w14:textId="77777777" w:rsidR="006502F5" w:rsidRPr="00AD510A" w:rsidRDefault="006502F5" w:rsidP="006502F5">
            <w:pPr>
              <w:spacing w:after="120" w:line="240" w:lineRule="auto"/>
              <w:rPr>
                <w:rStyle w:val="0pt"/>
                <w:rFonts w:eastAsia="DejaVu Sans"/>
                <w:bCs/>
                <w:sz w:val="24"/>
                <w:szCs w:val="24"/>
                <w:lang w:val="en-US"/>
              </w:rPr>
            </w:pPr>
            <w:r w:rsidRPr="00AD510A">
              <w:rPr>
                <w:rStyle w:val="0pt"/>
                <w:rFonts w:eastAsia="DejaVu Sans"/>
                <w:bCs/>
                <w:sz w:val="24"/>
                <w:szCs w:val="24"/>
                <w:lang w:val="en-US"/>
              </w:rPr>
              <w:t>ГАЗ 53</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FD901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115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8E7EE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4,86</w:t>
            </w:r>
          </w:p>
        </w:tc>
        <w:tc>
          <w:tcPr>
            <w:tcW w:w="2977" w:type="dxa"/>
            <w:tcBorders>
              <w:top w:val="nil"/>
              <w:left w:val="single" w:sz="4" w:space="0" w:color="auto"/>
              <w:bottom w:val="single" w:sz="4" w:space="0" w:color="auto"/>
              <w:right w:val="single" w:sz="4" w:space="0" w:color="auto"/>
            </w:tcBorders>
            <w:shd w:val="clear" w:color="auto" w:fill="auto"/>
            <w:vAlign w:val="center"/>
          </w:tcPr>
          <w:p w14:paraId="42A8347F"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ППО - 40-0,6СУ</w:t>
            </w:r>
          </w:p>
        </w:tc>
      </w:tr>
    </w:tbl>
    <w:p w14:paraId="013A5E27" w14:textId="77777777" w:rsidR="001E5DB3" w:rsidRPr="00AD510A" w:rsidRDefault="001E5DB3" w:rsidP="006502F5">
      <w:pPr>
        <w:pStyle w:val="afff"/>
        <w:shd w:val="clear" w:color="auto" w:fill="auto"/>
        <w:spacing w:after="120" w:line="240" w:lineRule="auto"/>
        <w:rPr>
          <w:rFonts w:ascii="Times New Roman" w:hAnsi="Times New Roman" w:cs="Times New Roman"/>
          <w:b w:val="0"/>
          <w:sz w:val="24"/>
          <w:szCs w:val="24"/>
        </w:rPr>
      </w:pPr>
    </w:p>
    <w:p w14:paraId="373AAC1A" w14:textId="77777777" w:rsidR="00B00E84" w:rsidRPr="00AD510A" w:rsidRDefault="00B00E84">
      <w:pPr>
        <w:rPr>
          <w:rFonts w:ascii="Times New Roman" w:eastAsiaTheme="minorHAnsi" w:hAnsi="Times New Roman"/>
          <w:bCs/>
          <w:sz w:val="24"/>
          <w:szCs w:val="24"/>
          <w:lang w:eastAsia="en-US"/>
        </w:rPr>
      </w:pPr>
      <w:r w:rsidRPr="00AD510A">
        <w:rPr>
          <w:rFonts w:ascii="Times New Roman" w:hAnsi="Times New Roman"/>
          <w:bCs/>
          <w:sz w:val="24"/>
          <w:szCs w:val="24"/>
        </w:rPr>
        <w:br w:type="page"/>
      </w:r>
    </w:p>
    <w:p w14:paraId="60E9222F" w14:textId="77777777" w:rsidR="006502F5" w:rsidRPr="00AD510A" w:rsidRDefault="006502F5" w:rsidP="006502F5">
      <w:pPr>
        <w:pStyle w:val="afff"/>
        <w:shd w:val="clear" w:color="auto" w:fill="auto"/>
        <w:spacing w:after="120" w:line="240" w:lineRule="auto"/>
        <w:rPr>
          <w:rFonts w:ascii="Times New Roman" w:hAnsi="Times New Roman" w:cs="Times New Roman"/>
          <w:b w:val="0"/>
          <w:sz w:val="24"/>
          <w:szCs w:val="24"/>
        </w:rPr>
      </w:pPr>
      <w:r w:rsidRPr="00AD510A">
        <w:rPr>
          <w:rFonts w:ascii="Times New Roman" w:hAnsi="Times New Roman" w:cs="Times New Roman"/>
          <w:b w:val="0"/>
          <w:sz w:val="24"/>
          <w:szCs w:val="24"/>
        </w:rPr>
        <w:lastRenderedPageBreak/>
        <w:t>Таблица 7. Технические характеристики топливо-перевозчиков</w:t>
      </w:r>
    </w:p>
    <w:tbl>
      <w:tblPr>
        <w:tblOverlap w:val="neve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119"/>
        <w:gridCol w:w="2268"/>
        <w:gridCol w:w="3402"/>
      </w:tblGrid>
      <w:tr w:rsidR="006502F5" w:rsidRPr="00AD510A" w14:paraId="5807E725" w14:textId="77777777" w:rsidTr="006502F5">
        <w:trPr>
          <w:trHeight w:hRule="exact" w:val="676"/>
        </w:trPr>
        <w:tc>
          <w:tcPr>
            <w:tcW w:w="567" w:type="dxa"/>
            <w:shd w:val="clear" w:color="auto" w:fill="FFFFFF"/>
            <w:vAlign w:val="center"/>
          </w:tcPr>
          <w:p w14:paraId="6AD147FA"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0pt"/>
                <w:bCs/>
                <w:sz w:val="24"/>
                <w:szCs w:val="24"/>
              </w:rPr>
              <w:t xml:space="preserve">№ </w:t>
            </w:r>
            <w:r w:rsidRPr="00AD510A">
              <w:rPr>
                <w:rStyle w:val="afff0"/>
                <w:b w:val="0"/>
                <w:sz w:val="24"/>
                <w:szCs w:val="24"/>
              </w:rPr>
              <w:t>п/п</w:t>
            </w:r>
          </w:p>
        </w:tc>
        <w:tc>
          <w:tcPr>
            <w:tcW w:w="3119" w:type="dxa"/>
            <w:shd w:val="clear" w:color="auto" w:fill="FFFFFF"/>
            <w:vAlign w:val="center"/>
          </w:tcPr>
          <w:p w14:paraId="79C33907"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Наименование</w:t>
            </w:r>
          </w:p>
        </w:tc>
        <w:tc>
          <w:tcPr>
            <w:tcW w:w="2268" w:type="dxa"/>
            <w:shd w:val="clear" w:color="auto" w:fill="FFFFFF"/>
            <w:vAlign w:val="center"/>
          </w:tcPr>
          <w:p w14:paraId="516FC172"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Тип двигателя, мощность, кВт (л.с.)</w:t>
            </w:r>
          </w:p>
        </w:tc>
        <w:tc>
          <w:tcPr>
            <w:tcW w:w="3402" w:type="dxa"/>
            <w:shd w:val="clear" w:color="auto" w:fill="FFFFFF"/>
            <w:vAlign w:val="center"/>
          </w:tcPr>
          <w:p w14:paraId="475D0EA7" w14:textId="77777777" w:rsidR="006502F5" w:rsidRPr="00AD510A" w:rsidRDefault="006502F5" w:rsidP="006502F5">
            <w:pPr>
              <w:pStyle w:val="61"/>
              <w:shd w:val="clear" w:color="auto" w:fill="auto"/>
              <w:spacing w:after="120" w:line="240" w:lineRule="auto"/>
              <w:ind w:firstLine="0"/>
              <w:jc w:val="center"/>
              <w:rPr>
                <w:bCs/>
                <w:sz w:val="24"/>
                <w:szCs w:val="24"/>
              </w:rPr>
            </w:pPr>
            <w:r w:rsidRPr="00AD510A">
              <w:rPr>
                <w:rStyle w:val="afff0"/>
                <w:b w:val="0"/>
                <w:sz w:val="24"/>
                <w:szCs w:val="24"/>
              </w:rPr>
              <w:t>Объем цистерны, м</w:t>
            </w:r>
            <w:r w:rsidRPr="00AD510A">
              <w:rPr>
                <w:rStyle w:val="afff0"/>
                <w:b w:val="0"/>
                <w:sz w:val="24"/>
                <w:szCs w:val="24"/>
                <w:vertAlign w:val="superscript"/>
              </w:rPr>
              <w:t>3</w:t>
            </w:r>
          </w:p>
        </w:tc>
      </w:tr>
      <w:tr w:rsidR="006502F5" w:rsidRPr="00AD510A" w14:paraId="4A3DEF68" w14:textId="77777777" w:rsidTr="002329DD">
        <w:trPr>
          <w:trHeight w:hRule="exact" w:val="449"/>
        </w:trPr>
        <w:tc>
          <w:tcPr>
            <w:tcW w:w="567" w:type="dxa"/>
            <w:shd w:val="clear" w:color="auto" w:fill="auto"/>
            <w:vAlign w:val="center"/>
          </w:tcPr>
          <w:p w14:paraId="423B6569" w14:textId="77777777" w:rsidR="006502F5" w:rsidRPr="00AD510A" w:rsidRDefault="006502F5" w:rsidP="006502F5">
            <w:pPr>
              <w:pStyle w:val="61"/>
              <w:shd w:val="clear" w:color="auto" w:fill="auto"/>
              <w:spacing w:after="120" w:line="240" w:lineRule="auto"/>
              <w:ind w:left="140" w:firstLine="0"/>
              <w:jc w:val="center"/>
              <w:rPr>
                <w:bCs/>
                <w:sz w:val="24"/>
                <w:szCs w:val="24"/>
              </w:rPr>
            </w:pPr>
            <w:r w:rsidRPr="00AD510A">
              <w:rPr>
                <w:rStyle w:val="0pt"/>
                <w:bCs/>
                <w:sz w:val="24"/>
                <w:szCs w:val="24"/>
              </w:rPr>
              <w:t>1</w:t>
            </w:r>
          </w:p>
        </w:tc>
        <w:tc>
          <w:tcPr>
            <w:tcW w:w="3119" w:type="dxa"/>
            <w:shd w:val="clear" w:color="auto" w:fill="auto"/>
            <w:vAlign w:val="center"/>
          </w:tcPr>
          <w:p w14:paraId="7BAE475B"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56216</w:t>
            </w:r>
          </w:p>
        </w:tc>
        <w:tc>
          <w:tcPr>
            <w:tcW w:w="2268" w:type="dxa"/>
            <w:shd w:val="clear" w:color="auto" w:fill="auto"/>
            <w:vAlign w:val="center"/>
          </w:tcPr>
          <w:p w14:paraId="67F46292"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240</w:t>
            </w:r>
          </w:p>
        </w:tc>
        <w:tc>
          <w:tcPr>
            <w:tcW w:w="3402" w:type="dxa"/>
            <w:shd w:val="clear" w:color="auto" w:fill="auto"/>
            <w:vAlign w:val="center"/>
          </w:tcPr>
          <w:p w14:paraId="25766643"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17,15</w:t>
            </w:r>
          </w:p>
        </w:tc>
      </w:tr>
      <w:tr w:rsidR="006502F5" w:rsidRPr="00AD510A" w14:paraId="690B5D21" w14:textId="77777777" w:rsidTr="002329DD">
        <w:trPr>
          <w:trHeight w:hRule="exact" w:val="428"/>
        </w:trPr>
        <w:tc>
          <w:tcPr>
            <w:tcW w:w="567" w:type="dxa"/>
            <w:shd w:val="clear" w:color="auto" w:fill="auto"/>
            <w:vAlign w:val="center"/>
          </w:tcPr>
          <w:p w14:paraId="4516452B"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2</w:t>
            </w:r>
          </w:p>
        </w:tc>
        <w:tc>
          <w:tcPr>
            <w:tcW w:w="3119" w:type="dxa"/>
            <w:shd w:val="clear" w:color="auto" w:fill="auto"/>
            <w:vAlign w:val="center"/>
          </w:tcPr>
          <w:p w14:paraId="02685B0A"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МАЗ 5334</w:t>
            </w:r>
          </w:p>
        </w:tc>
        <w:tc>
          <w:tcPr>
            <w:tcW w:w="2268" w:type="dxa"/>
            <w:shd w:val="clear" w:color="auto" w:fill="auto"/>
            <w:vAlign w:val="center"/>
          </w:tcPr>
          <w:p w14:paraId="78794EF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180</w:t>
            </w:r>
          </w:p>
        </w:tc>
        <w:tc>
          <w:tcPr>
            <w:tcW w:w="3402" w:type="dxa"/>
            <w:shd w:val="clear" w:color="auto" w:fill="auto"/>
            <w:vAlign w:val="center"/>
          </w:tcPr>
          <w:p w14:paraId="60D8679A"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7,53</w:t>
            </w:r>
          </w:p>
        </w:tc>
      </w:tr>
      <w:tr w:rsidR="006502F5" w:rsidRPr="00AD510A" w14:paraId="2920558D" w14:textId="77777777" w:rsidTr="002329DD">
        <w:trPr>
          <w:trHeight w:hRule="exact" w:val="420"/>
        </w:trPr>
        <w:tc>
          <w:tcPr>
            <w:tcW w:w="567" w:type="dxa"/>
            <w:shd w:val="clear" w:color="auto" w:fill="auto"/>
            <w:vAlign w:val="center"/>
          </w:tcPr>
          <w:p w14:paraId="7400A130"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3</w:t>
            </w:r>
          </w:p>
        </w:tc>
        <w:tc>
          <w:tcPr>
            <w:tcW w:w="3119" w:type="dxa"/>
            <w:shd w:val="clear" w:color="auto" w:fill="auto"/>
            <w:vAlign w:val="center"/>
          </w:tcPr>
          <w:p w14:paraId="5734A559"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53226</w:t>
            </w:r>
          </w:p>
        </w:tc>
        <w:tc>
          <w:tcPr>
            <w:tcW w:w="2268" w:type="dxa"/>
            <w:shd w:val="clear" w:color="auto" w:fill="auto"/>
            <w:vAlign w:val="center"/>
          </w:tcPr>
          <w:p w14:paraId="19B82B5D"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260</w:t>
            </w:r>
          </w:p>
        </w:tc>
        <w:tc>
          <w:tcPr>
            <w:tcW w:w="3402" w:type="dxa"/>
            <w:shd w:val="clear" w:color="auto" w:fill="auto"/>
            <w:vAlign w:val="center"/>
          </w:tcPr>
          <w:p w14:paraId="49645511"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16,78</w:t>
            </w:r>
          </w:p>
        </w:tc>
      </w:tr>
      <w:tr w:rsidR="006502F5" w:rsidRPr="00AD510A" w14:paraId="4A9B578F" w14:textId="77777777" w:rsidTr="002329DD">
        <w:trPr>
          <w:trHeight w:hRule="exact" w:val="420"/>
        </w:trPr>
        <w:tc>
          <w:tcPr>
            <w:tcW w:w="567" w:type="dxa"/>
            <w:shd w:val="clear" w:color="auto" w:fill="auto"/>
            <w:vAlign w:val="center"/>
          </w:tcPr>
          <w:p w14:paraId="587EDD09" w14:textId="77777777" w:rsidR="006502F5" w:rsidRPr="00AD510A" w:rsidRDefault="006502F5" w:rsidP="006502F5">
            <w:pPr>
              <w:pStyle w:val="61"/>
              <w:shd w:val="clear" w:color="auto" w:fill="auto"/>
              <w:spacing w:after="120" w:line="240" w:lineRule="auto"/>
              <w:ind w:left="140" w:firstLine="0"/>
              <w:jc w:val="center"/>
              <w:rPr>
                <w:rStyle w:val="0pt"/>
                <w:bCs/>
                <w:sz w:val="24"/>
                <w:szCs w:val="24"/>
                <w:lang w:eastAsia="zh-CN" w:bidi="hi-IN"/>
              </w:rPr>
            </w:pPr>
            <w:r w:rsidRPr="00AD510A">
              <w:rPr>
                <w:rStyle w:val="0pt"/>
                <w:bCs/>
                <w:sz w:val="24"/>
                <w:szCs w:val="24"/>
              </w:rPr>
              <w:t>4</w:t>
            </w:r>
          </w:p>
        </w:tc>
        <w:tc>
          <w:tcPr>
            <w:tcW w:w="3119" w:type="dxa"/>
            <w:shd w:val="clear" w:color="auto" w:fill="auto"/>
            <w:vAlign w:val="center"/>
          </w:tcPr>
          <w:p w14:paraId="15F281CE"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КАМАЗ 5320</w:t>
            </w:r>
          </w:p>
        </w:tc>
        <w:tc>
          <w:tcPr>
            <w:tcW w:w="2268" w:type="dxa"/>
            <w:shd w:val="clear" w:color="auto" w:fill="auto"/>
            <w:vAlign w:val="center"/>
          </w:tcPr>
          <w:p w14:paraId="136A8605"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210</w:t>
            </w:r>
          </w:p>
        </w:tc>
        <w:tc>
          <w:tcPr>
            <w:tcW w:w="3402" w:type="dxa"/>
            <w:shd w:val="clear" w:color="auto" w:fill="auto"/>
            <w:vAlign w:val="center"/>
          </w:tcPr>
          <w:p w14:paraId="78A41A8C"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8,75</w:t>
            </w:r>
          </w:p>
        </w:tc>
      </w:tr>
      <w:tr w:rsidR="006502F5" w:rsidRPr="00AD510A" w14:paraId="1992AAAC" w14:textId="77777777" w:rsidTr="002329DD">
        <w:trPr>
          <w:trHeight w:hRule="exact" w:val="420"/>
        </w:trPr>
        <w:tc>
          <w:tcPr>
            <w:tcW w:w="567" w:type="dxa"/>
            <w:shd w:val="clear" w:color="auto" w:fill="auto"/>
            <w:vAlign w:val="center"/>
          </w:tcPr>
          <w:p w14:paraId="447AD59A"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5</w:t>
            </w:r>
          </w:p>
        </w:tc>
        <w:tc>
          <w:tcPr>
            <w:tcW w:w="3119" w:type="dxa"/>
            <w:shd w:val="clear" w:color="auto" w:fill="auto"/>
            <w:vAlign w:val="center"/>
          </w:tcPr>
          <w:p w14:paraId="376147D1"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МАЗ 5334</w:t>
            </w:r>
          </w:p>
        </w:tc>
        <w:tc>
          <w:tcPr>
            <w:tcW w:w="2268" w:type="dxa"/>
            <w:shd w:val="clear" w:color="auto" w:fill="auto"/>
            <w:vAlign w:val="center"/>
          </w:tcPr>
          <w:p w14:paraId="2A0CF2B8"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180</w:t>
            </w:r>
          </w:p>
        </w:tc>
        <w:tc>
          <w:tcPr>
            <w:tcW w:w="3402" w:type="dxa"/>
            <w:shd w:val="clear" w:color="auto" w:fill="auto"/>
            <w:vAlign w:val="center"/>
          </w:tcPr>
          <w:p w14:paraId="4DC855DC"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7,71</w:t>
            </w:r>
          </w:p>
        </w:tc>
      </w:tr>
      <w:tr w:rsidR="006502F5" w:rsidRPr="00AD510A" w14:paraId="3DD86DA3" w14:textId="77777777" w:rsidTr="002329DD">
        <w:trPr>
          <w:trHeight w:hRule="exact" w:val="420"/>
        </w:trPr>
        <w:tc>
          <w:tcPr>
            <w:tcW w:w="567" w:type="dxa"/>
            <w:shd w:val="clear" w:color="auto" w:fill="auto"/>
            <w:vAlign w:val="center"/>
          </w:tcPr>
          <w:p w14:paraId="2AAA427B"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6</w:t>
            </w:r>
          </w:p>
        </w:tc>
        <w:tc>
          <w:tcPr>
            <w:tcW w:w="3119" w:type="dxa"/>
            <w:shd w:val="clear" w:color="auto" w:fill="auto"/>
            <w:vAlign w:val="center"/>
          </w:tcPr>
          <w:p w14:paraId="60C532C9"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ISUZU FVR 6МС</w:t>
            </w:r>
          </w:p>
        </w:tc>
        <w:tc>
          <w:tcPr>
            <w:tcW w:w="2268" w:type="dxa"/>
            <w:shd w:val="clear" w:color="auto" w:fill="auto"/>
            <w:vAlign w:val="center"/>
          </w:tcPr>
          <w:p w14:paraId="083A3B84"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200</w:t>
            </w:r>
          </w:p>
        </w:tc>
        <w:tc>
          <w:tcPr>
            <w:tcW w:w="3402" w:type="dxa"/>
            <w:shd w:val="clear" w:color="auto" w:fill="auto"/>
            <w:vAlign w:val="center"/>
          </w:tcPr>
          <w:p w14:paraId="3D09D90C"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7,97</w:t>
            </w:r>
          </w:p>
        </w:tc>
      </w:tr>
      <w:tr w:rsidR="006502F5" w:rsidRPr="00AD510A" w14:paraId="189C2928" w14:textId="77777777" w:rsidTr="002329DD">
        <w:trPr>
          <w:trHeight w:hRule="exact" w:val="420"/>
        </w:trPr>
        <w:tc>
          <w:tcPr>
            <w:tcW w:w="567" w:type="dxa"/>
            <w:shd w:val="clear" w:color="auto" w:fill="auto"/>
            <w:vAlign w:val="center"/>
          </w:tcPr>
          <w:p w14:paraId="32F2DC9C"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7</w:t>
            </w:r>
          </w:p>
        </w:tc>
        <w:tc>
          <w:tcPr>
            <w:tcW w:w="3119" w:type="dxa"/>
            <w:shd w:val="clear" w:color="auto" w:fill="auto"/>
            <w:vAlign w:val="center"/>
          </w:tcPr>
          <w:p w14:paraId="2A0610B5"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ISUZU NQR 71 PL</w:t>
            </w:r>
          </w:p>
        </w:tc>
        <w:tc>
          <w:tcPr>
            <w:tcW w:w="2268" w:type="dxa"/>
            <w:shd w:val="clear" w:color="auto" w:fill="auto"/>
            <w:vAlign w:val="center"/>
          </w:tcPr>
          <w:p w14:paraId="45BBC6E5"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121</w:t>
            </w:r>
          </w:p>
        </w:tc>
        <w:tc>
          <w:tcPr>
            <w:tcW w:w="3402" w:type="dxa"/>
            <w:shd w:val="clear" w:color="auto" w:fill="auto"/>
            <w:vAlign w:val="center"/>
          </w:tcPr>
          <w:p w14:paraId="4FCA228C"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4,15</w:t>
            </w:r>
          </w:p>
        </w:tc>
      </w:tr>
      <w:tr w:rsidR="006502F5" w:rsidRPr="00AD510A" w14:paraId="1B5F0D63" w14:textId="77777777" w:rsidTr="002329DD">
        <w:trPr>
          <w:trHeight w:hRule="exact" w:val="420"/>
        </w:trPr>
        <w:tc>
          <w:tcPr>
            <w:tcW w:w="567" w:type="dxa"/>
            <w:shd w:val="clear" w:color="auto" w:fill="auto"/>
            <w:vAlign w:val="center"/>
          </w:tcPr>
          <w:p w14:paraId="39E3A445" w14:textId="77777777" w:rsidR="006502F5" w:rsidRPr="00AD510A" w:rsidRDefault="006502F5" w:rsidP="006502F5">
            <w:pPr>
              <w:pStyle w:val="61"/>
              <w:shd w:val="clear" w:color="auto" w:fill="auto"/>
              <w:spacing w:after="120" w:line="240" w:lineRule="auto"/>
              <w:ind w:left="140" w:firstLine="0"/>
              <w:jc w:val="center"/>
              <w:rPr>
                <w:rStyle w:val="0pt"/>
                <w:bCs/>
                <w:sz w:val="24"/>
                <w:szCs w:val="24"/>
              </w:rPr>
            </w:pPr>
            <w:r w:rsidRPr="00AD510A">
              <w:rPr>
                <w:rStyle w:val="0pt"/>
                <w:bCs/>
                <w:sz w:val="24"/>
                <w:szCs w:val="24"/>
              </w:rPr>
              <w:t>8</w:t>
            </w:r>
          </w:p>
        </w:tc>
        <w:tc>
          <w:tcPr>
            <w:tcW w:w="3119" w:type="dxa"/>
            <w:shd w:val="clear" w:color="auto" w:fill="auto"/>
            <w:vAlign w:val="center"/>
          </w:tcPr>
          <w:p w14:paraId="6D21C281" w14:textId="77777777" w:rsidR="006502F5" w:rsidRPr="00AD510A" w:rsidRDefault="006502F5" w:rsidP="006502F5">
            <w:pPr>
              <w:spacing w:after="120" w:line="240" w:lineRule="auto"/>
              <w:rPr>
                <w:rFonts w:ascii="Times New Roman" w:hAnsi="Times New Roman"/>
                <w:bCs/>
                <w:color w:val="000000"/>
                <w:sz w:val="24"/>
                <w:szCs w:val="24"/>
              </w:rPr>
            </w:pPr>
            <w:r w:rsidRPr="00AD510A">
              <w:rPr>
                <w:rFonts w:ascii="Times New Roman" w:hAnsi="Times New Roman"/>
                <w:bCs/>
                <w:color w:val="000000"/>
                <w:sz w:val="24"/>
                <w:szCs w:val="24"/>
              </w:rPr>
              <w:t>ЗИЛ 130</w:t>
            </w:r>
          </w:p>
        </w:tc>
        <w:tc>
          <w:tcPr>
            <w:tcW w:w="2268" w:type="dxa"/>
            <w:shd w:val="clear" w:color="auto" w:fill="auto"/>
            <w:vAlign w:val="center"/>
          </w:tcPr>
          <w:p w14:paraId="432FCE17"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150</w:t>
            </w:r>
          </w:p>
        </w:tc>
        <w:tc>
          <w:tcPr>
            <w:tcW w:w="3402" w:type="dxa"/>
            <w:shd w:val="clear" w:color="auto" w:fill="auto"/>
            <w:vAlign w:val="center"/>
          </w:tcPr>
          <w:p w14:paraId="1C0232AE" w14:textId="77777777" w:rsidR="006502F5" w:rsidRPr="00AD510A" w:rsidRDefault="006502F5" w:rsidP="006502F5">
            <w:pPr>
              <w:spacing w:after="120" w:line="240" w:lineRule="auto"/>
              <w:jc w:val="center"/>
              <w:rPr>
                <w:rFonts w:ascii="Times New Roman" w:hAnsi="Times New Roman"/>
                <w:bCs/>
                <w:color w:val="000000"/>
                <w:sz w:val="24"/>
                <w:szCs w:val="24"/>
              </w:rPr>
            </w:pPr>
            <w:r w:rsidRPr="00AD510A">
              <w:rPr>
                <w:rFonts w:ascii="Times New Roman" w:hAnsi="Times New Roman"/>
                <w:bCs/>
                <w:color w:val="000000"/>
                <w:sz w:val="24"/>
                <w:szCs w:val="24"/>
              </w:rPr>
              <w:t>4,20</w:t>
            </w:r>
          </w:p>
        </w:tc>
      </w:tr>
    </w:tbl>
    <w:p w14:paraId="28915014" w14:textId="77777777" w:rsidR="006502F5" w:rsidRPr="00AD510A" w:rsidRDefault="006502F5" w:rsidP="00EF07E8">
      <w:pPr>
        <w:pStyle w:val="3"/>
        <w:rPr>
          <w:rFonts w:eastAsiaTheme="minorHAnsi"/>
        </w:rPr>
      </w:pPr>
      <w:bookmarkStart w:id="98" w:name="bookmark32"/>
      <w:bookmarkStart w:id="99" w:name="_Toc21009084"/>
      <w:bookmarkStart w:id="100" w:name="_Toc83868912"/>
      <w:r w:rsidRPr="00AD510A">
        <w:rPr>
          <w:rFonts w:eastAsiaTheme="minorHAnsi"/>
        </w:rPr>
        <w:t>3.1.1 Информация по организации технологического процесса</w:t>
      </w:r>
      <w:bookmarkEnd w:id="98"/>
      <w:r w:rsidRPr="00AD510A">
        <w:rPr>
          <w:rFonts w:eastAsiaTheme="minorHAnsi"/>
        </w:rPr>
        <w:t xml:space="preserve"> на карьере «Кальмакыр»</w:t>
      </w:r>
      <w:bookmarkEnd w:id="99"/>
      <w:bookmarkEnd w:id="100"/>
    </w:p>
    <w:p w14:paraId="69B9E32F"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 xml:space="preserve">Добываемая руда на карьере «Кальмакыр» состоит из сульфидной и </w:t>
      </w:r>
      <w:r w:rsidR="00686E62" w:rsidRPr="00AD510A">
        <w:rPr>
          <w:rFonts w:ascii="Times New Roman" w:hAnsi="Times New Roman"/>
          <w:bCs/>
          <w:sz w:val="24"/>
        </w:rPr>
        <w:t>окислённой</w:t>
      </w:r>
      <w:r w:rsidRPr="00AD510A">
        <w:rPr>
          <w:rFonts w:ascii="Times New Roman" w:hAnsi="Times New Roman"/>
          <w:bCs/>
          <w:sz w:val="24"/>
        </w:rPr>
        <w:t xml:space="preserve"> сортности. Сульфидная руда подразделяется на балансовую и забалансовую. Сортность определяется только качественными показателями. Качественные показатели получены в результате бурения, опробования, лабораторного определения качества и в конечном итоге составления сортового плана по отработке забоя экскаватором. Балансовая руда с забоев экскаваторов автосамосвалами   направляется на сектора перегрузочных узлов Центрального карьера. Отгрузка руды на перерабатывающее производство осуществляется с перегрузочных узлов экскаваторами в железнодорожные думпкары.</w:t>
      </w:r>
    </w:p>
    <w:p w14:paraId="1B4D6CB3"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Кроме того, отгрузка руды и вскрышной породы с Восточного и Вскрышного карьеров рудника осуществляется в железнодорожные думпкары экскаваторами, работающими по забою. Руда направляется в перерабатывающее производство, а вскрышная порода направляется на отвалы «Алмалык-Сай» и «Накпай-Сай».  Вскрышная порода, отгружаемая экскаваторами на автосамосвалы, перевозится на автоотвалы.</w:t>
      </w:r>
    </w:p>
    <w:p w14:paraId="044FD4B7"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 xml:space="preserve">Для проведение буровых работ вертикальных взрывных скважин и скважин на заоткоски предусмотрены буровые станки типа СБШ-250 МНА32. Рудные блоки обуреваются по сети согласно типовому проекту буровзрывных работ. Глубина скважин при отбойке горной массы зависит от высоты уступа. </w:t>
      </w:r>
    </w:p>
    <w:p w14:paraId="05A0211D" w14:textId="77777777" w:rsidR="006502F5" w:rsidRPr="00AD510A" w:rsidRDefault="006502F5" w:rsidP="00EF07E8">
      <w:pPr>
        <w:pStyle w:val="3"/>
        <w:rPr>
          <w:rFonts w:eastAsiaTheme="minorHAnsi"/>
          <w:b w:val="0"/>
        </w:rPr>
      </w:pPr>
      <w:bookmarkStart w:id="101" w:name="_Toc21009085"/>
      <w:bookmarkStart w:id="102" w:name="_Toc83868913"/>
      <w:r w:rsidRPr="00AD510A">
        <w:rPr>
          <w:rFonts w:eastAsiaTheme="minorHAnsi"/>
        </w:rPr>
        <w:t>3.1.2 Информация по организации технологического процесса на карьере «Ёшлик I»</w:t>
      </w:r>
      <w:bookmarkEnd w:id="101"/>
      <w:bookmarkEnd w:id="102"/>
    </w:p>
    <w:p w14:paraId="6B230496"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 xml:space="preserve">Добываемая руда на карьере «Ёшлик I» состоит из сульфидной и окисленной сортности. Сульфидная руда подразделяется на балансовую и забалансовую. Сортность определяется только качественными показателями. Качественные показатели получены в результате бурения, опробования, лабораторного определения качества и в конечном итоге составления сортового плана по отработке забоя экскаватором. Балансовая руда с забоев экскаваторов автосамосвалами   направляется на перегрузочный узел и на бункер ЦПТ руда. Отгрузка руды на перерабатывающее производство осуществляется с перегрузочного узла экскаваторами в железнодорожные думпкары и с бункера через дробильный комплекс по ленточному конвейеру. </w:t>
      </w:r>
    </w:p>
    <w:p w14:paraId="3973F165"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Руда направляется на перерабатывающее производство, а вскрышная порода направляется на отвалы «Алмалык-Сай».  Вскрышная порода, отгружаемая экскаваторами на автосамосвалы, перевозится на ЦПТ-1 и ЦПТ-2 порода.</w:t>
      </w:r>
    </w:p>
    <w:p w14:paraId="30006FC2"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lastRenderedPageBreak/>
        <w:t xml:space="preserve">Для проведение буровых работ вертикальных взрывных скважин и скважин на заоткоски предусмотрены буровые станки типа СБШ-250 МНА32. Рудные блоки обуреваются по сети согласно типовому проекту буровзрывных работ. Глубина скважин при отбойке горной массы зависит от высоты уступа. </w:t>
      </w:r>
    </w:p>
    <w:p w14:paraId="1BCC2492" w14:textId="77777777" w:rsidR="008700D3" w:rsidRPr="00AD510A" w:rsidRDefault="008700D3" w:rsidP="00EF07E8">
      <w:pPr>
        <w:pStyle w:val="2"/>
      </w:pPr>
      <w:bookmarkStart w:id="103" w:name="_Toc83868914"/>
      <w:bookmarkStart w:id="104" w:name="_Toc86414059"/>
      <w:r w:rsidRPr="00AD510A">
        <w:t>3.2 Сведения об условиях эксплуатации объекта автоматизации и характеристиках окружающей среды</w:t>
      </w:r>
      <w:bookmarkEnd w:id="95"/>
      <w:bookmarkEnd w:id="96"/>
      <w:bookmarkEnd w:id="103"/>
      <w:bookmarkEnd w:id="104"/>
    </w:p>
    <w:p w14:paraId="01A3A645"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Характеристики окружающей среды в помещениях объектов информатизации применительно к персоналу определяются в соответствии с нормами охраны труда и техники безопасности, установленными в Республике Узбекистан и «Санитарными правилами и нормами при работе на персональных компьютерах, видео-дисплейных терминалах и оргтехнике» (СанПиН № 0224-07 от 29.03.2007г.).</w:t>
      </w:r>
    </w:p>
    <w:p w14:paraId="7E2E6580"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Оптимальные условия эксплуатации системы внутри помещений, пригодных для постоянного наличия людей: температура 21-27 градуса С, влажность 40-60%. Допустимые нормы - температура 20-31 градуса С, влажность 40-75%.</w:t>
      </w:r>
    </w:p>
    <w:p w14:paraId="54F8E7CB"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 xml:space="preserve">Соблюдение требований СанПиН № 0224-07 обеспечивает независимость температурно-влажностного режима помещений, в которых устанавливаются технические средства, от характеристик внешней окружающей среды (климатических условий). Поэтому, особые требования к выбору технических средств для реализации отсутствуют. </w:t>
      </w:r>
    </w:p>
    <w:p w14:paraId="6BE14BB5"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В целом все условия работы отвечают требованиям эксплуатации компьютерного оборудования и при соблюдении правил технической безопасности, не являются опасными для жизни.</w:t>
      </w:r>
    </w:p>
    <w:p w14:paraId="3D224D59"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 xml:space="preserve">Условия эксплуатации объектов информатизации и характеристики окружающей среды, применительно к техническим средствам, должны соответствовать требованиям производителей оборудования, </w:t>
      </w:r>
      <w:r w:rsidR="00686E62" w:rsidRPr="00AD510A">
        <w:rPr>
          <w:rFonts w:ascii="Times New Roman" w:hAnsi="Times New Roman"/>
          <w:bCs/>
          <w:sz w:val="24"/>
        </w:rPr>
        <w:t>приведённым</w:t>
      </w:r>
      <w:r w:rsidRPr="00AD510A">
        <w:rPr>
          <w:rFonts w:ascii="Times New Roman" w:hAnsi="Times New Roman"/>
          <w:bCs/>
          <w:sz w:val="24"/>
        </w:rPr>
        <w:t xml:space="preserve"> в технической документации на эти средства, и обеспечиваться требуемым уровнем обслуживания.</w:t>
      </w:r>
    </w:p>
    <w:p w14:paraId="67FE2D11" w14:textId="77777777" w:rsidR="006502F5" w:rsidRPr="00AD510A" w:rsidRDefault="006502F5" w:rsidP="006502F5">
      <w:pPr>
        <w:spacing w:after="120" w:line="240" w:lineRule="auto"/>
        <w:jc w:val="both"/>
        <w:rPr>
          <w:rFonts w:ascii="Times New Roman" w:hAnsi="Times New Roman"/>
          <w:bCs/>
          <w:sz w:val="24"/>
        </w:rPr>
      </w:pPr>
      <w:r w:rsidRPr="00AD510A">
        <w:rPr>
          <w:rFonts w:ascii="Times New Roman" w:hAnsi="Times New Roman"/>
          <w:bCs/>
          <w:sz w:val="24"/>
        </w:rPr>
        <w:t>Окончательные требования по условиям эксплуатации уточняются в процессе разработки Системы и согласовываются на стадии утверждения Рабочего проекта создания АСУ ГТК. Окончательные требования должны быть учтены при разработке рабочей и эксплуатационной документации.</w:t>
      </w:r>
    </w:p>
    <w:p w14:paraId="1D13C7EF" w14:textId="77777777" w:rsidR="008700D3" w:rsidRPr="00AD510A" w:rsidRDefault="008700D3">
      <w:pPr>
        <w:pStyle w:val="1"/>
      </w:pPr>
      <w:bookmarkStart w:id="105" w:name="__RefHeading__36_1605138558"/>
      <w:bookmarkStart w:id="106" w:name="_Toc338237018"/>
      <w:bookmarkStart w:id="107" w:name="_Toc349742422"/>
      <w:bookmarkStart w:id="108" w:name="_Toc83868915"/>
      <w:bookmarkStart w:id="109" w:name="_Toc86414060"/>
      <w:bookmarkEnd w:id="105"/>
      <w:r w:rsidRPr="00AD510A">
        <w:t>4. ТРЕБОВАНИЯ К СИСТЕМЕ</w:t>
      </w:r>
      <w:bookmarkEnd w:id="106"/>
      <w:bookmarkEnd w:id="107"/>
      <w:bookmarkEnd w:id="108"/>
      <w:bookmarkEnd w:id="109"/>
    </w:p>
    <w:p w14:paraId="1AE9DEBD" w14:textId="77777777" w:rsidR="008700D3" w:rsidRPr="00AD510A" w:rsidRDefault="008700D3" w:rsidP="00EF07E8">
      <w:pPr>
        <w:pStyle w:val="2"/>
      </w:pPr>
      <w:bookmarkStart w:id="110" w:name="__RefHeading__38_1605138558"/>
      <w:bookmarkStart w:id="111" w:name="_Toc338237019"/>
      <w:bookmarkStart w:id="112" w:name="_Toc349742423"/>
      <w:bookmarkStart w:id="113" w:name="_Toc83868916"/>
      <w:bookmarkStart w:id="114" w:name="_Toc86414061"/>
      <w:bookmarkEnd w:id="110"/>
      <w:r w:rsidRPr="00AD510A">
        <w:rPr>
          <w:lang w:val="ru-RU"/>
        </w:rPr>
        <w:t>4</w:t>
      </w:r>
      <w:r w:rsidRPr="00AD510A">
        <w:t>.1 Требования к системе в целом</w:t>
      </w:r>
      <w:bookmarkEnd w:id="111"/>
      <w:bookmarkEnd w:id="112"/>
      <w:bookmarkEnd w:id="113"/>
      <w:bookmarkEnd w:id="114"/>
    </w:p>
    <w:p w14:paraId="1912B402" w14:textId="77777777" w:rsidR="00EE0E43" w:rsidRPr="00AD510A" w:rsidRDefault="00EE0E43" w:rsidP="00EE0E43">
      <w:pPr>
        <w:spacing w:after="120" w:line="240" w:lineRule="auto"/>
        <w:jc w:val="both"/>
        <w:rPr>
          <w:rFonts w:ascii="Times New Roman" w:hAnsi="Times New Roman"/>
          <w:bCs/>
          <w:sz w:val="24"/>
        </w:rPr>
      </w:pPr>
      <w:r w:rsidRPr="00AD510A">
        <w:rPr>
          <w:rFonts w:ascii="Times New Roman" w:eastAsia="Calibri" w:hAnsi="Times New Roman"/>
          <w:bCs/>
          <w:sz w:val="24"/>
          <w:szCs w:val="24"/>
        </w:rPr>
        <w:t>АСУ ГТК</w:t>
      </w:r>
      <w:r w:rsidR="00FF4D3B" w:rsidRPr="00AD510A">
        <w:rPr>
          <w:rFonts w:ascii="Times New Roman" w:eastAsia="Calibri" w:hAnsi="Times New Roman"/>
          <w:bCs/>
          <w:sz w:val="24"/>
          <w:szCs w:val="24"/>
        </w:rPr>
        <w:t xml:space="preserve"> представляет собой совокупность взаимосвязанных информационных систем и </w:t>
      </w:r>
      <w:r w:rsidR="00FF4D3B" w:rsidRPr="00AD510A">
        <w:rPr>
          <w:rFonts w:ascii="Times New Roman" w:hAnsi="Times New Roman"/>
          <w:bCs/>
          <w:sz w:val="24"/>
        </w:rPr>
        <w:t xml:space="preserve">аппаратных средств. </w:t>
      </w:r>
    </w:p>
    <w:p w14:paraId="7D905ECE" w14:textId="3024133D" w:rsidR="00EE0E43" w:rsidRPr="00AD510A" w:rsidRDefault="00FF4D3B" w:rsidP="00EE0E43">
      <w:pPr>
        <w:spacing w:after="120" w:line="240" w:lineRule="auto"/>
        <w:jc w:val="both"/>
        <w:rPr>
          <w:rFonts w:ascii="Times New Roman" w:hAnsi="Times New Roman"/>
          <w:bCs/>
          <w:sz w:val="24"/>
        </w:rPr>
      </w:pPr>
      <w:r w:rsidRPr="00AD510A">
        <w:rPr>
          <w:rFonts w:ascii="Times New Roman" w:hAnsi="Times New Roman"/>
          <w:bCs/>
          <w:sz w:val="24"/>
        </w:rPr>
        <w:t>Функционал системы</w:t>
      </w:r>
      <w:r w:rsidR="00EE0E43" w:rsidRPr="00AD510A">
        <w:rPr>
          <w:rFonts w:ascii="Times New Roman" w:hAnsi="Times New Roman"/>
          <w:bCs/>
          <w:sz w:val="24"/>
        </w:rPr>
        <w:t xml:space="preserve"> должен быть</w:t>
      </w:r>
      <w:r w:rsidRPr="00AD510A">
        <w:rPr>
          <w:rFonts w:ascii="Times New Roman" w:hAnsi="Times New Roman"/>
          <w:bCs/>
          <w:sz w:val="24"/>
        </w:rPr>
        <w:t xml:space="preserve"> реализован посредством </w:t>
      </w:r>
      <w:r w:rsidR="00EE0E43" w:rsidRPr="00AD510A">
        <w:rPr>
          <w:rFonts w:ascii="Times New Roman" w:hAnsi="Times New Roman"/>
          <w:bCs/>
          <w:sz w:val="24"/>
        </w:rPr>
        <w:t xml:space="preserve">оснащения мобильных объектов (самосвалы, экскаваторы, локомотивы, топливозаправщики, буровые станки, и т.д.) – комплектами бортового оборудования Системы. Бортовой контроллер собирает показания датчиков, обрабатывает их, используя внутреннее программное обеспечение, и </w:t>
      </w:r>
      <w:r w:rsidR="00686E62" w:rsidRPr="00AD510A">
        <w:rPr>
          <w:rFonts w:ascii="Times New Roman" w:hAnsi="Times New Roman"/>
          <w:bCs/>
          <w:sz w:val="24"/>
        </w:rPr>
        <w:t>передаёт</w:t>
      </w:r>
      <w:r w:rsidR="00EE0E43" w:rsidRPr="00AD510A">
        <w:rPr>
          <w:rFonts w:ascii="Times New Roman" w:hAnsi="Times New Roman"/>
          <w:bCs/>
          <w:sz w:val="24"/>
        </w:rPr>
        <w:t xml:space="preserve"> по беспроводному каналу передачи данных на сервер. Сервер получает информацию о местоположении и показания датчиков (загрузка кузова, уровень топлива в баке, местоположение и др. телеметрическую информацию) с каждого мобильного объекта, обрабатывает и архивирует </w:t>
      </w:r>
      <w:r w:rsidR="00686E62" w:rsidRPr="00AD510A">
        <w:rPr>
          <w:rFonts w:ascii="Times New Roman" w:hAnsi="Times New Roman"/>
          <w:bCs/>
          <w:sz w:val="24"/>
        </w:rPr>
        <w:t>её</w:t>
      </w:r>
      <w:r w:rsidR="00EE0E43" w:rsidRPr="00AD510A">
        <w:rPr>
          <w:rFonts w:ascii="Times New Roman" w:hAnsi="Times New Roman"/>
          <w:bCs/>
          <w:sz w:val="24"/>
        </w:rPr>
        <w:t xml:space="preserve">. На рабочих местах пользователей Системы (диспетчеров, маркшейдеров, геологов и других) информация визуализируется на экране в виде условных значков, наложенных на актуальный план горных работ (электронную карту карьера) и в виде сводных таблиц текущих телеметрических параметров. Также следует отметить, что Система для оперативного </w:t>
      </w:r>
      <w:r w:rsidR="00686E62" w:rsidRPr="00AD510A">
        <w:rPr>
          <w:rFonts w:ascii="Times New Roman" w:hAnsi="Times New Roman"/>
          <w:bCs/>
          <w:sz w:val="24"/>
        </w:rPr>
        <w:t>подсчёта</w:t>
      </w:r>
      <w:r w:rsidR="00EE0E43" w:rsidRPr="00AD510A">
        <w:rPr>
          <w:rFonts w:ascii="Times New Roman" w:hAnsi="Times New Roman"/>
          <w:bCs/>
          <w:sz w:val="24"/>
        </w:rPr>
        <w:t xml:space="preserve"> планово-производственных показателей имеет возможность подгружать данные горно-геологических информационных систем для </w:t>
      </w:r>
      <w:r w:rsidR="00686E62" w:rsidRPr="00AD510A">
        <w:rPr>
          <w:rFonts w:ascii="Times New Roman" w:hAnsi="Times New Roman"/>
          <w:bCs/>
          <w:sz w:val="24"/>
        </w:rPr>
        <w:t>учёта</w:t>
      </w:r>
      <w:r w:rsidR="00EE0E43" w:rsidRPr="00AD510A">
        <w:rPr>
          <w:rFonts w:ascii="Times New Roman" w:hAnsi="Times New Roman"/>
          <w:bCs/>
          <w:sz w:val="24"/>
        </w:rPr>
        <w:t xml:space="preserve"> и </w:t>
      </w:r>
      <w:r w:rsidR="00EE0E43" w:rsidRPr="00AD510A">
        <w:rPr>
          <w:rFonts w:ascii="Times New Roman" w:hAnsi="Times New Roman"/>
          <w:bCs/>
          <w:sz w:val="24"/>
        </w:rPr>
        <w:lastRenderedPageBreak/>
        <w:t xml:space="preserve">контроля содержания руды, буровзрывных работ и прочего. В результате обработки и анализа накопленных данных производится автоматическое составление </w:t>
      </w:r>
      <w:r w:rsidR="00686E62" w:rsidRPr="00AD510A">
        <w:rPr>
          <w:rFonts w:ascii="Times New Roman" w:hAnsi="Times New Roman"/>
          <w:bCs/>
          <w:sz w:val="24"/>
        </w:rPr>
        <w:t>отчётных</w:t>
      </w:r>
      <w:r w:rsidR="00EE0E43" w:rsidRPr="00AD510A">
        <w:rPr>
          <w:rFonts w:ascii="Times New Roman" w:hAnsi="Times New Roman"/>
          <w:bCs/>
          <w:sz w:val="24"/>
        </w:rPr>
        <w:t xml:space="preserve"> документов о работе предприятия, его участков, отдельных машин и персонала. Данная интерактивная система обмена информацией между серверным оборудованием, бортовым оборудованием мобильных объектов, данными ГГИС и нормативно-справочной информацией должна обеспечивать решение задач и функциональных возможностей диспетчеризации ГТК на карьерах «Ёшлик-I» и «Кальмакыр».</w:t>
      </w:r>
    </w:p>
    <w:p w14:paraId="2691F9E0" w14:textId="77777777" w:rsidR="008700D3" w:rsidRPr="00AD510A" w:rsidRDefault="008700D3" w:rsidP="00EE0E43">
      <w:pPr>
        <w:spacing w:after="120" w:line="240" w:lineRule="auto"/>
        <w:jc w:val="both"/>
        <w:rPr>
          <w:rFonts w:ascii="Times New Roman" w:hAnsi="Times New Roman"/>
          <w:bCs/>
          <w:sz w:val="24"/>
          <w:szCs w:val="24"/>
        </w:rPr>
      </w:pPr>
      <w:r w:rsidRPr="00AD510A">
        <w:rPr>
          <w:rFonts w:ascii="Times New Roman" w:hAnsi="Times New Roman"/>
          <w:bCs/>
          <w:sz w:val="24"/>
        </w:rPr>
        <w:t xml:space="preserve">В целом </w:t>
      </w:r>
      <w:r w:rsidR="00423C59" w:rsidRPr="00AD510A">
        <w:rPr>
          <w:rFonts w:ascii="Times New Roman" w:hAnsi="Times New Roman"/>
          <w:bCs/>
          <w:sz w:val="24"/>
        </w:rPr>
        <w:t xml:space="preserve">АСУ ГТК </w:t>
      </w:r>
      <w:r w:rsidRPr="00AD510A">
        <w:rPr>
          <w:rFonts w:ascii="Times New Roman" w:hAnsi="Times New Roman"/>
          <w:bCs/>
          <w:sz w:val="24"/>
          <w:szCs w:val="24"/>
        </w:rPr>
        <w:t>должна удовлетворять следующим требованиям эффективной работы и соблюдения принципов:</w:t>
      </w:r>
    </w:p>
    <w:p w14:paraId="492BD5B9"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Законность: разработка должна проводиться с использованием средств и технологий обработки информации на основе соответствующих государственных законов и стандартов;</w:t>
      </w:r>
    </w:p>
    <w:p w14:paraId="31B301C2"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 xml:space="preserve">Целостность и достоверность данных: использование </w:t>
      </w:r>
      <w:r w:rsidR="00423C59" w:rsidRPr="00AD510A">
        <w:rPr>
          <w:rFonts w:ascii="Times New Roman" w:hAnsi="Times New Roman"/>
          <w:bCs/>
          <w:sz w:val="24"/>
          <w:szCs w:val="24"/>
        </w:rPr>
        <w:t xml:space="preserve">АСУ ГТК </w:t>
      </w:r>
      <w:r w:rsidRPr="00AD510A">
        <w:rPr>
          <w:rFonts w:ascii="Times New Roman" w:hAnsi="Times New Roman"/>
          <w:bCs/>
          <w:sz w:val="24"/>
          <w:szCs w:val="24"/>
        </w:rPr>
        <w:t>требует обеспечения целостности и высокой достоверности хранения данных;</w:t>
      </w:r>
    </w:p>
    <w:p w14:paraId="3B574A5D"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Технологичность: использование при разработке современных высокоэффективных информационных технологий должно обеспечивать создание новой системы, не допуская использования программно-аппаратного обеспечения в условиях старых традиционных технологий;</w:t>
      </w:r>
    </w:p>
    <w:p w14:paraId="1ECCB84A"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 xml:space="preserve">Непрерывность и преемственность разработки и развития: разработка должна обеспечивать возможность дальнейшего развития. Система должна создаваться с учётом возможности расширения и обновления её функций и состава без нарушения её функционирования; </w:t>
      </w:r>
    </w:p>
    <w:p w14:paraId="2EC6B4F1"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Модульность и масштабируемость программных и технических средств: состав используемых и разрабатываемых средств должен состоять из блоков (модулей) обеспечивающих возможность развития системы без изменения ранее созданных компонентов;</w:t>
      </w:r>
    </w:p>
    <w:p w14:paraId="18185506"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Интеграция: интеграция должна быть организована на основе стандартов открытых систем и обеспечения идентификационной совместимости. При создании системы должны быть реализованы информационные интерфейсы, благодаря которым она в будущем может взаимодействовать с другими системами в соответствии с установленными правилами и регламентами;</w:t>
      </w:r>
    </w:p>
    <w:p w14:paraId="788287FD"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Технологическая (в т.ч. – сетевая) интеграция: единство для всей системы технологии создания, обновления, сохранения и использования информационных ресурсов в т.ч. однократный ввод и обработка данных при обеспечении многократного их использования;</w:t>
      </w:r>
    </w:p>
    <w:p w14:paraId="42A7F9AF"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Информационная безопасность: обеспечение желаемого уровня целостности, исключительности, доступности и эффективности защиты данных от потерь, искажения, разрушения и несанкционированного использования. Безопасность системы предполагает устойчивость к атакам и защиту секретности, целостности, готовность к работе как системы, так и её данных. Система должна использовать механизмы, обеспечивающие автоматизацию режима разграничения доступа в отношении отдельных модулей, функций и данных;</w:t>
      </w:r>
    </w:p>
    <w:p w14:paraId="41228352"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Персональная ответственность: обеспечение персональной ответственности должностных лиц участников информационного обмена с использованием средств аутентификации за полноту и достоверность сведений, их своевременную передачу и изменение, а также хранение и уничтожение в установленном порядке;</w:t>
      </w:r>
    </w:p>
    <w:p w14:paraId="6414A4F9"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 xml:space="preserve">Конфиденциальность информации: предусматривает персональную ответственность сотрудников, работающих с </w:t>
      </w:r>
      <w:r w:rsidR="00423C59" w:rsidRPr="00AD510A">
        <w:rPr>
          <w:rFonts w:ascii="Times New Roman" w:hAnsi="Times New Roman"/>
          <w:bCs/>
          <w:sz w:val="24"/>
          <w:szCs w:val="24"/>
        </w:rPr>
        <w:t>АСУ ГТК</w:t>
      </w:r>
      <w:r w:rsidRPr="00AD510A">
        <w:rPr>
          <w:rFonts w:ascii="Times New Roman" w:hAnsi="Times New Roman"/>
          <w:bCs/>
          <w:sz w:val="24"/>
          <w:szCs w:val="24"/>
        </w:rPr>
        <w:t xml:space="preserve">, за нерегламентированное использование и распространение конфиденциальной части информации, в соответствии с действующим законодательством; </w:t>
      </w:r>
    </w:p>
    <w:p w14:paraId="0709C98A"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 xml:space="preserve">Возможность использования готовых решений: для сокращения сроков внедрения, </w:t>
      </w:r>
      <w:r w:rsidRPr="00AD510A">
        <w:rPr>
          <w:rFonts w:ascii="Times New Roman" w:hAnsi="Times New Roman"/>
          <w:bCs/>
          <w:sz w:val="24"/>
          <w:szCs w:val="24"/>
        </w:rPr>
        <w:lastRenderedPageBreak/>
        <w:t>рекомендуется максимально использовать существующие решения и средства;</w:t>
      </w:r>
    </w:p>
    <w:p w14:paraId="1D8567E2" w14:textId="77777777" w:rsidR="008700D3" w:rsidRPr="00AD510A" w:rsidRDefault="008700D3" w:rsidP="008700D3">
      <w:pPr>
        <w:widowControl w:val="0"/>
        <w:numPr>
          <w:ilvl w:val="0"/>
          <w:numId w:val="3"/>
        </w:numPr>
        <w:suppressAutoHyphens/>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Эффективность: создание системы должно предусматривать выбор проектных решений (в т.ч. программных, технических и организационно-технологических), которые, при условии достижения поставленных целей и задач, обеспечивают минимизацию затрат финансовых, материальных и трудовых ресурсов.</w:t>
      </w:r>
    </w:p>
    <w:p w14:paraId="21EF1E26" w14:textId="77777777" w:rsidR="008700D3" w:rsidRPr="00AD510A" w:rsidRDefault="008700D3" w:rsidP="00EE0E43">
      <w:pPr>
        <w:autoSpaceDE w:val="0"/>
        <w:spacing w:after="120" w:line="240" w:lineRule="auto"/>
        <w:jc w:val="both"/>
        <w:rPr>
          <w:rFonts w:ascii="Times New Roman" w:hAnsi="Times New Roman"/>
          <w:bCs/>
          <w:sz w:val="24"/>
          <w:szCs w:val="24"/>
        </w:rPr>
      </w:pPr>
      <w:r w:rsidRPr="00AD510A">
        <w:rPr>
          <w:rFonts w:ascii="Times New Roman" w:hAnsi="Times New Roman"/>
          <w:bCs/>
          <w:sz w:val="24"/>
          <w:szCs w:val="24"/>
        </w:rPr>
        <w:t xml:space="preserve">При разработке и внедрении </w:t>
      </w:r>
      <w:r w:rsidR="00EE0E43" w:rsidRPr="00AD510A">
        <w:rPr>
          <w:rFonts w:ascii="Times New Roman" w:hAnsi="Times New Roman"/>
          <w:bCs/>
          <w:sz w:val="24"/>
          <w:szCs w:val="24"/>
        </w:rPr>
        <w:t>АСУ ГТК</w:t>
      </w:r>
      <w:r w:rsidRPr="00AD510A">
        <w:rPr>
          <w:rFonts w:ascii="Times New Roman" w:hAnsi="Times New Roman"/>
          <w:bCs/>
          <w:sz w:val="24"/>
          <w:szCs w:val="24"/>
        </w:rPr>
        <w:t xml:space="preserve"> необходимо руководствоваться требованиями действующих законов и нормативных документов Республики Узбекистан, регламентирующими деятельность государственных служб, а также распорядительными документами министерств и ведомств, актуальными для решения поставленной задачи. </w:t>
      </w:r>
    </w:p>
    <w:p w14:paraId="6D64517F" w14:textId="77777777" w:rsidR="008700D3" w:rsidRPr="00AD510A" w:rsidRDefault="008700D3" w:rsidP="00EE0E43">
      <w:pPr>
        <w:autoSpaceDE w:val="0"/>
        <w:spacing w:after="120" w:line="240" w:lineRule="auto"/>
        <w:jc w:val="both"/>
        <w:rPr>
          <w:rFonts w:ascii="Times New Roman" w:hAnsi="Times New Roman"/>
          <w:bCs/>
          <w:sz w:val="24"/>
          <w:szCs w:val="24"/>
        </w:rPr>
      </w:pPr>
      <w:r w:rsidRPr="00AD510A">
        <w:rPr>
          <w:rFonts w:ascii="Times New Roman" w:hAnsi="Times New Roman"/>
          <w:bCs/>
          <w:sz w:val="24"/>
          <w:szCs w:val="24"/>
        </w:rPr>
        <w:t xml:space="preserve">Разработка проекта создания </w:t>
      </w:r>
      <w:r w:rsidR="00EE0E43" w:rsidRPr="00AD510A">
        <w:rPr>
          <w:rFonts w:ascii="Times New Roman" w:hAnsi="Times New Roman"/>
          <w:bCs/>
          <w:sz w:val="24"/>
          <w:szCs w:val="24"/>
        </w:rPr>
        <w:t>АСУ ГТК</w:t>
      </w:r>
      <w:r w:rsidRPr="00AD510A">
        <w:rPr>
          <w:rFonts w:ascii="Times New Roman" w:hAnsi="Times New Roman"/>
          <w:bCs/>
          <w:sz w:val="24"/>
          <w:szCs w:val="24"/>
        </w:rPr>
        <w:t xml:space="preserve"> и порядок оформления, должны соответствовать требованиям Стандартов по Информационным Технологиям, действующим в Республике Узбекистан. </w:t>
      </w:r>
    </w:p>
    <w:p w14:paraId="3C977018" w14:textId="77777777" w:rsidR="008700D3" w:rsidRPr="00AD510A" w:rsidRDefault="008700D3" w:rsidP="00EE0E43">
      <w:pPr>
        <w:autoSpaceDE w:val="0"/>
        <w:spacing w:after="120" w:line="240" w:lineRule="auto"/>
        <w:jc w:val="both"/>
        <w:rPr>
          <w:rFonts w:ascii="Times New Roman" w:hAnsi="Times New Roman"/>
          <w:bCs/>
          <w:sz w:val="24"/>
          <w:szCs w:val="24"/>
        </w:rPr>
      </w:pPr>
      <w:r w:rsidRPr="00AD510A">
        <w:rPr>
          <w:rFonts w:ascii="Times New Roman" w:hAnsi="Times New Roman"/>
          <w:bCs/>
          <w:sz w:val="24"/>
          <w:szCs w:val="24"/>
        </w:rPr>
        <w:t>Перечень документов и стандартов приведён в «Разделе 4.3.6 Требования к методическому обеспечению» данного документа.</w:t>
      </w:r>
    </w:p>
    <w:p w14:paraId="18B42568" w14:textId="77777777" w:rsidR="008700D3" w:rsidRPr="00AD510A" w:rsidRDefault="008700D3" w:rsidP="000D108E">
      <w:pPr>
        <w:autoSpaceDE w:val="0"/>
        <w:spacing w:after="0" w:line="240" w:lineRule="auto"/>
        <w:jc w:val="both"/>
        <w:rPr>
          <w:rFonts w:ascii="Times New Roman" w:hAnsi="Times New Roman"/>
          <w:bCs/>
          <w:sz w:val="24"/>
          <w:szCs w:val="24"/>
        </w:rPr>
      </w:pPr>
      <w:r w:rsidRPr="00AD510A">
        <w:rPr>
          <w:rFonts w:ascii="Times New Roman" w:hAnsi="Times New Roman"/>
          <w:bCs/>
          <w:sz w:val="24"/>
          <w:szCs w:val="24"/>
        </w:rPr>
        <w:t xml:space="preserve">Решение по разработке </w:t>
      </w:r>
      <w:r w:rsidR="00EE0E43" w:rsidRPr="00AD510A">
        <w:rPr>
          <w:rFonts w:ascii="Times New Roman" w:hAnsi="Times New Roman"/>
          <w:bCs/>
          <w:sz w:val="24"/>
          <w:szCs w:val="24"/>
        </w:rPr>
        <w:t>АСУ ГТК</w:t>
      </w:r>
      <w:r w:rsidRPr="00AD510A">
        <w:rPr>
          <w:rFonts w:ascii="Times New Roman" w:hAnsi="Times New Roman"/>
          <w:bCs/>
          <w:sz w:val="24"/>
          <w:szCs w:val="24"/>
        </w:rPr>
        <w:t xml:space="preserve"> должно удовлетворять следующим требованиям:</w:t>
      </w:r>
    </w:p>
    <w:p w14:paraId="520BD4B5" w14:textId="77777777" w:rsidR="008700D3" w:rsidRPr="00AD510A" w:rsidRDefault="008700D3" w:rsidP="00A6738A">
      <w:pPr>
        <w:pStyle w:val="ab"/>
        <w:numPr>
          <w:ilvl w:val="0"/>
          <w:numId w:val="74"/>
        </w:numPr>
        <w:rPr>
          <w:rStyle w:val="fontstyle21"/>
          <w:rFonts w:ascii="Times New Roman" w:hAnsi="Times New Roman"/>
          <w:bCs/>
          <w:lang w:eastAsia="en-US"/>
        </w:rPr>
      </w:pPr>
      <w:r w:rsidRPr="00AD510A">
        <w:rPr>
          <w:rStyle w:val="fontstyle21"/>
          <w:rFonts w:ascii="Times New Roman" w:hAnsi="Times New Roman"/>
          <w:bCs/>
        </w:rPr>
        <w:t>проектирование системы должно осуществляться с позиции системного анализа и объектного программирования;</w:t>
      </w:r>
    </w:p>
    <w:p w14:paraId="2AEBF9FF" w14:textId="77777777" w:rsidR="008700D3" w:rsidRPr="00AD510A" w:rsidRDefault="008700D3" w:rsidP="00A6738A">
      <w:pPr>
        <w:pStyle w:val="ab"/>
        <w:numPr>
          <w:ilvl w:val="0"/>
          <w:numId w:val="74"/>
        </w:numPr>
        <w:rPr>
          <w:rStyle w:val="fontstyle21"/>
          <w:rFonts w:ascii="Times New Roman" w:hAnsi="Times New Roman"/>
          <w:bCs/>
        </w:rPr>
      </w:pPr>
      <w:r w:rsidRPr="00AD510A">
        <w:rPr>
          <w:rStyle w:val="fontstyle21"/>
          <w:rFonts w:ascii="Times New Roman" w:hAnsi="Times New Roman"/>
          <w:bCs/>
        </w:rPr>
        <w:t>организация обработки данных должна базироваться на концепции базы данных;</w:t>
      </w:r>
    </w:p>
    <w:p w14:paraId="39E28819" w14:textId="77777777" w:rsidR="008700D3" w:rsidRPr="00AD510A" w:rsidRDefault="008700D3" w:rsidP="00A6738A">
      <w:pPr>
        <w:pStyle w:val="ab"/>
        <w:numPr>
          <w:ilvl w:val="0"/>
          <w:numId w:val="74"/>
        </w:numPr>
        <w:rPr>
          <w:rStyle w:val="fontstyle21"/>
          <w:rFonts w:ascii="Times New Roman" w:hAnsi="Times New Roman"/>
          <w:bCs/>
        </w:rPr>
      </w:pPr>
      <w:r w:rsidRPr="00AD510A">
        <w:rPr>
          <w:rStyle w:val="fontstyle21"/>
          <w:rFonts w:ascii="Times New Roman" w:hAnsi="Times New Roman"/>
          <w:bCs/>
        </w:rPr>
        <w:t>простота установки и сопровождения;</w:t>
      </w:r>
    </w:p>
    <w:p w14:paraId="428C0677" w14:textId="77777777" w:rsidR="008700D3" w:rsidRPr="00AD510A" w:rsidRDefault="008700D3" w:rsidP="00A6738A">
      <w:pPr>
        <w:pStyle w:val="ab"/>
        <w:numPr>
          <w:ilvl w:val="0"/>
          <w:numId w:val="74"/>
        </w:numPr>
        <w:rPr>
          <w:rStyle w:val="fontstyle21"/>
          <w:rFonts w:ascii="Times New Roman" w:hAnsi="Times New Roman"/>
          <w:bCs/>
        </w:rPr>
      </w:pPr>
      <w:r w:rsidRPr="00AD510A">
        <w:rPr>
          <w:rStyle w:val="fontstyle21"/>
          <w:rFonts w:ascii="Times New Roman" w:hAnsi="Times New Roman"/>
          <w:bCs/>
        </w:rPr>
        <w:t>переносимость, то есть возможность менять аппаратные элементы без переделки программ;</w:t>
      </w:r>
    </w:p>
    <w:p w14:paraId="10E0E5D7" w14:textId="77777777" w:rsidR="008700D3" w:rsidRPr="00AD510A" w:rsidRDefault="008700D3" w:rsidP="00A6738A">
      <w:pPr>
        <w:pStyle w:val="ab"/>
        <w:numPr>
          <w:ilvl w:val="0"/>
          <w:numId w:val="74"/>
        </w:numPr>
        <w:rPr>
          <w:rStyle w:val="fontstyle21"/>
          <w:rFonts w:ascii="Times New Roman" w:hAnsi="Times New Roman"/>
          <w:bCs/>
        </w:rPr>
      </w:pPr>
      <w:r w:rsidRPr="00AD510A">
        <w:rPr>
          <w:rStyle w:val="fontstyle21"/>
          <w:rFonts w:ascii="Times New Roman" w:hAnsi="Times New Roman"/>
          <w:bCs/>
        </w:rPr>
        <w:t>производительность и надёжность (включая целостность и безопасность данных).</w:t>
      </w:r>
    </w:p>
    <w:p w14:paraId="1EDE1E15" w14:textId="77777777" w:rsidR="008700D3" w:rsidRPr="00AD510A" w:rsidRDefault="008700D3" w:rsidP="00EE0E43">
      <w:pPr>
        <w:autoSpaceDE w:val="0"/>
        <w:spacing w:after="12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Для информационно-аналитических систем характерно централизованное управление при</w:t>
      </w:r>
      <w:r w:rsidRPr="00AD510A">
        <w:rPr>
          <w:rFonts w:ascii="Times New Roman" w:hAnsi="Times New Roman"/>
          <w:bCs/>
          <w:color w:val="000000"/>
        </w:rPr>
        <w:br/>
      </w:r>
      <w:r w:rsidRPr="00AD510A">
        <w:rPr>
          <w:rFonts w:ascii="Times New Roman" w:hAnsi="Times New Roman"/>
          <w:bCs/>
          <w:color w:val="000000"/>
          <w:sz w:val="24"/>
          <w:szCs w:val="24"/>
        </w:rPr>
        <w:t>наличии большого объёма хранимой и перерабатываемой информации. Поэтому</w:t>
      </w:r>
      <w:r w:rsidRPr="00AD510A">
        <w:rPr>
          <w:rFonts w:ascii="Times New Roman" w:hAnsi="Times New Roman"/>
          <w:bCs/>
          <w:color w:val="000000"/>
        </w:rPr>
        <w:br/>
      </w:r>
      <w:r w:rsidRPr="00AD510A">
        <w:rPr>
          <w:rFonts w:ascii="Times New Roman" w:hAnsi="Times New Roman"/>
          <w:bCs/>
          <w:color w:val="000000"/>
          <w:sz w:val="24"/>
          <w:szCs w:val="24"/>
        </w:rPr>
        <w:t xml:space="preserve">критичными для </w:t>
      </w:r>
      <w:r w:rsidR="00EE0E43" w:rsidRPr="00AD510A">
        <w:rPr>
          <w:rFonts w:ascii="Times New Roman" w:hAnsi="Times New Roman"/>
          <w:bCs/>
          <w:sz w:val="24"/>
          <w:szCs w:val="24"/>
        </w:rPr>
        <w:t>АСУ ГТК</w:t>
      </w:r>
      <w:r w:rsidRPr="00AD510A">
        <w:rPr>
          <w:rFonts w:ascii="Times New Roman" w:hAnsi="Times New Roman"/>
          <w:bCs/>
          <w:sz w:val="24"/>
          <w:szCs w:val="24"/>
        </w:rPr>
        <w:t xml:space="preserve"> </w:t>
      </w:r>
      <w:r w:rsidRPr="00AD510A">
        <w:rPr>
          <w:rFonts w:ascii="Times New Roman" w:hAnsi="Times New Roman"/>
          <w:bCs/>
          <w:color w:val="000000"/>
          <w:sz w:val="24"/>
          <w:szCs w:val="24"/>
        </w:rPr>
        <w:t>являются требования по достоверности, полноте и оперативности с обеспечением высокого уровня защиты данных.</w:t>
      </w:r>
    </w:p>
    <w:p w14:paraId="4A34CF37" w14:textId="77777777" w:rsidR="008700D3" w:rsidRPr="00AD510A" w:rsidRDefault="00EE0E43" w:rsidP="00EE0E43">
      <w:pPr>
        <w:autoSpaceDE w:val="0"/>
        <w:spacing w:after="120" w:line="240" w:lineRule="auto"/>
        <w:jc w:val="both"/>
        <w:rPr>
          <w:rFonts w:ascii="Times New Roman" w:hAnsi="Times New Roman"/>
          <w:bCs/>
          <w:sz w:val="24"/>
          <w:szCs w:val="24"/>
        </w:rPr>
      </w:pPr>
      <w:r w:rsidRPr="00AD510A">
        <w:rPr>
          <w:rFonts w:ascii="Times New Roman" w:hAnsi="Times New Roman"/>
          <w:bCs/>
          <w:sz w:val="24"/>
          <w:szCs w:val="24"/>
        </w:rPr>
        <w:t xml:space="preserve">АСУ ГТК </w:t>
      </w:r>
      <w:r w:rsidR="008700D3" w:rsidRPr="00AD510A">
        <w:rPr>
          <w:rFonts w:ascii="Times New Roman" w:hAnsi="Times New Roman"/>
          <w:bCs/>
          <w:sz w:val="24"/>
          <w:szCs w:val="24"/>
        </w:rPr>
        <w:t xml:space="preserve">должна обладать возможностью модернизации и развития без кардинального изменения её структуры и состава, т.е. должна быть обеспечена защита первоначальных инвестиций. </w:t>
      </w:r>
    </w:p>
    <w:p w14:paraId="66FE44AC" w14:textId="77777777" w:rsidR="008700D3" w:rsidRPr="00AD510A" w:rsidRDefault="008700D3" w:rsidP="00EE0E43">
      <w:pPr>
        <w:autoSpaceDE w:val="0"/>
        <w:spacing w:after="12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Реализация проекта создания </w:t>
      </w:r>
      <w:r w:rsidR="00EE0E43" w:rsidRPr="00AD510A">
        <w:rPr>
          <w:rFonts w:ascii="Times New Roman" w:hAnsi="Times New Roman"/>
          <w:bCs/>
          <w:sz w:val="24"/>
          <w:szCs w:val="24"/>
        </w:rPr>
        <w:t xml:space="preserve">АСУ ГТК </w:t>
      </w:r>
      <w:r w:rsidRPr="00AD510A">
        <w:rPr>
          <w:rFonts w:ascii="Times New Roman" w:hAnsi="Times New Roman"/>
          <w:bCs/>
          <w:color w:val="000000"/>
          <w:sz w:val="24"/>
          <w:szCs w:val="24"/>
        </w:rPr>
        <w:t>должна быть организована с применением архитектурного подхода, что позволит повысить уровень применения унифицированных решений и стандартов, исключить дублирование функций и данных.</w:t>
      </w:r>
    </w:p>
    <w:p w14:paraId="439D7691" w14:textId="77777777" w:rsidR="008700D3" w:rsidRPr="00AD510A" w:rsidRDefault="008700D3" w:rsidP="000D108E">
      <w:pPr>
        <w:autoSpaceDE w:val="0"/>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При проектировании </w:t>
      </w:r>
      <w:r w:rsidR="00EE0E43" w:rsidRPr="00AD510A">
        <w:rPr>
          <w:rFonts w:ascii="Times New Roman" w:hAnsi="Times New Roman"/>
          <w:bCs/>
          <w:sz w:val="24"/>
          <w:szCs w:val="24"/>
        </w:rPr>
        <w:t xml:space="preserve">АСУ ГТК </w:t>
      </w:r>
      <w:r w:rsidRPr="00AD510A">
        <w:rPr>
          <w:rFonts w:ascii="Times New Roman" w:hAnsi="Times New Roman"/>
          <w:bCs/>
          <w:color w:val="000000"/>
          <w:sz w:val="24"/>
          <w:szCs w:val="24"/>
        </w:rPr>
        <w:t>требуется тщательная проработка основных архитектур:</w:t>
      </w:r>
    </w:p>
    <w:p w14:paraId="0ADA6ABA" w14:textId="77777777" w:rsidR="008700D3" w:rsidRPr="00AD510A" w:rsidRDefault="008700D3" w:rsidP="00A6738A">
      <w:pPr>
        <w:pStyle w:val="ab"/>
        <w:numPr>
          <w:ilvl w:val="0"/>
          <w:numId w:val="75"/>
        </w:numPr>
        <w:rPr>
          <w:rStyle w:val="fontstyle21"/>
          <w:rFonts w:ascii="Times New Roman" w:hAnsi="Times New Roman"/>
          <w:bCs/>
          <w:lang w:eastAsia="en-US"/>
        </w:rPr>
      </w:pPr>
      <w:r w:rsidRPr="00AD510A">
        <w:rPr>
          <w:rStyle w:val="fontstyle21"/>
          <w:rFonts w:ascii="Times New Roman" w:hAnsi="Times New Roman"/>
          <w:bCs/>
        </w:rPr>
        <w:t>бизнес архитектуры (структура бизнес процессов решения задач по координации</w:t>
      </w:r>
      <w:r w:rsidRPr="00AD510A">
        <w:rPr>
          <w:rStyle w:val="fontstyle21"/>
          <w:rFonts w:ascii="Times New Roman" w:hAnsi="Times New Roman"/>
          <w:bCs/>
        </w:rPr>
        <w:br/>
        <w:t>внешнего содействия);</w:t>
      </w:r>
    </w:p>
    <w:p w14:paraId="783D1112" w14:textId="77777777" w:rsidR="008700D3" w:rsidRPr="00AD510A" w:rsidRDefault="008700D3" w:rsidP="00A6738A">
      <w:pPr>
        <w:pStyle w:val="ab"/>
        <w:numPr>
          <w:ilvl w:val="0"/>
          <w:numId w:val="75"/>
        </w:numPr>
        <w:rPr>
          <w:rStyle w:val="fontstyle21"/>
          <w:rFonts w:ascii="Times New Roman" w:hAnsi="Times New Roman"/>
          <w:bCs/>
        </w:rPr>
      </w:pPr>
      <w:r w:rsidRPr="00AD510A">
        <w:rPr>
          <w:rStyle w:val="fontstyle21"/>
          <w:rFonts w:ascii="Times New Roman" w:hAnsi="Times New Roman"/>
          <w:bCs/>
        </w:rPr>
        <w:t>архитектуры информации (структура данных, необходимых для поддержания</w:t>
      </w:r>
      <w:r w:rsidRPr="00AD510A">
        <w:rPr>
          <w:rStyle w:val="fontstyle21"/>
          <w:rFonts w:ascii="Times New Roman" w:hAnsi="Times New Roman"/>
          <w:bCs/>
        </w:rPr>
        <w:br/>
        <w:t>автоматизируемых бизнес-процессов, мониторинга и контроля за целевым и</w:t>
      </w:r>
      <w:r w:rsidRPr="00AD510A">
        <w:rPr>
          <w:rStyle w:val="fontstyle21"/>
          <w:rFonts w:ascii="Times New Roman" w:hAnsi="Times New Roman"/>
          <w:bCs/>
        </w:rPr>
        <w:br/>
        <w:t>эффективным использованием);</w:t>
      </w:r>
    </w:p>
    <w:p w14:paraId="59C4E5E2" w14:textId="77777777" w:rsidR="008700D3" w:rsidRPr="00AD510A" w:rsidRDefault="008700D3" w:rsidP="00A6738A">
      <w:pPr>
        <w:pStyle w:val="ab"/>
        <w:numPr>
          <w:ilvl w:val="0"/>
          <w:numId w:val="75"/>
        </w:numPr>
        <w:rPr>
          <w:rStyle w:val="fontstyle21"/>
          <w:rFonts w:ascii="Times New Roman" w:hAnsi="Times New Roman"/>
          <w:bCs/>
        </w:rPr>
      </w:pPr>
      <w:r w:rsidRPr="00AD510A">
        <w:rPr>
          <w:rStyle w:val="fontstyle21"/>
          <w:rFonts w:ascii="Times New Roman" w:hAnsi="Times New Roman"/>
          <w:bCs/>
        </w:rPr>
        <w:t>системно-технической архитектуры (структура аппаратного обеспечения: сервера</w:t>
      </w:r>
      <w:r w:rsidRPr="00AD510A">
        <w:rPr>
          <w:rStyle w:val="fontstyle21"/>
          <w:rFonts w:ascii="Times New Roman" w:hAnsi="Times New Roman"/>
          <w:bCs/>
        </w:rPr>
        <w:br/>
        <w:t>БД, сервера приложений, тестового сервера, системы архивирования и хранения данных, коммуникации, связь и т.д.).</w:t>
      </w:r>
    </w:p>
    <w:p w14:paraId="71B4032A" w14:textId="77777777" w:rsidR="008700D3" w:rsidRPr="00AD510A" w:rsidRDefault="00EE0E43" w:rsidP="00EF07E8">
      <w:pPr>
        <w:autoSpaceDE w:val="0"/>
        <w:spacing w:after="12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АСУ ГТК </w:t>
      </w:r>
      <w:r w:rsidR="008700D3" w:rsidRPr="00AD510A">
        <w:rPr>
          <w:rFonts w:ascii="Times New Roman" w:hAnsi="Times New Roman"/>
          <w:bCs/>
          <w:color w:val="000000"/>
          <w:sz w:val="24"/>
          <w:szCs w:val="24"/>
        </w:rPr>
        <w:t>должна быть независимой от производителя аппаратной части и единой по всем модулям и подсистемам.</w:t>
      </w:r>
    </w:p>
    <w:p w14:paraId="21EA49F6" w14:textId="77777777" w:rsidR="008700D3" w:rsidRPr="00AD510A" w:rsidRDefault="008700D3" w:rsidP="00EF07E8">
      <w:pPr>
        <w:autoSpaceDE w:val="0"/>
        <w:spacing w:after="12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Архитектура программной части должна выстраиваться по модульному принципу, где</w:t>
      </w:r>
      <w:r w:rsidRPr="00AD510A">
        <w:rPr>
          <w:rFonts w:ascii="Times New Roman" w:hAnsi="Times New Roman"/>
          <w:bCs/>
          <w:color w:val="000000"/>
          <w:sz w:val="24"/>
          <w:szCs w:val="24"/>
        </w:rPr>
        <w:br/>
        <w:t>каждый модуль реализует определённую функциональность объектов автоматизации.</w:t>
      </w:r>
    </w:p>
    <w:p w14:paraId="342424D4" w14:textId="77777777" w:rsidR="008700D3" w:rsidRPr="00AD510A" w:rsidRDefault="008700D3" w:rsidP="00EF07E8">
      <w:pPr>
        <w:autoSpaceDE w:val="0"/>
        <w:spacing w:after="120" w:line="240" w:lineRule="auto"/>
        <w:jc w:val="both"/>
        <w:rPr>
          <w:rFonts w:ascii="Times New Roman" w:hAnsi="Times New Roman"/>
        </w:rPr>
      </w:pPr>
      <w:r w:rsidRPr="00AD510A">
        <w:rPr>
          <w:rFonts w:ascii="Times New Roman" w:hAnsi="Times New Roman"/>
          <w:bCs/>
          <w:color w:val="000000"/>
          <w:sz w:val="24"/>
          <w:szCs w:val="24"/>
        </w:rPr>
        <w:lastRenderedPageBreak/>
        <w:t>При разработке прикладного программного обеспечения особое внимание должно</w:t>
      </w:r>
      <w:r w:rsidRPr="00AD510A">
        <w:rPr>
          <w:rFonts w:ascii="Times New Roman" w:hAnsi="Times New Roman"/>
          <w:bCs/>
          <w:color w:val="000000"/>
          <w:sz w:val="24"/>
          <w:szCs w:val="24"/>
        </w:rPr>
        <w:br/>
        <w:t>уделяться вопросам стабильности и безопасности работы системы, её масштабируемости.</w:t>
      </w:r>
    </w:p>
    <w:p w14:paraId="69A5B746" w14:textId="77777777" w:rsidR="008700D3" w:rsidRPr="00AD510A" w:rsidRDefault="008700D3" w:rsidP="00EF07E8">
      <w:pPr>
        <w:pStyle w:val="3"/>
        <w:rPr>
          <w:b w:val="0"/>
        </w:rPr>
      </w:pPr>
      <w:bookmarkStart w:id="115" w:name="_Toc83868917"/>
      <w:r w:rsidRPr="00AD510A">
        <w:t>4.1.1</w:t>
      </w:r>
      <w:r w:rsidRPr="00AD510A">
        <w:tab/>
      </w:r>
      <w:r w:rsidRPr="00AD510A">
        <w:rPr>
          <w:rFonts w:eastAsiaTheme="minorHAnsi"/>
          <w:lang w:eastAsia="en-US"/>
        </w:rPr>
        <w:t>Требования</w:t>
      </w:r>
      <w:r w:rsidRPr="00AD510A">
        <w:t xml:space="preserve"> к </w:t>
      </w:r>
      <w:r w:rsidRPr="00AD510A">
        <w:rPr>
          <w:rStyle w:val="30"/>
          <w:b/>
          <w:bCs w:val="0"/>
        </w:rPr>
        <w:t>структуре</w:t>
      </w:r>
      <w:r w:rsidRPr="00AD510A">
        <w:t xml:space="preserve"> и функционированию системы</w:t>
      </w:r>
      <w:bookmarkEnd w:id="115"/>
    </w:p>
    <w:p w14:paraId="1574E59A" w14:textId="77777777" w:rsidR="00105EBD" w:rsidRPr="00AD510A" w:rsidRDefault="001018BA" w:rsidP="00105EBD">
      <w:pPr>
        <w:pStyle w:val="a5"/>
        <w:spacing w:after="0" w:line="240" w:lineRule="auto"/>
        <w:jc w:val="both"/>
        <w:rPr>
          <w:rFonts w:ascii="Times New Roman" w:hAnsi="Times New Roman" w:cs="Times New Roman"/>
          <w:bCs/>
          <w:color w:val="000000"/>
        </w:rPr>
      </w:pPr>
      <w:r w:rsidRPr="00AD510A">
        <w:rPr>
          <w:rFonts w:ascii="Times New Roman" w:hAnsi="Times New Roman" w:cs="Times New Roman"/>
          <w:bCs/>
          <w:color w:val="000000"/>
        </w:rPr>
        <w:t xml:space="preserve">Структура и конфигурация </w:t>
      </w:r>
      <w:r w:rsidR="00EE0E43" w:rsidRPr="00AD510A">
        <w:rPr>
          <w:rFonts w:ascii="Times New Roman" w:hAnsi="Times New Roman" w:cs="Times New Roman"/>
          <w:bCs/>
        </w:rPr>
        <w:t xml:space="preserve">АСУ ГТК </w:t>
      </w:r>
      <w:r w:rsidR="00B34AF9" w:rsidRPr="00AD510A">
        <w:rPr>
          <w:rFonts w:ascii="Times New Roman" w:hAnsi="Times New Roman" w:cs="Times New Roman"/>
          <w:bCs/>
          <w:lang w:val="ru-RU"/>
        </w:rPr>
        <w:t xml:space="preserve">подлежит </w:t>
      </w:r>
      <w:r w:rsidRPr="00AD510A">
        <w:rPr>
          <w:rFonts w:ascii="Times New Roman" w:hAnsi="Times New Roman" w:cs="Times New Roman"/>
          <w:bCs/>
          <w:lang w:val="ru-RU"/>
        </w:rPr>
        <w:t>реализации в следующем составе подсистем (модулей) :</w:t>
      </w:r>
    </w:p>
    <w:p w14:paraId="4099115F" w14:textId="40549466" w:rsidR="00105EBD" w:rsidRPr="00AD510A" w:rsidRDefault="00105EBD"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 xml:space="preserve">Автоматизация и оперативное управление процессом ведения буровзрывных работ – автоматизированное планирование на смену работы бурового станка с </w:t>
      </w:r>
      <w:r w:rsidR="00686E62" w:rsidRPr="00AD510A">
        <w:rPr>
          <w:rFonts w:ascii="Times New Roman" w:hAnsi="Times New Roman" w:cs="Times New Roman"/>
          <w:bCs/>
          <w:lang w:val="ru-RU"/>
        </w:rPr>
        <w:t>учётом</w:t>
      </w:r>
      <w:r w:rsidR="00BA760B" w:rsidRPr="00AD510A">
        <w:rPr>
          <w:rFonts w:ascii="Times New Roman" w:hAnsi="Times New Roman" w:cs="Times New Roman"/>
          <w:bCs/>
          <w:lang w:val="ru-RU"/>
        </w:rPr>
        <w:t xml:space="preserve"> проекта БВР из ГГИС</w:t>
      </w:r>
      <w:r w:rsidR="00DC5750" w:rsidRPr="00AD510A">
        <w:rPr>
          <w:rFonts w:ascii="Times New Roman" w:hAnsi="Times New Roman" w:cs="Times New Roman"/>
          <w:bCs/>
          <w:lang w:val="ru-RU"/>
        </w:rPr>
        <w:t xml:space="preserve"> (приложение А)</w:t>
      </w:r>
      <w:r w:rsidR="00BA760B" w:rsidRPr="00AD510A">
        <w:rPr>
          <w:rFonts w:ascii="Times New Roman" w:hAnsi="Times New Roman" w:cs="Times New Roman"/>
          <w:bCs/>
          <w:lang w:val="ru-RU"/>
        </w:rPr>
        <w:t>;</w:t>
      </w:r>
    </w:p>
    <w:p w14:paraId="4B3C4DD7" w14:textId="77777777" w:rsidR="00105EBD" w:rsidRPr="00AD510A" w:rsidRDefault="00BA760B"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Управление качеством руды;</w:t>
      </w:r>
    </w:p>
    <w:p w14:paraId="63831342" w14:textId="77777777" w:rsidR="00105EBD" w:rsidRPr="00AD510A" w:rsidRDefault="00105EBD"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 xml:space="preserve">Транспортная логистика в карьерах «Ёшлик-I» и «Кальмакыр» - определение оптимальных маршрутов, </w:t>
      </w:r>
      <w:r w:rsidR="00A103CB" w:rsidRPr="00AD510A">
        <w:rPr>
          <w:rFonts w:ascii="Times New Roman" w:hAnsi="Times New Roman" w:cs="Times New Roman"/>
          <w:bCs/>
          <w:lang w:val="ru-RU"/>
        </w:rPr>
        <w:t>учёт</w:t>
      </w:r>
      <w:r w:rsidRPr="00AD510A">
        <w:rPr>
          <w:rFonts w:ascii="Times New Roman" w:hAnsi="Times New Roman" w:cs="Times New Roman"/>
          <w:bCs/>
          <w:lang w:val="ru-RU"/>
        </w:rPr>
        <w:t xml:space="preserve"> рейсов автосамосвалов и локомотивов, в том числе с автоматической регистрацией времени погрузки, ожидания, разгрузки, движения, массу перевозимой руды, расстояние транспортировки, наименование пункта назначения разгрузки и т.п.</w:t>
      </w:r>
      <w:r w:rsidR="00BA760B" w:rsidRPr="00AD510A">
        <w:rPr>
          <w:rFonts w:ascii="Times New Roman" w:hAnsi="Times New Roman" w:cs="Times New Roman"/>
          <w:bCs/>
          <w:lang w:val="ru-RU"/>
        </w:rPr>
        <w:t>;</w:t>
      </w:r>
    </w:p>
    <w:p w14:paraId="3686C93B" w14:textId="77777777" w:rsidR="00105EBD" w:rsidRPr="00AD510A" w:rsidRDefault="00105EBD"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Автоматизация р</w:t>
      </w:r>
      <w:r w:rsidR="00BA760B" w:rsidRPr="00AD510A">
        <w:rPr>
          <w:rFonts w:ascii="Times New Roman" w:hAnsi="Times New Roman" w:cs="Times New Roman"/>
          <w:bCs/>
          <w:lang w:val="ru-RU"/>
        </w:rPr>
        <w:t>аботы автомобильного транспорта;</w:t>
      </w:r>
    </w:p>
    <w:p w14:paraId="6BE2B8BE" w14:textId="77777777" w:rsidR="00105EBD" w:rsidRPr="00AD510A" w:rsidRDefault="00105EBD"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Автоматизация раб</w:t>
      </w:r>
      <w:r w:rsidR="00BA760B" w:rsidRPr="00AD510A">
        <w:rPr>
          <w:rFonts w:ascii="Times New Roman" w:hAnsi="Times New Roman" w:cs="Times New Roman"/>
          <w:bCs/>
          <w:lang w:val="ru-RU"/>
        </w:rPr>
        <w:t>оты железнодорожного транспорта;</w:t>
      </w:r>
    </w:p>
    <w:p w14:paraId="73D648D5" w14:textId="2EC8FB03" w:rsidR="00105EBD" w:rsidRPr="00AD510A" w:rsidRDefault="00105EBD" w:rsidP="00A6738A">
      <w:pPr>
        <w:pStyle w:val="a5"/>
        <w:numPr>
          <w:ilvl w:val="0"/>
          <w:numId w:val="36"/>
        </w:numPr>
        <w:spacing w:after="0" w:line="240" w:lineRule="auto"/>
        <w:jc w:val="both"/>
        <w:rPr>
          <w:rFonts w:ascii="Times New Roman" w:hAnsi="Times New Roman" w:cs="Times New Roman"/>
          <w:bCs/>
          <w:lang w:val="ru-RU"/>
        </w:rPr>
      </w:pPr>
      <w:r w:rsidRPr="00AD510A">
        <w:rPr>
          <w:rFonts w:ascii="Times New Roman" w:hAnsi="Times New Roman" w:cs="Times New Roman"/>
          <w:bCs/>
          <w:lang w:val="ru-RU"/>
        </w:rPr>
        <w:t xml:space="preserve">Оперативное управление и </w:t>
      </w:r>
      <w:r w:rsidR="00A103CB" w:rsidRPr="00AD510A">
        <w:rPr>
          <w:rFonts w:ascii="Times New Roman" w:hAnsi="Times New Roman" w:cs="Times New Roman"/>
          <w:bCs/>
          <w:lang w:val="ru-RU"/>
        </w:rPr>
        <w:t>учёт</w:t>
      </w:r>
      <w:r w:rsidRPr="00AD510A">
        <w:rPr>
          <w:rFonts w:ascii="Times New Roman" w:hAnsi="Times New Roman" w:cs="Times New Roman"/>
          <w:bCs/>
          <w:lang w:val="ru-RU"/>
        </w:rPr>
        <w:t xml:space="preserve"> работы экскаваторов, автосамосвало</w:t>
      </w:r>
      <w:r w:rsidR="00BA760B" w:rsidRPr="00AD510A">
        <w:rPr>
          <w:rFonts w:ascii="Times New Roman" w:hAnsi="Times New Roman" w:cs="Times New Roman"/>
          <w:bCs/>
          <w:lang w:val="ru-RU"/>
        </w:rPr>
        <w:t>в и железнодорожного транспорта</w:t>
      </w:r>
      <w:r w:rsidR="00670798" w:rsidRPr="00AD510A">
        <w:rPr>
          <w:rFonts w:ascii="Times New Roman" w:hAnsi="Times New Roman" w:cs="Times New Roman"/>
          <w:bCs/>
          <w:lang w:val="ru-RU"/>
        </w:rPr>
        <w:t>.</w:t>
      </w:r>
    </w:p>
    <w:p w14:paraId="008CB19C" w14:textId="77777777" w:rsidR="00105EBD" w:rsidRPr="00AD510A" w:rsidRDefault="00105EBD" w:rsidP="00105EBD">
      <w:pPr>
        <w:pStyle w:val="a5"/>
        <w:spacing w:after="0" w:line="240" w:lineRule="auto"/>
        <w:ind w:left="360"/>
        <w:jc w:val="both"/>
        <w:rPr>
          <w:rFonts w:ascii="Times New Roman" w:hAnsi="Times New Roman" w:cs="Times New Roman"/>
          <w:bCs/>
          <w:lang w:val="ru-RU"/>
        </w:rPr>
      </w:pPr>
    </w:p>
    <w:p w14:paraId="308654DC" w14:textId="77777777" w:rsidR="008700D3" w:rsidRPr="00AD510A" w:rsidRDefault="008700D3" w:rsidP="008700D3">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Структура и конфигурация </w:t>
      </w:r>
      <w:r w:rsidR="00423C59" w:rsidRPr="00AD510A">
        <w:rPr>
          <w:rFonts w:ascii="Times New Roman" w:hAnsi="Times New Roman"/>
          <w:bCs/>
          <w:color w:val="000000"/>
          <w:sz w:val="24"/>
          <w:szCs w:val="24"/>
        </w:rPr>
        <w:t xml:space="preserve">АСУ ГТК </w:t>
      </w:r>
      <w:r w:rsidRPr="00AD510A">
        <w:rPr>
          <w:rFonts w:ascii="Times New Roman" w:hAnsi="Times New Roman"/>
          <w:bCs/>
          <w:color w:val="000000"/>
          <w:sz w:val="24"/>
          <w:szCs w:val="24"/>
        </w:rPr>
        <w:t>должна быть спроектирована и реализована на базе единой архитектуры аппаратного ядра системы и специального программного обеспечения, построенного по модульному принципу.</w:t>
      </w:r>
    </w:p>
    <w:p w14:paraId="2C7255B0" w14:textId="77777777" w:rsidR="008700D3" w:rsidRPr="00AD510A" w:rsidRDefault="008700D3" w:rsidP="00BA760B">
      <w:pPr>
        <w:spacing w:before="240" w:after="0" w:line="240" w:lineRule="auto"/>
        <w:jc w:val="both"/>
        <w:rPr>
          <w:rFonts w:ascii="Times New Roman" w:hAnsi="Times New Roman"/>
          <w:bCs/>
          <w:sz w:val="24"/>
          <w:szCs w:val="24"/>
          <w:lang w:eastAsia="ar-SA"/>
        </w:rPr>
      </w:pPr>
      <w:r w:rsidRPr="00AD510A">
        <w:rPr>
          <w:rFonts w:ascii="Times New Roman" w:hAnsi="Times New Roman"/>
          <w:bCs/>
          <w:color w:val="000000"/>
          <w:sz w:val="24"/>
          <w:szCs w:val="24"/>
        </w:rPr>
        <w:t xml:space="preserve">Специальное программное обеспечение должно представлять собой решение, которое можно использовать как автономно, так и в комплексе с уже внедрёнными и успешно функционирующими системами АГМК. Вся информация, полученная из разрозненных источников, должна приводиться к единому удобному виду. Аналитика потоков информации может проводится как по отдельно </w:t>
      </w:r>
      <w:r w:rsidR="0084509B" w:rsidRPr="00AD510A">
        <w:rPr>
          <w:rFonts w:ascii="Times New Roman" w:hAnsi="Times New Roman"/>
          <w:bCs/>
          <w:color w:val="000000"/>
          <w:sz w:val="24"/>
          <w:szCs w:val="24"/>
        </w:rPr>
        <w:t>взятому карьеру, так и по</w:t>
      </w:r>
      <w:r w:rsidRPr="00AD510A">
        <w:rPr>
          <w:rFonts w:ascii="Times New Roman" w:hAnsi="Times New Roman"/>
          <w:bCs/>
          <w:color w:val="000000"/>
          <w:sz w:val="24"/>
          <w:szCs w:val="24"/>
        </w:rPr>
        <w:t xml:space="preserve"> всем </w:t>
      </w:r>
      <w:r w:rsidR="0084509B" w:rsidRPr="00AD510A">
        <w:rPr>
          <w:rFonts w:ascii="Times New Roman" w:hAnsi="Times New Roman"/>
          <w:bCs/>
          <w:color w:val="000000"/>
          <w:sz w:val="24"/>
          <w:szCs w:val="24"/>
        </w:rPr>
        <w:t>карьерам</w:t>
      </w:r>
      <w:r w:rsidRPr="00AD510A">
        <w:rPr>
          <w:rFonts w:ascii="Times New Roman" w:hAnsi="Times New Roman"/>
          <w:bCs/>
          <w:color w:val="000000"/>
          <w:sz w:val="24"/>
          <w:szCs w:val="24"/>
        </w:rPr>
        <w:t xml:space="preserve"> комбината (использующи</w:t>
      </w:r>
      <w:r w:rsidR="0084509B" w:rsidRPr="00AD510A">
        <w:rPr>
          <w:rFonts w:ascii="Times New Roman" w:hAnsi="Times New Roman"/>
          <w:bCs/>
          <w:color w:val="000000"/>
          <w:sz w:val="24"/>
          <w:szCs w:val="24"/>
        </w:rPr>
        <w:t>м</w:t>
      </w:r>
      <w:r w:rsidRPr="00AD510A">
        <w:rPr>
          <w:rFonts w:ascii="Times New Roman" w:hAnsi="Times New Roman"/>
          <w:bCs/>
          <w:color w:val="000000"/>
          <w:sz w:val="24"/>
          <w:szCs w:val="24"/>
        </w:rPr>
        <w:t xml:space="preserve"> данную систему).</w:t>
      </w:r>
    </w:p>
    <w:p w14:paraId="394E1725" w14:textId="77777777" w:rsidR="008700D3" w:rsidRPr="00AD510A" w:rsidRDefault="008700D3" w:rsidP="00BA760B">
      <w:pPr>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Система должна иметь иерархическую многоуровневую структуру:</w:t>
      </w:r>
    </w:p>
    <w:p w14:paraId="03DAAC3E" w14:textId="77777777" w:rsidR="008700D3" w:rsidRPr="00AD510A" w:rsidRDefault="008700D3" w:rsidP="008700D3">
      <w:pPr>
        <w:pStyle w:val="34"/>
        <w:numPr>
          <w:ilvl w:val="0"/>
          <w:numId w:val="18"/>
        </w:numPr>
        <w:shd w:val="clear" w:color="auto" w:fill="auto"/>
        <w:spacing w:after="0" w:line="240" w:lineRule="auto"/>
        <w:jc w:val="both"/>
        <w:rPr>
          <w:rFonts w:ascii="Times New Roman" w:eastAsia="Times New Roman" w:hAnsi="Times New Roman" w:cs="Times New Roman"/>
          <w:bCs/>
          <w:color w:val="000000"/>
          <w:sz w:val="24"/>
          <w:szCs w:val="24"/>
          <w:lang w:eastAsia="ru-RU"/>
        </w:rPr>
      </w:pPr>
      <w:r w:rsidRPr="00AD510A">
        <w:rPr>
          <w:rFonts w:ascii="Times New Roman" w:eastAsia="Times New Roman" w:hAnsi="Times New Roman" w:cs="Times New Roman"/>
          <w:bCs/>
          <w:color w:val="000000"/>
          <w:sz w:val="24"/>
          <w:szCs w:val="24"/>
          <w:lang w:eastAsia="ru-RU"/>
        </w:rPr>
        <w:t xml:space="preserve">уровень 1 - первичные датчики, </w:t>
      </w:r>
      <w:r w:rsidR="0084509B" w:rsidRPr="00AD510A">
        <w:rPr>
          <w:rFonts w:ascii="Times New Roman" w:eastAsia="Times New Roman" w:hAnsi="Times New Roman" w:cs="Times New Roman"/>
          <w:bCs/>
          <w:color w:val="000000"/>
          <w:sz w:val="24"/>
          <w:szCs w:val="24"/>
          <w:lang w:eastAsia="ru-RU"/>
        </w:rPr>
        <w:t>бортовое оборудование самоходной техники</w:t>
      </w:r>
      <w:r w:rsidRPr="00AD510A">
        <w:rPr>
          <w:rFonts w:ascii="Times New Roman" w:eastAsia="Times New Roman" w:hAnsi="Times New Roman" w:cs="Times New Roman"/>
          <w:bCs/>
          <w:color w:val="000000"/>
          <w:sz w:val="24"/>
          <w:szCs w:val="24"/>
          <w:lang w:eastAsia="ru-RU"/>
        </w:rPr>
        <w:t>, исполнительные устройства, а также устройства согласования сигналов первичных датчиков с входами модулей ввода-вывода и контроллеров сбора информации;</w:t>
      </w:r>
    </w:p>
    <w:p w14:paraId="770E6E62" w14:textId="77777777" w:rsidR="008700D3" w:rsidRPr="00AD510A" w:rsidRDefault="008700D3" w:rsidP="008700D3">
      <w:pPr>
        <w:pStyle w:val="34"/>
        <w:numPr>
          <w:ilvl w:val="0"/>
          <w:numId w:val="18"/>
        </w:numPr>
        <w:shd w:val="clear" w:color="auto" w:fill="auto"/>
        <w:spacing w:after="0" w:line="240" w:lineRule="auto"/>
        <w:jc w:val="both"/>
        <w:rPr>
          <w:rFonts w:ascii="Times New Roman" w:eastAsia="Times New Roman" w:hAnsi="Times New Roman" w:cs="Times New Roman"/>
          <w:bCs/>
          <w:color w:val="000000"/>
          <w:sz w:val="24"/>
          <w:szCs w:val="24"/>
          <w:lang w:eastAsia="ru-RU"/>
        </w:rPr>
      </w:pPr>
      <w:r w:rsidRPr="00AD510A">
        <w:rPr>
          <w:rFonts w:ascii="Times New Roman" w:eastAsia="Times New Roman" w:hAnsi="Times New Roman" w:cs="Times New Roman"/>
          <w:bCs/>
          <w:color w:val="000000"/>
          <w:sz w:val="24"/>
          <w:szCs w:val="24"/>
          <w:lang w:eastAsia="ru-RU"/>
        </w:rPr>
        <w:t>уровень 2 - контроллеры сбора информации (удалённые модули ввода-вывода), программируемые логические контроллеры, интеллектуальные панели управления оборудованием, рабочие станции управления инженерными системами;</w:t>
      </w:r>
    </w:p>
    <w:p w14:paraId="7FAD97B7" w14:textId="77777777" w:rsidR="008700D3" w:rsidRPr="00AD510A" w:rsidRDefault="008700D3" w:rsidP="008700D3">
      <w:pPr>
        <w:pStyle w:val="34"/>
        <w:numPr>
          <w:ilvl w:val="0"/>
          <w:numId w:val="18"/>
        </w:numPr>
        <w:shd w:val="clear" w:color="auto" w:fill="auto"/>
        <w:spacing w:after="0" w:line="240" w:lineRule="auto"/>
        <w:jc w:val="both"/>
        <w:rPr>
          <w:rFonts w:ascii="Times New Roman" w:eastAsia="Times New Roman" w:hAnsi="Times New Roman" w:cs="Times New Roman"/>
          <w:bCs/>
          <w:color w:val="000000"/>
          <w:sz w:val="24"/>
          <w:szCs w:val="24"/>
          <w:lang w:eastAsia="ru-RU"/>
        </w:rPr>
      </w:pPr>
      <w:r w:rsidRPr="00AD510A">
        <w:rPr>
          <w:rFonts w:ascii="Times New Roman" w:eastAsia="Times New Roman" w:hAnsi="Times New Roman" w:cs="Times New Roman"/>
          <w:bCs/>
          <w:color w:val="000000"/>
          <w:sz w:val="24"/>
          <w:szCs w:val="24"/>
          <w:lang w:eastAsia="ru-RU"/>
        </w:rPr>
        <w:t>уровень 3 - сеть передачи данны</w:t>
      </w:r>
      <w:r w:rsidR="0084509B" w:rsidRPr="00AD510A">
        <w:rPr>
          <w:rFonts w:ascii="Times New Roman" w:eastAsia="Times New Roman" w:hAnsi="Times New Roman" w:cs="Times New Roman"/>
          <w:bCs/>
          <w:color w:val="000000"/>
          <w:sz w:val="24"/>
          <w:szCs w:val="24"/>
          <w:lang w:eastAsia="ru-RU"/>
        </w:rPr>
        <w:t>х</w:t>
      </w:r>
      <w:r w:rsidRPr="00AD510A">
        <w:rPr>
          <w:rFonts w:ascii="Times New Roman" w:eastAsia="Times New Roman" w:hAnsi="Times New Roman" w:cs="Times New Roman"/>
          <w:bCs/>
          <w:color w:val="000000"/>
          <w:sz w:val="24"/>
          <w:szCs w:val="24"/>
          <w:lang w:eastAsia="ru-RU"/>
        </w:rPr>
        <w:t>. При построении сети передачи данных возможно использование проводных и беспроводных технологий, также сеть должна иметь достаточную пропускную способность для передачи всех сигналов без задержек;</w:t>
      </w:r>
    </w:p>
    <w:p w14:paraId="41A239E5" w14:textId="77777777" w:rsidR="008700D3" w:rsidRPr="00AD510A" w:rsidRDefault="008700D3" w:rsidP="008700D3">
      <w:pPr>
        <w:pStyle w:val="34"/>
        <w:numPr>
          <w:ilvl w:val="0"/>
          <w:numId w:val="18"/>
        </w:numPr>
        <w:shd w:val="clear" w:color="auto" w:fill="auto"/>
        <w:spacing w:after="0" w:line="240" w:lineRule="auto"/>
        <w:jc w:val="both"/>
        <w:rPr>
          <w:rFonts w:ascii="Times New Roman" w:eastAsia="Times New Roman" w:hAnsi="Times New Roman" w:cs="Times New Roman"/>
          <w:bCs/>
          <w:color w:val="000000"/>
          <w:sz w:val="24"/>
          <w:szCs w:val="24"/>
          <w:lang w:eastAsia="ru-RU"/>
        </w:rPr>
      </w:pPr>
      <w:r w:rsidRPr="00AD510A">
        <w:rPr>
          <w:rFonts w:ascii="Times New Roman" w:eastAsia="Times New Roman" w:hAnsi="Times New Roman" w:cs="Times New Roman"/>
          <w:bCs/>
          <w:color w:val="000000"/>
          <w:sz w:val="24"/>
          <w:szCs w:val="24"/>
          <w:lang w:eastAsia="ru-RU"/>
        </w:rPr>
        <w:t>уровень 4 - сервера ввода/вывода. Сервера должны содержать средства организации обмена информацией с автоматизированными рабочими местами (на базе локальной вычислительной сети) и контроллерами сбора информации (по объектовым шинам), а также специализированное программное обеспечение для сбора и архивирования информации, поступающей от инженерных систем;</w:t>
      </w:r>
    </w:p>
    <w:p w14:paraId="0793EE1F" w14:textId="77777777" w:rsidR="008700D3" w:rsidRPr="00AD510A" w:rsidRDefault="008700D3" w:rsidP="008700D3">
      <w:pPr>
        <w:pStyle w:val="34"/>
        <w:numPr>
          <w:ilvl w:val="0"/>
          <w:numId w:val="18"/>
        </w:numPr>
        <w:shd w:val="clear" w:color="auto" w:fill="auto"/>
        <w:spacing w:after="0" w:line="240" w:lineRule="auto"/>
        <w:jc w:val="both"/>
        <w:rPr>
          <w:rFonts w:ascii="Times New Roman" w:eastAsia="Times New Roman" w:hAnsi="Times New Roman" w:cs="Times New Roman"/>
          <w:bCs/>
          <w:color w:val="000000"/>
          <w:sz w:val="24"/>
          <w:szCs w:val="24"/>
          <w:lang w:eastAsia="ru-RU"/>
        </w:rPr>
      </w:pPr>
      <w:r w:rsidRPr="00AD510A">
        <w:rPr>
          <w:rFonts w:ascii="Times New Roman" w:eastAsia="Times New Roman" w:hAnsi="Times New Roman" w:cs="Times New Roman"/>
          <w:bCs/>
          <w:color w:val="000000"/>
          <w:sz w:val="24"/>
          <w:szCs w:val="24"/>
          <w:lang w:eastAsia="ru-RU"/>
        </w:rPr>
        <w:t>уровень 5 - автоматизированные рабочие места (АРМ) диспетчеров</w:t>
      </w:r>
      <w:r w:rsidR="001E3641" w:rsidRPr="00AD510A">
        <w:rPr>
          <w:rFonts w:ascii="Times New Roman" w:eastAsia="Times New Roman" w:hAnsi="Times New Roman" w:cs="Times New Roman"/>
          <w:bCs/>
          <w:color w:val="000000"/>
          <w:sz w:val="24"/>
          <w:szCs w:val="24"/>
          <w:lang w:eastAsia="ru-RU"/>
        </w:rPr>
        <w:t xml:space="preserve"> и специалистов</w:t>
      </w:r>
      <w:r w:rsidRPr="00AD510A">
        <w:rPr>
          <w:rFonts w:ascii="Times New Roman" w:eastAsia="Times New Roman" w:hAnsi="Times New Roman" w:cs="Times New Roman"/>
          <w:bCs/>
          <w:color w:val="000000"/>
          <w:sz w:val="24"/>
          <w:szCs w:val="24"/>
          <w:lang w:eastAsia="ru-RU"/>
        </w:rPr>
        <w:t>. На этом уровне иерархии на рабочих станциях функционирует специализированное программное обеспечение для мониторинга и управления оборудованием инженерных систем.</w:t>
      </w:r>
    </w:p>
    <w:p w14:paraId="5122CC44" w14:textId="77777777" w:rsidR="008700D3" w:rsidRPr="00AD510A" w:rsidRDefault="008700D3" w:rsidP="001E3641">
      <w:pPr>
        <w:pStyle w:val="34"/>
        <w:spacing w:line="240" w:lineRule="auto"/>
        <w:ind w:firstLine="0"/>
        <w:jc w:val="both"/>
        <w:rPr>
          <w:rFonts w:ascii="Times New Roman" w:hAnsi="Times New Roman" w:cs="Times New Roman"/>
          <w:bCs/>
          <w:sz w:val="24"/>
          <w:szCs w:val="24"/>
          <w:lang w:eastAsia="ar-SA"/>
        </w:rPr>
      </w:pPr>
      <w:r w:rsidRPr="00AD510A">
        <w:rPr>
          <w:rFonts w:ascii="Times New Roman" w:hAnsi="Times New Roman" w:cs="Times New Roman"/>
          <w:bCs/>
          <w:sz w:val="24"/>
          <w:szCs w:val="24"/>
          <w:lang w:eastAsia="ar-SA"/>
        </w:rPr>
        <w:t xml:space="preserve">В системе должны быть реализованы основные принципы: работа в режиме реального времени, использование значительного объёма избыточной информации (высокая частота </w:t>
      </w:r>
      <w:r w:rsidRPr="00AD510A">
        <w:rPr>
          <w:rFonts w:ascii="Times New Roman" w:hAnsi="Times New Roman" w:cs="Times New Roman"/>
          <w:bCs/>
          <w:sz w:val="24"/>
          <w:szCs w:val="24"/>
          <w:lang w:eastAsia="ar-SA"/>
        </w:rPr>
        <w:lastRenderedPageBreak/>
        <w:t>обновления данных), сетевая клиент/сервер</w:t>
      </w:r>
      <w:r w:rsidR="0084509B" w:rsidRPr="00AD510A">
        <w:rPr>
          <w:rFonts w:ascii="Times New Roman" w:hAnsi="Times New Roman" w:cs="Times New Roman"/>
          <w:bCs/>
          <w:sz w:val="24"/>
          <w:szCs w:val="24"/>
          <w:lang w:eastAsia="ar-SA"/>
        </w:rPr>
        <w:t>ная</w:t>
      </w:r>
      <w:r w:rsidRPr="00AD510A">
        <w:rPr>
          <w:rFonts w:ascii="Times New Roman" w:hAnsi="Times New Roman" w:cs="Times New Roman"/>
          <w:bCs/>
          <w:sz w:val="24"/>
          <w:szCs w:val="24"/>
          <w:lang w:eastAsia="ar-SA"/>
        </w:rPr>
        <w:t xml:space="preserve"> архитектура, принципы открытых систем и модульного исполнения, наличие запасного оборудования и комплектующих, работающего в «горячем/холодном резерве», необходимого для обеспечения надёжной работы.</w:t>
      </w:r>
    </w:p>
    <w:p w14:paraId="3F031E9A" w14:textId="4725943D" w:rsidR="00E76E2A" w:rsidRPr="00AD510A" w:rsidRDefault="00315F96" w:rsidP="001E3641">
      <w:pPr>
        <w:pStyle w:val="34"/>
        <w:spacing w:line="240" w:lineRule="auto"/>
        <w:ind w:firstLine="0"/>
        <w:jc w:val="both"/>
        <w:rPr>
          <w:rFonts w:ascii="Times New Roman" w:hAnsi="Times New Roman" w:cs="Times New Roman"/>
          <w:bCs/>
          <w:color w:val="000000" w:themeColor="text1"/>
          <w:sz w:val="26"/>
          <w:szCs w:val="26"/>
        </w:rPr>
      </w:pPr>
      <w:r w:rsidRPr="00AD510A">
        <w:rPr>
          <w:rFonts w:ascii="Times New Roman" w:hAnsi="Times New Roman" w:cs="Times New Roman"/>
          <w:bCs/>
          <w:color w:val="000000" w:themeColor="text1"/>
          <w:sz w:val="24"/>
          <w:szCs w:val="24"/>
        </w:rPr>
        <w:t>Общая предполагаемая архитектура взаимодействия всех компонентов:</w:t>
      </w:r>
    </w:p>
    <w:p w14:paraId="50EE337D" w14:textId="52CE80D3" w:rsidR="00A57FC3" w:rsidRPr="00AD510A" w:rsidRDefault="00A57FC3" w:rsidP="00A4493B">
      <w:pPr>
        <w:spacing w:line="240" w:lineRule="auto"/>
        <w:jc w:val="both"/>
        <w:rPr>
          <w:rFonts w:ascii="Times New Roman" w:hAnsi="Times New Roman"/>
          <w:bCs/>
          <w:sz w:val="24"/>
          <w:szCs w:val="24"/>
          <w:lang w:eastAsia="ar-SA"/>
        </w:rPr>
      </w:pPr>
      <w:r w:rsidRPr="00AD510A">
        <w:rPr>
          <w:rFonts w:ascii="Times New Roman" w:hAnsi="Times New Roman"/>
          <w:bCs/>
          <w:noProof/>
          <w:sz w:val="24"/>
          <w:szCs w:val="24"/>
        </w:rPr>
        <mc:AlternateContent>
          <mc:Choice Requires="wpg">
            <w:drawing>
              <wp:anchor distT="0" distB="0" distL="114300" distR="114300" simplePos="0" relativeHeight="251659264" behindDoc="0" locked="0" layoutInCell="1" allowOverlap="1" wp14:anchorId="75493B32" wp14:editId="4DD6A600">
                <wp:simplePos x="0" y="0"/>
                <wp:positionH relativeFrom="column">
                  <wp:posOffset>1270</wp:posOffset>
                </wp:positionH>
                <wp:positionV relativeFrom="paragraph">
                  <wp:posOffset>635</wp:posOffset>
                </wp:positionV>
                <wp:extent cx="5930900" cy="4121150"/>
                <wp:effectExtent l="0" t="0" r="0" b="0"/>
                <wp:wrapTopAndBottom/>
                <wp:docPr id="24" name="Группа 18"/>
                <wp:cNvGraphicFramePr/>
                <a:graphic xmlns:a="http://schemas.openxmlformats.org/drawingml/2006/main">
                  <a:graphicData uri="http://schemas.microsoft.com/office/word/2010/wordprocessingGroup">
                    <wpg:wgp>
                      <wpg:cNvGrpSpPr/>
                      <wpg:grpSpPr>
                        <a:xfrm>
                          <a:off x="0" y="0"/>
                          <a:ext cx="5930900" cy="4121150"/>
                          <a:chOff x="0" y="0"/>
                          <a:chExt cx="5930900" cy="4121150"/>
                        </a:xfrm>
                      </wpg:grpSpPr>
                      <pic:pic xmlns:pic="http://schemas.openxmlformats.org/drawingml/2006/picture">
                        <pic:nvPicPr>
                          <pic:cNvPr id="25" name="Picture 3" descr="2020-08-06 логическая схема работы АСУ ГТ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0900" cy="412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14:contentPart bwMode="auto" r:id="rId11">
                        <w14:nvContentPartPr>
                          <w14:cNvPr id="26" name="Рукописный ввод 26"/>
                          <w14:cNvContentPartPr/>
                        </w14:nvContentPartPr>
                        <w14:xfrm>
                          <a:off x="1439387" y="2346284"/>
                          <a:ext cx="108000" cy="126000"/>
                        </w14:xfrm>
                      </w14:contentPart>
                      <w14:contentPart bwMode="auto" r:id="rId12">
                        <w14:nvContentPartPr>
                          <w14:cNvPr id="27" name="Рукописный ввод 27"/>
                          <w14:cNvContentPartPr/>
                        </w14:nvContentPartPr>
                        <w14:xfrm>
                          <a:off x="1925747" y="2324324"/>
                          <a:ext cx="78480" cy="129960"/>
                        </w14:xfrm>
                      </w14:contentPart>
                      <w14:contentPart bwMode="auto" r:id="rId13">
                        <w14:nvContentPartPr>
                          <w14:cNvPr id="28" name="Рукописный ввод 28"/>
                          <w14:cNvContentPartPr/>
                        </w14:nvContentPartPr>
                        <w14:xfrm>
                          <a:off x="1403027" y="2691524"/>
                          <a:ext cx="166680" cy="120960"/>
                        </w14:xfrm>
                      </w14:contentPart>
                      <w14:contentPart bwMode="auto" r:id="rId14">
                        <w14:nvContentPartPr>
                          <w14:cNvPr id="29" name="Рукописный ввод 29"/>
                          <w14:cNvContentPartPr/>
                        </w14:nvContentPartPr>
                        <w14:xfrm>
                          <a:off x="2499587" y="2248364"/>
                          <a:ext cx="51840" cy="122040"/>
                        </w14:xfrm>
                      </w14:contentPart>
                      <w14:contentPart bwMode="auto" r:id="rId15">
                        <w14:nvContentPartPr>
                          <w14:cNvPr id="30" name="Рукописный ввод 30"/>
                          <w14:cNvContentPartPr/>
                        </w14:nvContentPartPr>
                        <w14:xfrm>
                          <a:off x="3023027" y="2319284"/>
                          <a:ext cx="117360" cy="72000"/>
                        </w14:xfrm>
                      </w14:contentPart>
                      <w14:contentPart bwMode="auto" r:id="rId16">
                        <w14:nvContentPartPr>
                          <w14:cNvPr id="31" name="Рукописный ввод 31"/>
                          <w14:cNvContentPartPr/>
                        </w14:nvContentPartPr>
                        <w14:xfrm>
                          <a:off x="2166587" y="3450764"/>
                          <a:ext cx="257760" cy="43920"/>
                        </w14:xfrm>
                      </w14:contentPart>
                      <w14:contentPart bwMode="auto" r:id="rId17">
                        <w14:nvContentPartPr>
                          <w14:cNvPr id="32" name="Рукописный ввод 32"/>
                          <w14:cNvContentPartPr/>
                        </w14:nvContentPartPr>
                        <w14:xfrm>
                          <a:off x="1500947" y="3384524"/>
                          <a:ext cx="115200" cy="89280"/>
                        </w14:xfrm>
                      </w14:contentPart>
                      <w14:contentPart bwMode="auto" r:id="rId18">
                        <w14:nvContentPartPr>
                          <w14:cNvPr id="33" name="Рукописный ввод 33"/>
                          <w14:cNvContentPartPr/>
                        </w14:nvContentPartPr>
                        <w14:xfrm>
                          <a:off x="1565027" y="3090404"/>
                          <a:ext cx="137160" cy="32760"/>
                        </w14:xfrm>
                      </w14:contentPart>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780C51" id="Группа 18" o:spid="_x0000_s1026" style="position:absolute;margin-left:.1pt;margin-top:.05pt;width:467pt;height:324.5pt;z-index:251659264;mso-width-relative:margin" coordsize="59309,41211" o:gfxdata="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">
                <v:shape id="Picture 3" o:spid="_x0000_s1027" type="#_x0000_t75" alt="2020-08-06 логическая схема работы АСУ ГТК" style="position:absolute;width:59309;height:41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">
                  <v:imagedata r:id="rId22" o:title="2020-08-06 логическая схема работы АСУ ГТК"/>
                </v:shape>
                <v:shape id="Рукописный ввод 26" o:spid="_x0000_s1028" type="#_x0000_t75" style="position:absolute;left:14033;top:23102;width:1797;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">
                  <v:imagedata r:id="rId23" o:title=""/>
                </v:shape>
                <v:shape id="Рукописный ввод 27" o:spid="_x0000_s1029" type="#_x0000_t75" style="position:absolute;left:18897;top:22883;width:1501;height:2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">
                  <v:imagedata r:id="rId24" o:title=""/>
                </v:shape>
                <v:shape id="Рукописный ввод 28" o:spid="_x0000_s1030" type="#_x0000_t75" style="position:absolute;left:13669;top:26554;width:2385;height:1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">
                  <v:imagedata r:id="rId25" o:title=""/>
                </v:shape>
                <v:shape id="Рукописный ввод 29" o:spid="_x0000_s1031" type="#_x0000_t75" style="position:absolute;left:24635;top:22123;width:1235;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">
                  <v:imagedata r:id="rId26" o:title=""/>
                </v:shape>
                <v:shape id="Рукописный ввод 30" o:spid="_x0000_s1032" type="#_x0000_t75" style="position:absolute;left:29870;top:22832;width:1890;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">
                  <v:imagedata r:id="rId27" o:title=""/>
                </v:shape>
                <v:shape id="Рукописный ввод 31" o:spid="_x0000_s1033" type="#_x0000_t75" style="position:absolute;left:21305;top:34147;width:3294;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">
                  <v:imagedata r:id="rId28" o:title=""/>
                </v:shape>
                <v:shape id="Рукописный ввод 32" o:spid="_x0000_s1034" type="#_x0000_t75" style="position:absolute;left:14649;top:33485;width:186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">
                  <v:imagedata r:id="rId29" o:title=""/>
                </v:shape>
                <v:shape id="Рукописный ввод 33" o:spid="_x0000_s1035" type="#_x0000_t75" style="position:absolute;left:15290;top:30547;width:2088;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">
                  <v:imagedata r:id="rId30" o:title=""/>
                </v:shape>
                <w10:wrap type="topAndBottom"/>
              </v:group>
            </w:pict>
          </mc:Fallback>
        </mc:AlternateContent>
      </w:r>
    </w:p>
    <w:p w14:paraId="72515EE5" w14:textId="77777777" w:rsidR="008700D3" w:rsidRPr="00AD510A" w:rsidRDefault="008700D3" w:rsidP="00EF07E8">
      <w:pPr>
        <w:pStyle w:val="4"/>
      </w:pPr>
      <w:r w:rsidRPr="00AD510A">
        <w:t>4.1.1.1</w:t>
      </w:r>
      <w:r w:rsidRPr="00AD510A">
        <w:tab/>
      </w:r>
      <w:r w:rsidR="00A4493B" w:rsidRPr="00AD510A">
        <w:t xml:space="preserve"> </w:t>
      </w:r>
      <w:r w:rsidRPr="00AD510A">
        <w:t>Требования к режимам функционирования системы</w:t>
      </w:r>
    </w:p>
    <w:p w14:paraId="36B26603" w14:textId="77777777" w:rsidR="008700D3" w:rsidRPr="00AD510A" w:rsidRDefault="008700D3" w:rsidP="008700D3">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Система должна обеспечивать полный функционал 24 часа в сутки, 7 дней в неделю, за исключением времени на регламентные и профилактические работы.</w:t>
      </w:r>
    </w:p>
    <w:p w14:paraId="75004D70" w14:textId="77777777" w:rsidR="008700D3" w:rsidRPr="00AD510A" w:rsidRDefault="008700D3" w:rsidP="00BA760B">
      <w:pPr>
        <w:tabs>
          <w:tab w:val="left" w:pos="1560"/>
        </w:tabs>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Должно быть обеспечено функционирование оборудования системы, в следующих режимах:</w:t>
      </w:r>
    </w:p>
    <w:p w14:paraId="27A7C56A" w14:textId="77777777" w:rsidR="008700D3" w:rsidRPr="00AD510A" w:rsidRDefault="008700D3" w:rsidP="00A6738A">
      <w:pPr>
        <w:pStyle w:val="ab"/>
        <w:numPr>
          <w:ilvl w:val="0"/>
          <w:numId w:val="76"/>
        </w:numPr>
        <w:rPr>
          <w:rStyle w:val="fontstyle21"/>
          <w:rFonts w:ascii="Times New Roman" w:hAnsi="Times New Roman"/>
          <w:bCs/>
          <w:lang w:eastAsia="en-US"/>
        </w:rPr>
      </w:pPr>
      <w:r w:rsidRPr="00AD510A">
        <w:rPr>
          <w:rStyle w:val="fontstyle21"/>
          <w:rFonts w:ascii="Times New Roman" w:hAnsi="Times New Roman"/>
          <w:bCs/>
        </w:rPr>
        <w:t>штатный режим (непрерывная круглосуточная работа);</w:t>
      </w:r>
    </w:p>
    <w:p w14:paraId="6A4D3392" w14:textId="77777777" w:rsidR="008700D3" w:rsidRPr="00AD510A" w:rsidRDefault="008700D3" w:rsidP="00A6738A">
      <w:pPr>
        <w:pStyle w:val="ab"/>
        <w:numPr>
          <w:ilvl w:val="0"/>
          <w:numId w:val="76"/>
        </w:numPr>
        <w:rPr>
          <w:rStyle w:val="fontstyle21"/>
          <w:rFonts w:ascii="Times New Roman" w:hAnsi="Times New Roman"/>
          <w:bCs/>
        </w:rPr>
      </w:pPr>
      <w:r w:rsidRPr="00AD510A">
        <w:rPr>
          <w:rStyle w:val="fontstyle21"/>
          <w:rFonts w:ascii="Times New Roman" w:hAnsi="Times New Roman"/>
          <w:bCs/>
        </w:rPr>
        <w:t>отработка нештатной ситуации (прямое управление инженерными системами ответственными сотрудниками);</w:t>
      </w:r>
    </w:p>
    <w:p w14:paraId="2EC04D7E" w14:textId="77777777" w:rsidR="008700D3" w:rsidRPr="00AD510A" w:rsidRDefault="008700D3" w:rsidP="00A6738A">
      <w:pPr>
        <w:pStyle w:val="ab"/>
        <w:numPr>
          <w:ilvl w:val="0"/>
          <w:numId w:val="76"/>
        </w:numPr>
        <w:rPr>
          <w:rStyle w:val="fontstyle21"/>
          <w:rFonts w:ascii="Times New Roman" w:hAnsi="Times New Roman"/>
          <w:bCs/>
        </w:rPr>
      </w:pPr>
      <w:r w:rsidRPr="00AD510A">
        <w:rPr>
          <w:rStyle w:val="fontstyle21"/>
          <w:rFonts w:ascii="Times New Roman" w:hAnsi="Times New Roman"/>
          <w:bCs/>
        </w:rPr>
        <w:t>сервисный режим (при проведении обслуживания и реконфигурации).</w:t>
      </w:r>
    </w:p>
    <w:p w14:paraId="2269B25E" w14:textId="77777777" w:rsidR="00C33C8F" w:rsidRPr="00AD510A" w:rsidRDefault="00C33C8F" w:rsidP="00EF07E8">
      <w:pPr>
        <w:pStyle w:val="4"/>
        <w:rPr>
          <w:b w:val="0"/>
          <w:bCs w:val="0"/>
          <w:i w:val="0"/>
        </w:rPr>
      </w:pPr>
      <w:r w:rsidRPr="00AD510A">
        <w:t>4.1.1.2</w:t>
      </w:r>
      <w:r w:rsidRPr="00AD510A">
        <w:tab/>
        <w:t>Требования к техническим и функциональным возможностям администратора системы и пользователей системы.</w:t>
      </w:r>
    </w:p>
    <w:p w14:paraId="4BEC8096" w14:textId="77777777" w:rsidR="00C33C8F" w:rsidRPr="00AD510A" w:rsidRDefault="00C33C8F" w:rsidP="00E603B9">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 </w:t>
      </w:r>
      <w:r w:rsidR="00C24008" w:rsidRPr="00AD510A">
        <w:rPr>
          <w:rFonts w:ascii="Times New Roman" w:hAnsi="Times New Roman"/>
          <w:bCs/>
          <w:sz w:val="24"/>
          <w:szCs w:val="24"/>
          <w:lang w:eastAsia="ar-SA"/>
        </w:rPr>
        <w:t>АСУ ГТК</w:t>
      </w:r>
      <w:r w:rsidRPr="00AD510A">
        <w:rPr>
          <w:rFonts w:ascii="Times New Roman" w:hAnsi="Times New Roman"/>
          <w:bCs/>
          <w:sz w:val="24"/>
          <w:szCs w:val="24"/>
          <w:lang w:eastAsia="ar-SA"/>
        </w:rPr>
        <w:t xml:space="preserve"> технические и функциональные возможности пользователей определяются следующими ролями:</w:t>
      </w:r>
    </w:p>
    <w:p w14:paraId="4B0DDC6C" w14:textId="77777777" w:rsidR="00C33C8F" w:rsidRPr="00AD510A" w:rsidRDefault="00BA760B" w:rsidP="00A6738A">
      <w:pPr>
        <w:pStyle w:val="ab"/>
        <w:numPr>
          <w:ilvl w:val="0"/>
          <w:numId w:val="77"/>
        </w:numPr>
        <w:rPr>
          <w:rStyle w:val="fontstyle21"/>
          <w:rFonts w:ascii="Times New Roman" w:hAnsi="Times New Roman"/>
          <w:bCs/>
          <w:lang w:eastAsia="en-US"/>
        </w:rPr>
      </w:pPr>
      <w:r w:rsidRPr="00AD510A">
        <w:rPr>
          <w:rStyle w:val="fontstyle21"/>
          <w:rFonts w:ascii="Times New Roman" w:hAnsi="Times New Roman"/>
          <w:bCs/>
        </w:rPr>
        <w:t>д</w:t>
      </w:r>
      <w:r w:rsidR="00C33C8F" w:rsidRPr="00AD510A">
        <w:rPr>
          <w:rStyle w:val="fontstyle21"/>
          <w:rFonts w:ascii="Times New Roman" w:hAnsi="Times New Roman"/>
          <w:bCs/>
        </w:rPr>
        <w:t>испетчер</w:t>
      </w:r>
      <w:r w:rsidR="00CC42F8" w:rsidRPr="00AD510A">
        <w:rPr>
          <w:rStyle w:val="fontstyle21"/>
          <w:rFonts w:ascii="Times New Roman" w:hAnsi="Times New Roman"/>
          <w:bCs/>
        </w:rPr>
        <w:t xml:space="preserve"> карьера</w:t>
      </w:r>
      <w:r w:rsidR="00C33C8F" w:rsidRPr="00AD510A">
        <w:rPr>
          <w:rStyle w:val="fontstyle21"/>
          <w:rFonts w:ascii="Times New Roman" w:hAnsi="Times New Roman"/>
          <w:bCs/>
        </w:rPr>
        <w:t>;</w:t>
      </w:r>
    </w:p>
    <w:p w14:paraId="6DCE0495" w14:textId="77777777" w:rsidR="00C33C8F"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п</w:t>
      </w:r>
      <w:r w:rsidR="00CC42F8" w:rsidRPr="00AD510A">
        <w:rPr>
          <w:rStyle w:val="fontstyle21"/>
          <w:rFonts w:ascii="Times New Roman" w:hAnsi="Times New Roman"/>
          <w:bCs/>
        </w:rPr>
        <w:t>оездной диспетчер</w:t>
      </w:r>
      <w:r w:rsidR="00C33C8F" w:rsidRPr="00AD510A">
        <w:rPr>
          <w:rStyle w:val="fontstyle21"/>
          <w:rFonts w:ascii="Times New Roman" w:hAnsi="Times New Roman"/>
          <w:bCs/>
        </w:rPr>
        <w:t>;</w:t>
      </w:r>
    </w:p>
    <w:p w14:paraId="1392B0CF" w14:textId="77777777" w:rsidR="00C33C8F"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д</w:t>
      </w:r>
      <w:r w:rsidR="00CC42F8" w:rsidRPr="00AD510A">
        <w:rPr>
          <w:rStyle w:val="fontstyle21"/>
          <w:rFonts w:ascii="Times New Roman" w:hAnsi="Times New Roman"/>
          <w:bCs/>
        </w:rPr>
        <w:t>испетчер автотранспорта</w:t>
      </w:r>
      <w:r w:rsidR="00C33C8F" w:rsidRPr="00AD510A">
        <w:rPr>
          <w:rStyle w:val="fontstyle21"/>
          <w:rFonts w:ascii="Times New Roman" w:hAnsi="Times New Roman"/>
          <w:bCs/>
        </w:rPr>
        <w:t>;</w:t>
      </w:r>
    </w:p>
    <w:p w14:paraId="7D959F3B" w14:textId="77777777" w:rsidR="00C33C8F"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т</w:t>
      </w:r>
      <w:r w:rsidR="00CC42F8" w:rsidRPr="00AD510A">
        <w:rPr>
          <w:rStyle w:val="fontstyle21"/>
          <w:rFonts w:ascii="Times New Roman" w:hAnsi="Times New Roman"/>
          <w:bCs/>
        </w:rPr>
        <w:t>ехнический специалист</w:t>
      </w:r>
      <w:r w:rsidR="00C33C8F" w:rsidRPr="00AD510A">
        <w:rPr>
          <w:rStyle w:val="fontstyle21"/>
          <w:rFonts w:ascii="Times New Roman" w:hAnsi="Times New Roman"/>
          <w:bCs/>
        </w:rPr>
        <w:t>;</w:t>
      </w:r>
    </w:p>
    <w:p w14:paraId="700A96D0" w14:textId="77777777" w:rsidR="00CC42F8"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м</w:t>
      </w:r>
      <w:r w:rsidR="00CC42F8" w:rsidRPr="00AD510A">
        <w:rPr>
          <w:rStyle w:val="fontstyle21"/>
          <w:rFonts w:ascii="Times New Roman" w:hAnsi="Times New Roman"/>
          <w:bCs/>
        </w:rPr>
        <w:t>еханик;</w:t>
      </w:r>
    </w:p>
    <w:p w14:paraId="6148977B" w14:textId="77777777" w:rsidR="00DA712A"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lastRenderedPageBreak/>
        <w:t>м</w:t>
      </w:r>
      <w:r w:rsidR="00DA712A" w:rsidRPr="00AD510A">
        <w:rPr>
          <w:rStyle w:val="fontstyle21"/>
          <w:rFonts w:ascii="Times New Roman" w:hAnsi="Times New Roman"/>
          <w:bCs/>
        </w:rPr>
        <w:t>аркшейдер;</w:t>
      </w:r>
    </w:p>
    <w:p w14:paraId="38E83582" w14:textId="77777777" w:rsidR="00CC42F8"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р</w:t>
      </w:r>
      <w:r w:rsidR="00CC42F8" w:rsidRPr="00AD510A">
        <w:rPr>
          <w:rStyle w:val="fontstyle21"/>
          <w:rFonts w:ascii="Times New Roman" w:hAnsi="Times New Roman"/>
          <w:bCs/>
        </w:rPr>
        <w:t>уководитель;</w:t>
      </w:r>
    </w:p>
    <w:p w14:paraId="3F597E50" w14:textId="77777777" w:rsidR="00C33C8F"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а</w:t>
      </w:r>
      <w:r w:rsidR="00C33C8F" w:rsidRPr="00AD510A">
        <w:rPr>
          <w:rStyle w:val="fontstyle21"/>
          <w:rFonts w:ascii="Times New Roman" w:hAnsi="Times New Roman"/>
          <w:bCs/>
        </w:rPr>
        <w:t>дминистратор системы;</w:t>
      </w:r>
    </w:p>
    <w:p w14:paraId="674FA4D8" w14:textId="77777777" w:rsidR="00C33C8F" w:rsidRPr="00AD510A" w:rsidRDefault="00BA760B" w:rsidP="00A6738A">
      <w:pPr>
        <w:pStyle w:val="ab"/>
        <w:numPr>
          <w:ilvl w:val="0"/>
          <w:numId w:val="77"/>
        </w:numPr>
        <w:rPr>
          <w:rStyle w:val="fontstyle21"/>
          <w:rFonts w:ascii="Times New Roman" w:hAnsi="Times New Roman"/>
          <w:bCs/>
        </w:rPr>
      </w:pPr>
      <w:r w:rsidRPr="00AD510A">
        <w:rPr>
          <w:rStyle w:val="fontstyle21"/>
          <w:rFonts w:ascii="Times New Roman" w:hAnsi="Times New Roman"/>
          <w:bCs/>
        </w:rPr>
        <w:t>а</w:t>
      </w:r>
      <w:r w:rsidR="00C33C8F" w:rsidRPr="00AD510A">
        <w:rPr>
          <w:rStyle w:val="fontstyle21"/>
          <w:rFonts w:ascii="Times New Roman" w:hAnsi="Times New Roman"/>
          <w:bCs/>
        </w:rPr>
        <w:t>дминистратор баз данных.</w:t>
      </w:r>
    </w:p>
    <w:p w14:paraId="7573CDE1"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76AE21A7"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Основными обязанностями диспетчера</w:t>
      </w:r>
      <w:r w:rsidR="00CC42F8" w:rsidRPr="00AD510A">
        <w:rPr>
          <w:rStyle w:val="fontstyle21"/>
          <w:rFonts w:ascii="Times New Roman" w:hAnsi="Times New Roman"/>
          <w:bCs/>
        </w:rPr>
        <w:t xml:space="preserve"> карьера</w:t>
      </w:r>
      <w:r w:rsidRPr="00AD510A">
        <w:rPr>
          <w:rStyle w:val="fontstyle21"/>
          <w:rFonts w:ascii="Times New Roman" w:hAnsi="Times New Roman"/>
          <w:bCs/>
        </w:rPr>
        <w:t xml:space="preserve"> являются:</w:t>
      </w:r>
    </w:p>
    <w:p w14:paraId="114DF9AF" w14:textId="77777777" w:rsidR="00C33C8F" w:rsidRPr="00AD510A" w:rsidRDefault="00C33C8F" w:rsidP="00A6738A">
      <w:pPr>
        <w:pStyle w:val="ab"/>
        <w:numPr>
          <w:ilvl w:val="0"/>
          <w:numId w:val="78"/>
        </w:numPr>
        <w:rPr>
          <w:rStyle w:val="fontstyle21"/>
          <w:rFonts w:ascii="Times New Roman" w:hAnsi="Times New Roman"/>
          <w:bCs/>
        </w:rPr>
      </w:pPr>
      <w:r w:rsidRPr="00AD510A">
        <w:rPr>
          <w:rStyle w:val="fontstyle21"/>
          <w:rFonts w:ascii="Times New Roman" w:hAnsi="Times New Roman"/>
          <w:bCs/>
        </w:rPr>
        <w:t xml:space="preserve">контроль местоположения и передвижения </w:t>
      </w:r>
      <w:r w:rsidR="002329DD" w:rsidRPr="00AD510A">
        <w:rPr>
          <w:rStyle w:val="fontstyle21"/>
          <w:rFonts w:ascii="Times New Roman" w:hAnsi="Times New Roman"/>
          <w:bCs/>
        </w:rPr>
        <w:t>всей подвижной техники</w:t>
      </w:r>
      <w:r w:rsidRPr="00AD510A">
        <w:rPr>
          <w:rStyle w:val="fontstyle21"/>
          <w:rFonts w:ascii="Times New Roman" w:hAnsi="Times New Roman"/>
          <w:bCs/>
        </w:rPr>
        <w:t xml:space="preserve"> на электронной карте </w:t>
      </w:r>
      <w:r w:rsidR="00CC42F8" w:rsidRPr="00AD510A">
        <w:rPr>
          <w:rStyle w:val="fontstyle21"/>
          <w:rFonts w:ascii="Times New Roman" w:hAnsi="Times New Roman"/>
          <w:bCs/>
        </w:rPr>
        <w:t>карьера</w:t>
      </w:r>
      <w:r w:rsidRPr="00AD510A">
        <w:rPr>
          <w:rStyle w:val="fontstyle21"/>
          <w:rFonts w:ascii="Times New Roman" w:hAnsi="Times New Roman"/>
          <w:bCs/>
        </w:rPr>
        <w:t>;</w:t>
      </w:r>
    </w:p>
    <w:p w14:paraId="77706558" w14:textId="77777777" w:rsidR="00C33C8F" w:rsidRPr="00AD510A" w:rsidRDefault="00C33C8F" w:rsidP="00A6738A">
      <w:pPr>
        <w:pStyle w:val="ab"/>
        <w:numPr>
          <w:ilvl w:val="0"/>
          <w:numId w:val="78"/>
        </w:numPr>
        <w:rPr>
          <w:rStyle w:val="fontstyle21"/>
          <w:rFonts w:ascii="Times New Roman" w:hAnsi="Times New Roman"/>
          <w:bCs/>
        </w:rPr>
      </w:pPr>
      <w:r w:rsidRPr="00AD510A">
        <w:rPr>
          <w:rStyle w:val="fontstyle21"/>
          <w:rFonts w:ascii="Times New Roman" w:hAnsi="Times New Roman"/>
          <w:bCs/>
        </w:rPr>
        <w:t>контроль количества рейсов</w:t>
      </w:r>
      <w:r w:rsidR="002329DD" w:rsidRPr="00AD510A">
        <w:rPr>
          <w:rStyle w:val="fontstyle21"/>
          <w:rFonts w:ascii="Times New Roman" w:hAnsi="Times New Roman"/>
          <w:bCs/>
        </w:rPr>
        <w:t xml:space="preserve"> автосамосвалов и ЖД составов</w:t>
      </w:r>
      <w:r w:rsidRPr="00AD510A">
        <w:rPr>
          <w:rStyle w:val="fontstyle21"/>
          <w:rFonts w:ascii="Times New Roman" w:hAnsi="Times New Roman"/>
          <w:bCs/>
        </w:rPr>
        <w:t>, от конкретного места загрузки до места разгрузки в заданный период времени;</w:t>
      </w:r>
    </w:p>
    <w:p w14:paraId="2DECD8B5" w14:textId="77777777" w:rsidR="00C33C8F" w:rsidRPr="00AD510A" w:rsidRDefault="00CC42F8" w:rsidP="00A6738A">
      <w:pPr>
        <w:pStyle w:val="ab"/>
        <w:numPr>
          <w:ilvl w:val="0"/>
          <w:numId w:val="78"/>
        </w:numPr>
        <w:rPr>
          <w:rStyle w:val="fontstyle21"/>
          <w:rFonts w:ascii="Times New Roman" w:hAnsi="Times New Roman"/>
          <w:bCs/>
        </w:rPr>
      </w:pPr>
      <w:r w:rsidRPr="00AD510A">
        <w:rPr>
          <w:rStyle w:val="fontstyle21"/>
          <w:rFonts w:ascii="Times New Roman" w:hAnsi="Times New Roman"/>
          <w:bCs/>
        </w:rPr>
        <w:t>управление логистикой карьера в ручном или автоматическом режиме</w:t>
      </w:r>
      <w:r w:rsidR="002329DD" w:rsidRPr="00AD510A">
        <w:rPr>
          <w:rStyle w:val="fontstyle21"/>
          <w:rFonts w:ascii="Times New Roman" w:hAnsi="Times New Roman"/>
          <w:bCs/>
        </w:rPr>
        <w:t xml:space="preserve"> в зависимости от производительности экскаваторов, количества автосамосвалов, маршрутов, требования к качеству руды, очередей под погрузку и прочего</w:t>
      </w:r>
      <w:r w:rsidR="00C33C8F" w:rsidRPr="00AD510A">
        <w:rPr>
          <w:rStyle w:val="fontstyle21"/>
          <w:rFonts w:ascii="Times New Roman" w:hAnsi="Times New Roman"/>
          <w:bCs/>
        </w:rPr>
        <w:t>;</w:t>
      </w:r>
    </w:p>
    <w:p w14:paraId="7242556B" w14:textId="77777777" w:rsidR="00651775" w:rsidRPr="00AD510A" w:rsidRDefault="00651775" w:rsidP="00A6738A">
      <w:pPr>
        <w:pStyle w:val="ab"/>
        <w:numPr>
          <w:ilvl w:val="0"/>
          <w:numId w:val="78"/>
        </w:numPr>
        <w:rPr>
          <w:rStyle w:val="fontstyle21"/>
          <w:rFonts w:ascii="Times New Roman" w:hAnsi="Times New Roman"/>
          <w:bCs/>
        </w:rPr>
      </w:pPr>
      <w:r w:rsidRPr="00AD510A">
        <w:rPr>
          <w:rStyle w:val="fontstyle21"/>
          <w:rFonts w:ascii="Times New Roman" w:hAnsi="Times New Roman"/>
          <w:bCs/>
        </w:rPr>
        <w:t>контроль выполнения общего сменного задания по добыче и доставке на фабрику;</w:t>
      </w:r>
    </w:p>
    <w:p w14:paraId="75D3D684" w14:textId="77777777" w:rsidR="00C33C8F" w:rsidRPr="00AD510A" w:rsidRDefault="00C33C8F" w:rsidP="00A6738A">
      <w:pPr>
        <w:pStyle w:val="ab"/>
        <w:numPr>
          <w:ilvl w:val="0"/>
          <w:numId w:val="78"/>
        </w:numPr>
        <w:rPr>
          <w:rStyle w:val="fontstyle21"/>
          <w:rFonts w:ascii="Times New Roman" w:hAnsi="Times New Roman"/>
          <w:bCs/>
        </w:rPr>
      </w:pPr>
      <w:r w:rsidRPr="00AD510A">
        <w:rPr>
          <w:rStyle w:val="fontstyle21"/>
          <w:rFonts w:ascii="Times New Roman" w:hAnsi="Times New Roman"/>
          <w:bCs/>
        </w:rPr>
        <w:t>общая координация процесса горной добычи, постановка производственных задач.</w:t>
      </w:r>
    </w:p>
    <w:p w14:paraId="5AD96E7A"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62702725"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 xml:space="preserve">Основными обязанностями </w:t>
      </w:r>
      <w:r w:rsidR="00D56F88" w:rsidRPr="00AD510A">
        <w:rPr>
          <w:rStyle w:val="fontstyle21"/>
          <w:rFonts w:ascii="Times New Roman" w:hAnsi="Times New Roman"/>
          <w:bCs/>
        </w:rPr>
        <w:t>диспетчера автотранспорта</w:t>
      </w:r>
      <w:r w:rsidRPr="00AD510A">
        <w:rPr>
          <w:rStyle w:val="fontstyle21"/>
          <w:rFonts w:ascii="Times New Roman" w:hAnsi="Times New Roman"/>
          <w:bCs/>
        </w:rPr>
        <w:t xml:space="preserve"> являются:</w:t>
      </w:r>
    </w:p>
    <w:p w14:paraId="039A94B5" w14:textId="77777777" w:rsidR="002329DD" w:rsidRPr="00AD510A" w:rsidRDefault="00651775" w:rsidP="00A6738A">
      <w:pPr>
        <w:pStyle w:val="ab"/>
        <w:numPr>
          <w:ilvl w:val="0"/>
          <w:numId w:val="79"/>
        </w:numPr>
        <w:rPr>
          <w:rStyle w:val="fontstyle21"/>
          <w:rFonts w:ascii="Times New Roman" w:hAnsi="Times New Roman"/>
          <w:bCs/>
        </w:rPr>
      </w:pPr>
      <w:r w:rsidRPr="00AD510A">
        <w:rPr>
          <w:rStyle w:val="fontstyle21"/>
          <w:rFonts w:ascii="Times New Roman" w:hAnsi="Times New Roman"/>
          <w:bCs/>
        </w:rPr>
        <w:t>к</w:t>
      </w:r>
      <w:r w:rsidR="002329DD" w:rsidRPr="00AD510A">
        <w:rPr>
          <w:rStyle w:val="fontstyle21"/>
          <w:rFonts w:ascii="Times New Roman" w:hAnsi="Times New Roman"/>
          <w:bCs/>
        </w:rPr>
        <w:t>онтроль выполнения сменного задания по перевозке горной массы автотранспортом за смену в целом и по отдельному транспорту;</w:t>
      </w:r>
    </w:p>
    <w:p w14:paraId="5C478432" w14:textId="77777777" w:rsidR="002329DD" w:rsidRPr="00AD510A" w:rsidRDefault="00651775" w:rsidP="00A6738A">
      <w:pPr>
        <w:pStyle w:val="ab"/>
        <w:numPr>
          <w:ilvl w:val="0"/>
          <w:numId w:val="79"/>
        </w:numPr>
        <w:rPr>
          <w:rStyle w:val="fontstyle21"/>
          <w:rFonts w:ascii="Times New Roman" w:hAnsi="Times New Roman"/>
          <w:bCs/>
        </w:rPr>
      </w:pPr>
      <w:r w:rsidRPr="00AD510A">
        <w:rPr>
          <w:rStyle w:val="fontstyle21"/>
          <w:rFonts w:ascii="Times New Roman" w:hAnsi="Times New Roman"/>
          <w:bCs/>
        </w:rPr>
        <w:t>к</w:t>
      </w:r>
      <w:r w:rsidR="002329DD" w:rsidRPr="00AD510A">
        <w:rPr>
          <w:rStyle w:val="fontstyle21"/>
          <w:rFonts w:ascii="Times New Roman" w:hAnsi="Times New Roman"/>
          <w:bCs/>
        </w:rPr>
        <w:t xml:space="preserve">онтроль </w:t>
      </w:r>
      <w:r w:rsidR="00A103CB" w:rsidRPr="00AD510A">
        <w:rPr>
          <w:rStyle w:val="fontstyle21"/>
          <w:rFonts w:ascii="Times New Roman" w:hAnsi="Times New Roman"/>
          <w:bCs/>
        </w:rPr>
        <w:t>учёта</w:t>
      </w:r>
      <w:r w:rsidR="002329DD" w:rsidRPr="00AD510A">
        <w:rPr>
          <w:rStyle w:val="fontstyle21"/>
          <w:rFonts w:ascii="Times New Roman" w:hAnsi="Times New Roman"/>
          <w:bCs/>
        </w:rPr>
        <w:t xml:space="preserve"> рейсов автосамосвалов, в том числе контроль времени погрузки, ожидания, разгрузки, движения, массы перевозимой руды, расстояние транспортировки, наименование пункта назначения разгрузки;</w:t>
      </w:r>
    </w:p>
    <w:p w14:paraId="3EA764F4" w14:textId="77777777" w:rsidR="002329DD" w:rsidRPr="00AD510A" w:rsidRDefault="00651775" w:rsidP="00A6738A">
      <w:pPr>
        <w:pStyle w:val="ab"/>
        <w:numPr>
          <w:ilvl w:val="0"/>
          <w:numId w:val="79"/>
        </w:numPr>
        <w:rPr>
          <w:rStyle w:val="fontstyle21"/>
          <w:rFonts w:ascii="Times New Roman" w:hAnsi="Times New Roman"/>
          <w:bCs/>
        </w:rPr>
      </w:pPr>
      <w:r w:rsidRPr="00AD510A">
        <w:rPr>
          <w:rStyle w:val="fontstyle21"/>
          <w:rFonts w:ascii="Times New Roman" w:hAnsi="Times New Roman"/>
          <w:bCs/>
        </w:rPr>
        <w:t>к</w:t>
      </w:r>
      <w:r w:rsidR="002329DD" w:rsidRPr="00AD510A">
        <w:rPr>
          <w:rStyle w:val="fontstyle21"/>
          <w:rFonts w:ascii="Times New Roman" w:hAnsi="Times New Roman"/>
          <w:bCs/>
        </w:rPr>
        <w:t>онтроль простоев техники. Контроль актуальной классификации простоев;</w:t>
      </w:r>
    </w:p>
    <w:p w14:paraId="36D8C8F8" w14:textId="77777777" w:rsidR="002329DD" w:rsidRPr="00AD510A" w:rsidRDefault="00651775" w:rsidP="00A6738A">
      <w:pPr>
        <w:pStyle w:val="ab"/>
        <w:numPr>
          <w:ilvl w:val="0"/>
          <w:numId w:val="79"/>
        </w:numPr>
        <w:rPr>
          <w:rStyle w:val="fontstyle21"/>
          <w:rFonts w:ascii="Times New Roman" w:hAnsi="Times New Roman"/>
          <w:bCs/>
        </w:rPr>
      </w:pPr>
      <w:r w:rsidRPr="00AD510A">
        <w:rPr>
          <w:rStyle w:val="fontstyle21"/>
          <w:rFonts w:ascii="Times New Roman" w:hAnsi="Times New Roman"/>
          <w:bCs/>
        </w:rPr>
        <w:t>к</w:t>
      </w:r>
      <w:r w:rsidR="002329DD" w:rsidRPr="00AD510A">
        <w:rPr>
          <w:rStyle w:val="fontstyle21"/>
          <w:rFonts w:ascii="Times New Roman" w:hAnsi="Times New Roman"/>
          <w:bCs/>
        </w:rPr>
        <w:t xml:space="preserve">онтроль нарушений регламента работы – паспорта загрузки (перегруз, недогруз), скоростной режим, разгрузка вне отвала, ненормативный простой, слив ГСМ, выход за рамки </w:t>
      </w:r>
      <w:r w:rsidR="00A103CB" w:rsidRPr="00AD510A">
        <w:rPr>
          <w:rStyle w:val="fontstyle21"/>
          <w:rFonts w:ascii="Times New Roman" w:hAnsi="Times New Roman"/>
          <w:bCs/>
        </w:rPr>
        <w:t>разрешённого</w:t>
      </w:r>
      <w:r w:rsidR="002329DD" w:rsidRPr="00AD510A">
        <w:rPr>
          <w:rStyle w:val="fontstyle21"/>
          <w:rFonts w:ascii="Times New Roman" w:hAnsi="Times New Roman"/>
          <w:bCs/>
        </w:rPr>
        <w:t xml:space="preserve"> маршрута, отставание от плана-графика работ и т.д.;</w:t>
      </w:r>
    </w:p>
    <w:p w14:paraId="35A2B440" w14:textId="77777777" w:rsidR="002329DD" w:rsidRPr="00AD510A" w:rsidRDefault="00651775" w:rsidP="00A6738A">
      <w:pPr>
        <w:pStyle w:val="ab"/>
        <w:numPr>
          <w:ilvl w:val="0"/>
          <w:numId w:val="79"/>
        </w:numPr>
        <w:rPr>
          <w:rStyle w:val="fontstyle21"/>
          <w:rFonts w:ascii="Times New Roman" w:hAnsi="Times New Roman"/>
          <w:bCs/>
        </w:rPr>
      </w:pPr>
      <w:r w:rsidRPr="00AD510A">
        <w:rPr>
          <w:rStyle w:val="fontstyle21"/>
          <w:rFonts w:ascii="Times New Roman" w:hAnsi="Times New Roman"/>
          <w:bCs/>
        </w:rPr>
        <w:t>з</w:t>
      </w:r>
      <w:r w:rsidR="002329DD" w:rsidRPr="00AD510A">
        <w:rPr>
          <w:rStyle w:val="fontstyle21"/>
          <w:rFonts w:ascii="Times New Roman" w:hAnsi="Times New Roman"/>
          <w:bCs/>
        </w:rPr>
        <w:t>акрепление и распределение автосамосвалов и водителей в начале смены. Выдача электронных сменных заданий;</w:t>
      </w:r>
    </w:p>
    <w:p w14:paraId="3DE9D324"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4E55E864"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 xml:space="preserve">Основными обязанностями </w:t>
      </w:r>
      <w:r w:rsidR="00D56F88" w:rsidRPr="00AD510A">
        <w:rPr>
          <w:rStyle w:val="fontstyle21"/>
          <w:rFonts w:ascii="Times New Roman" w:hAnsi="Times New Roman"/>
          <w:bCs/>
        </w:rPr>
        <w:t>поездного диспетчера</w:t>
      </w:r>
      <w:r w:rsidRPr="00AD510A">
        <w:rPr>
          <w:rStyle w:val="fontstyle21"/>
          <w:rFonts w:ascii="Times New Roman" w:hAnsi="Times New Roman"/>
          <w:bCs/>
        </w:rPr>
        <w:t xml:space="preserve"> являются:</w:t>
      </w:r>
    </w:p>
    <w:p w14:paraId="50C115C6"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контроль выполнения сменного задания по перевозке горной массы ЖД транспортом за смену в целом и по отдельному составу;</w:t>
      </w:r>
    </w:p>
    <w:p w14:paraId="1A6D37C8"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 xml:space="preserve">контроль </w:t>
      </w:r>
      <w:r w:rsidR="00A103CB" w:rsidRPr="00AD510A">
        <w:rPr>
          <w:rStyle w:val="fontstyle21"/>
          <w:rFonts w:ascii="Times New Roman" w:hAnsi="Times New Roman"/>
          <w:bCs/>
        </w:rPr>
        <w:t>учёта</w:t>
      </w:r>
      <w:r w:rsidRPr="00AD510A">
        <w:rPr>
          <w:rStyle w:val="fontstyle21"/>
          <w:rFonts w:ascii="Times New Roman" w:hAnsi="Times New Roman"/>
          <w:bCs/>
        </w:rPr>
        <w:t xml:space="preserve"> рейсов ЖД составов, в том числе контроль времени погрузки, ожидания, разгрузки, движения, массы перевозимой руды, наименование пункта назначения разгрузки;</w:t>
      </w:r>
    </w:p>
    <w:p w14:paraId="6B01A7E1"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контроль простоев. Контроль актуальной классификации простоев;</w:t>
      </w:r>
    </w:p>
    <w:p w14:paraId="399253BB"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контроль нарушений регламента работы – паспорта загрузки (перегруз, недогруз), скоростной режим, ненормативный простой, слив ГСМ, отставание от плана-графика работ и т.д.;</w:t>
      </w:r>
    </w:p>
    <w:p w14:paraId="3DA3037A"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закрепление и распределение ЖД составов и машинистов в начале смены. Выдача электронных сменных заданий;</w:t>
      </w:r>
    </w:p>
    <w:p w14:paraId="31C9314B" w14:textId="77777777" w:rsidR="00651775" w:rsidRPr="00AD510A" w:rsidRDefault="00651775" w:rsidP="00A6738A">
      <w:pPr>
        <w:pStyle w:val="ab"/>
        <w:numPr>
          <w:ilvl w:val="0"/>
          <w:numId w:val="80"/>
        </w:numPr>
        <w:rPr>
          <w:rStyle w:val="fontstyle21"/>
          <w:rFonts w:ascii="Times New Roman" w:hAnsi="Times New Roman"/>
          <w:bCs/>
        </w:rPr>
      </w:pPr>
      <w:r w:rsidRPr="00AD510A">
        <w:rPr>
          <w:rStyle w:val="fontstyle21"/>
          <w:rFonts w:ascii="Times New Roman" w:hAnsi="Times New Roman"/>
          <w:bCs/>
        </w:rPr>
        <w:t xml:space="preserve">контроль качества подаваемой руды на фабрику, повышение производительности, безопасности, отображение оперативной информации о состоянии процесса </w:t>
      </w:r>
      <w:r w:rsidRPr="00AD510A">
        <w:rPr>
          <w:rStyle w:val="fontstyle21"/>
          <w:rFonts w:ascii="Times New Roman" w:hAnsi="Times New Roman"/>
          <w:bCs/>
        </w:rPr>
        <w:lastRenderedPageBreak/>
        <w:t>перевозок, места нахождения, статуса ж\д состава на карте и линейной схеме движения диспетчера, оптимизация движения по маршруту и т.д.;</w:t>
      </w:r>
    </w:p>
    <w:p w14:paraId="0E74D926"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33BB448C"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 xml:space="preserve">Основными обязанностями </w:t>
      </w:r>
      <w:r w:rsidR="00D56F88" w:rsidRPr="00AD510A">
        <w:rPr>
          <w:rStyle w:val="fontstyle21"/>
          <w:rFonts w:ascii="Times New Roman" w:hAnsi="Times New Roman"/>
          <w:bCs/>
        </w:rPr>
        <w:t>технического специалиста</w:t>
      </w:r>
      <w:r w:rsidRPr="00AD510A">
        <w:rPr>
          <w:rStyle w:val="fontstyle21"/>
          <w:rFonts w:ascii="Times New Roman" w:hAnsi="Times New Roman"/>
          <w:bCs/>
        </w:rPr>
        <w:t> являются:</w:t>
      </w:r>
    </w:p>
    <w:p w14:paraId="32417C1D" w14:textId="77777777" w:rsidR="00C33C8F" w:rsidRPr="00AD510A" w:rsidRDefault="00C33C8F" w:rsidP="00A6738A">
      <w:pPr>
        <w:pStyle w:val="ab"/>
        <w:numPr>
          <w:ilvl w:val="0"/>
          <w:numId w:val="81"/>
        </w:numPr>
        <w:rPr>
          <w:rStyle w:val="fontstyle21"/>
          <w:rFonts w:ascii="Times New Roman" w:hAnsi="Times New Roman"/>
          <w:bCs/>
        </w:rPr>
      </w:pPr>
      <w:r w:rsidRPr="00AD510A">
        <w:rPr>
          <w:rStyle w:val="fontstyle21"/>
          <w:rFonts w:ascii="Times New Roman" w:hAnsi="Times New Roman"/>
          <w:bCs/>
        </w:rPr>
        <w:t>проверка</w:t>
      </w:r>
      <w:r w:rsidR="00651775" w:rsidRPr="00AD510A">
        <w:rPr>
          <w:rStyle w:val="fontstyle21"/>
          <w:rFonts w:ascii="Times New Roman" w:hAnsi="Times New Roman"/>
          <w:bCs/>
        </w:rPr>
        <w:t>, установка</w:t>
      </w:r>
      <w:r w:rsidRPr="00AD510A">
        <w:rPr>
          <w:rStyle w:val="fontstyle21"/>
          <w:rFonts w:ascii="Times New Roman" w:hAnsi="Times New Roman"/>
          <w:bCs/>
        </w:rPr>
        <w:t xml:space="preserve"> и программирование </w:t>
      </w:r>
      <w:r w:rsidR="00651775" w:rsidRPr="00AD510A">
        <w:rPr>
          <w:rStyle w:val="fontstyle21"/>
          <w:rFonts w:ascii="Times New Roman" w:hAnsi="Times New Roman"/>
          <w:bCs/>
        </w:rPr>
        <w:t>бортового оборудования ГТК</w:t>
      </w:r>
      <w:r w:rsidRPr="00AD510A">
        <w:rPr>
          <w:rStyle w:val="fontstyle21"/>
          <w:rFonts w:ascii="Times New Roman" w:hAnsi="Times New Roman"/>
          <w:bCs/>
        </w:rPr>
        <w:t>;</w:t>
      </w:r>
    </w:p>
    <w:p w14:paraId="1543226E" w14:textId="77777777" w:rsidR="00C33C8F" w:rsidRPr="00AD510A" w:rsidRDefault="00C33C8F" w:rsidP="00A6738A">
      <w:pPr>
        <w:pStyle w:val="ab"/>
        <w:numPr>
          <w:ilvl w:val="0"/>
          <w:numId w:val="81"/>
        </w:numPr>
        <w:rPr>
          <w:rStyle w:val="fontstyle21"/>
          <w:rFonts w:ascii="Times New Roman" w:hAnsi="Times New Roman"/>
          <w:bCs/>
        </w:rPr>
      </w:pPr>
      <w:r w:rsidRPr="00AD510A">
        <w:rPr>
          <w:rStyle w:val="fontstyle21"/>
          <w:rFonts w:ascii="Times New Roman" w:hAnsi="Times New Roman"/>
          <w:bCs/>
        </w:rPr>
        <w:t xml:space="preserve">проверка работоспособности технических средств </w:t>
      </w:r>
      <w:r w:rsidR="00651775" w:rsidRPr="00AD510A">
        <w:rPr>
          <w:rStyle w:val="fontstyle21"/>
          <w:rFonts w:ascii="Times New Roman" w:hAnsi="Times New Roman"/>
          <w:bCs/>
        </w:rPr>
        <w:t>АСУ</w:t>
      </w:r>
      <w:r w:rsidR="00A103CB" w:rsidRPr="00AD510A">
        <w:rPr>
          <w:rStyle w:val="fontstyle21"/>
          <w:rFonts w:ascii="Times New Roman" w:hAnsi="Times New Roman"/>
          <w:bCs/>
        </w:rPr>
        <w:t xml:space="preserve"> </w:t>
      </w:r>
      <w:r w:rsidR="00651775" w:rsidRPr="00AD510A">
        <w:rPr>
          <w:rStyle w:val="fontstyle21"/>
          <w:rFonts w:ascii="Times New Roman" w:hAnsi="Times New Roman"/>
          <w:bCs/>
        </w:rPr>
        <w:t>ГТК</w:t>
      </w:r>
      <w:r w:rsidRPr="00AD510A">
        <w:rPr>
          <w:rStyle w:val="fontstyle21"/>
          <w:rFonts w:ascii="Times New Roman" w:hAnsi="Times New Roman"/>
          <w:bCs/>
        </w:rPr>
        <w:t>;</w:t>
      </w:r>
    </w:p>
    <w:p w14:paraId="4B8C8AC9" w14:textId="77777777" w:rsidR="00DA712A" w:rsidRPr="00AD510A" w:rsidRDefault="00DA712A" w:rsidP="00A6738A">
      <w:pPr>
        <w:pStyle w:val="ab"/>
        <w:numPr>
          <w:ilvl w:val="0"/>
          <w:numId w:val="81"/>
        </w:numPr>
        <w:rPr>
          <w:rStyle w:val="fontstyle21"/>
          <w:rFonts w:ascii="Times New Roman" w:hAnsi="Times New Roman"/>
          <w:bCs/>
        </w:rPr>
      </w:pPr>
      <w:r w:rsidRPr="00AD510A">
        <w:rPr>
          <w:rStyle w:val="fontstyle21"/>
          <w:rFonts w:ascii="Times New Roman" w:hAnsi="Times New Roman"/>
          <w:bCs/>
        </w:rPr>
        <w:t>диагностик</w:t>
      </w:r>
      <w:r w:rsidR="00651775" w:rsidRPr="00AD510A">
        <w:rPr>
          <w:rStyle w:val="fontstyle21"/>
          <w:rFonts w:ascii="Times New Roman" w:hAnsi="Times New Roman"/>
          <w:bCs/>
        </w:rPr>
        <w:t>а</w:t>
      </w:r>
      <w:r w:rsidRPr="00AD510A">
        <w:rPr>
          <w:rStyle w:val="fontstyle21"/>
          <w:rFonts w:ascii="Times New Roman" w:hAnsi="Times New Roman"/>
          <w:bCs/>
        </w:rPr>
        <w:t xml:space="preserve"> бортового оборудования для оперативного обнаружения неисправностей и принятия мер</w:t>
      </w:r>
      <w:r w:rsidR="00651775" w:rsidRPr="00AD510A">
        <w:rPr>
          <w:rStyle w:val="fontstyle21"/>
          <w:rFonts w:ascii="Times New Roman" w:hAnsi="Times New Roman"/>
          <w:bCs/>
        </w:rPr>
        <w:t>;</w:t>
      </w:r>
    </w:p>
    <w:p w14:paraId="69B51D07" w14:textId="4D5EA7B1" w:rsidR="002329DD" w:rsidRPr="00AD510A" w:rsidRDefault="00651775" w:rsidP="00A6738A">
      <w:pPr>
        <w:pStyle w:val="ab"/>
        <w:numPr>
          <w:ilvl w:val="0"/>
          <w:numId w:val="81"/>
        </w:numPr>
        <w:rPr>
          <w:rStyle w:val="fontstyle21"/>
          <w:rFonts w:ascii="Times New Roman" w:hAnsi="Times New Roman"/>
          <w:bCs/>
        </w:rPr>
      </w:pPr>
      <w:r w:rsidRPr="00AD510A">
        <w:rPr>
          <w:rStyle w:val="fontstyle21"/>
          <w:rFonts w:ascii="Times New Roman" w:hAnsi="Times New Roman"/>
          <w:bCs/>
        </w:rPr>
        <w:t>контроль работы транспортной</w:t>
      </w:r>
      <w:r w:rsidR="002329DD" w:rsidRPr="00AD510A">
        <w:rPr>
          <w:rStyle w:val="fontstyle21"/>
          <w:rFonts w:ascii="Times New Roman" w:hAnsi="Times New Roman"/>
          <w:bCs/>
        </w:rPr>
        <w:t xml:space="preserve"> сет</w:t>
      </w:r>
      <w:r w:rsidRPr="00AD510A">
        <w:rPr>
          <w:rStyle w:val="fontstyle21"/>
          <w:rFonts w:ascii="Times New Roman" w:hAnsi="Times New Roman"/>
          <w:bCs/>
        </w:rPr>
        <w:t>и</w:t>
      </w:r>
      <w:r w:rsidR="002329DD" w:rsidRPr="00AD510A">
        <w:rPr>
          <w:rStyle w:val="fontstyle21"/>
          <w:rFonts w:ascii="Times New Roman" w:hAnsi="Times New Roman"/>
          <w:bCs/>
        </w:rPr>
        <w:t xml:space="preserve"> для </w:t>
      </w:r>
      <w:r w:rsidR="00A103CB" w:rsidRPr="00AD510A">
        <w:rPr>
          <w:rStyle w:val="fontstyle21"/>
          <w:rFonts w:ascii="Times New Roman" w:hAnsi="Times New Roman"/>
          <w:bCs/>
        </w:rPr>
        <w:t>приём</w:t>
      </w:r>
      <w:r w:rsidR="002329DD" w:rsidRPr="00AD510A">
        <w:rPr>
          <w:rStyle w:val="fontstyle21"/>
          <w:rFonts w:ascii="Times New Roman" w:hAnsi="Times New Roman"/>
          <w:bCs/>
        </w:rPr>
        <w:t xml:space="preserve">-передачи сигналов (голос, видео, текст, картографические данные) между серверным и бортовым оборудованием мобильных объектов на базе </w:t>
      </w:r>
      <w:r w:rsidR="00A57FC3" w:rsidRPr="00AD510A">
        <w:rPr>
          <w:rStyle w:val="fontstyle21"/>
          <w:rFonts w:ascii="Times New Roman" w:hAnsi="Times New Roman"/>
          <w:bCs/>
          <w:lang w:val="en-US"/>
        </w:rPr>
        <w:t>LTE</w:t>
      </w:r>
      <w:r w:rsidR="00DD1EB2" w:rsidRPr="00AD510A">
        <w:rPr>
          <w:rStyle w:val="fontstyle21"/>
          <w:rFonts w:ascii="Times New Roman" w:hAnsi="Times New Roman"/>
          <w:bCs/>
        </w:rPr>
        <w:t xml:space="preserve"> и/или </w:t>
      </w:r>
      <w:r w:rsidR="00AA5613" w:rsidRPr="00AD510A">
        <w:rPr>
          <w:rStyle w:val="fontstyle21"/>
          <w:rFonts w:ascii="Times New Roman" w:hAnsi="Times New Roman"/>
          <w:bCs/>
          <w:lang w:val="en-US"/>
        </w:rPr>
        <w:t>UMTS</w:t>
      </w:r>
      <w:r w:rsidR="00AA5613" w:rsidRPr="00AD510A">
        <w:rPr>
          <w:rStyle w:val="fontstyle21"/>
          <w:rFonts w:ascii="Times New Roman" w:hAnsi="Times New Roman"/>
          <w:bCs/>
        </w:rPr>
        <w:t>/</w:t>
      </w:r>
      <w:r w:rsidR="00AA5613" w:rsidRPr="00AD510A">
        <w:rPr>
          <w:rStyle w:val="fontstyle21"/>
          <w:rFonts w:ascii="Times New Roman" w:hAnsi="Times New Roman"/>
          <w:bCs/>
          <w:lang w:val="en-US"/>
        </w:rPr>
        <w:t>GSM</w:t>
      </w:r>
      <w:r w:rsidR="00670798" w:rsidRPr="00AD510A">
        <w:rPr>
          <w:rStyle w:val="fontstyle21"/>
          <w:rFonts w:ascii="Times New Roman" w:hAnsi="Times New Roman"/>
          <w:bCs/>
        </w:rPr>
        <w:t xml:space="preserve"> сети</w:t>
      </w:r>
      <w:r w:rsidR="002329DD" w:rsidRPr="00AD510A">
        <w:rPr>
          <w:rStyle w:val="fontstyle21"/>
          <w:rFonts w:ascii="Times New Roman" w:hAnsi="Times New Roman"/>
          <w:bCs/>
        </w:rPr>
        <w:t>.</w:t>
      </w:r>
    </w:p>
    <w:p w14:paraId="642797D7" w14:textId="77777777" w:rsidR="00DA712A" w:rsidRPr="00AD510A" w:rsidRDefault="00DA712A" w:rsidP="00DA712A">
      <w:pPr>
        <w:pStyle w:val="34"/>
        <w:shd w:val="clear" w:color="auto" w:fill="auto"/>
        <w:spacing w:after="0" w:line="240" w:lineRule="auto"/>
        <w:ind w:firstLine="0"/>
        <w:jc w:val="both"/>
        <w:rPr>
          <w:rStyle w:val="fontstyle21"/>
          <w:rFonts w:ascii="Times New Roman" w:hAnsi="Times New Roman" w:cs="Times New Roman"/>
          <w:bCs/>
        </w:rPr>
      </w:pPr>
    </w:p>
    <w:p w14:paraId="5DF90E70" w14:textId="77777777" w:rsidR="00DA712A" w:rsidRPr="00AD510A" w:rsidRDefault="00DA712A" w:rsidP="00EF07E8">
      <w:pPr>
        <w:rPr>
          <w:rStyle w:val="fontstyle21"/>
          <w:rFonts w:ascii="Times New Roman" w:hAnsi="Times New Roman"/>
          <w:bCs/>
        </w:rPr>
      </w:pPr>
      <w:r w:rsidRPr="00AD510A">
        <w:rPr>
          <w:rStyle w:val="fontstyle21"/>
          <w:rFonts w:ascii="Times New Roman" w:hAnsi="Times New Roman"/>
          <w:bCs/>
        </w:rPr>
        <w:t>Основными обязанностями механика являются:</w:t>
      </w:r>
    </w:p>
    <w:p w14:paraId="36ABB7C7" w14:textId="77777777" w:rsidR="00DA712A" w:rsidRPr="00AD510A" w:rsidRDefault="00A103CB" w:rsidP="00A6738A">
      <w:pPr>
        <w:pStyle w:val="ab"/>
        <w:numPr>
          <w:ilvl w:val="0"/>
          <w:numId w:val="82"/>
        </w:numPr>
        <w:rPr>
          <w:rStyle w:val="fontstyle21"/>
          <w:rFonts w:ascii="Times New Roman" w:hAnsi="Times New Roman"/>
          <w:bCs/>
        </w:rPr>
      </w:pPr>
      <w:r w:rsidRPr="00AD510A">
        <w:rPr>
          <w:rStyle w:val="fontstyle21"/>
          <w:rFonts w:ascii="Times New Roman" w:hAnsi="Times New Roman"/>
          <w:bCs/>
        </w:rPr>
        <w:t>учёта</w:t>
      </w:r>
      <w:r w:rsidR="00DA712A" w:rsidRPr="00AD510A">
        <w:rPr>
          <w:rStyle w:val="fontstyle21"/>
          <w:rFonts w:ascii="Times New Roman" w:hAnsi="Times New Roman"/>
          <w:bCs/>
        </w:rPr>
        <w:t xml:space="preserve"> работы шин и агрегатов</w:t>
      </w:r>
      <w:r w:rsidR="00651775" w:rsidRPr="00AD510A">
        <w:rPr>
          <w:rStyle w:val="fontstyle21"/>
          <w:rFonts w:ascii="Times New Roman" w:hAnsi="Times New Roman"/>
          <w:bCs/>
        </w:rPr>
        <w:t xml:space="preserve"> в Системе</w:t>
      </w:r>
      <w:r w:rsidR="00DA712A" w:rsidRPr="00AD510A">
        <w:rPr>
          <w:rStyle w:val="fontstyle21"/>
          <w:rFonts w:ascii="Times New Roman" w:hAnsi="Times New Roman"/>
          <w:bCs/>
        </w:rPr>
        <w:t xml:space="preserve"> – хранение информации о физических характеристиках, </w:t>
      </w:r>
      <w:r w:rsidRPr="00AD510A">
        <w:rPr>
          <w:rStyle w:val="fontstyle21"/>
          <w:rFonts w:ascii="Times New Roman" w:hAnsi="Times New Roman"/>
          <w:bCs/>
        </w:rPr>
        <w:t>учёт</w:t>
      </w:r>
      <w:r w:rsidR="00DA712A" w:rsidRPr="00AD510A">
        <w:rPr>
          <w:rStyle w:val="fontstyle21"/>
          <w:rFonts w:ascii="Times New Roman" w:hAnsi="Times New Roman"/>
          <w:bCs/>
        </w:rPr>
        <w:t xml:space="preserve"> пробега шин, ведение истории перемещений и ремонтов по каждой шине и отдельным агрегатам, выдача рекомендаций на основе эксплуатационных ресурсов (пробег, моточасы и пр.)</w:t>
      </w:r>
      <w:r w:rsidR="00651775" w:rsidRPr="00AD510A">
        <w:rPr>
          <w:rStyle w:val="fontstyle21"/>
          <w:rFonts w:ascii="Times New Roman" w:hAnsi="Times New Roman"/>
          <w:bCs/>
        </w:rPr>
        <w:t>;</w:t>
      </w:r>
    </w:p>
    <w:p w14:paraId="74B62601" w14:textId="77777777" w:rsidR="00841C61" w:rsidRPr="00AD510A" w:rsidRDefault="00A103CB" w:rsidP="00A6738A">
      <w:pPr>
        <w:pStyle w:val="ab"/>
        <w:numPr>
          <w:ilvl w:val="0"/>
          <w:numId w:val="82"/>
        </w:numPr>
        <w:rPr>
          <w:rStyle w:val="fontstyle21"/>
          <w:rFonts w:ascii="Times New Roman" w:hAnsi="Times New Roman"/>
          <w:bCs/>
        </w:rPr>
      </w:pPr>
      <w:r w:rsidRPr="00AD510A">
        <w:rPr>
          <w:rStyle w:val="fontstyle21"/>
          <w:rFonts w:ascii="Times New Roman" w:hAnsi="Times New Roman"/>
          <w:bCs/>
        </w:rPr>
        <w:t>учёт</w:t>
      </w:r>
      <w:r w:rsidR="00841C61" w:rsidRPr="00AD510A">
        <w:rPr>
          <w:rStyle w:val="fontstyle21"/>
          <w:rFonts w:ascii="Times New Roman" w:hAnsi="Times New Roman"/>
          <w:bCs/>
        </w:rPr>
        <w:t xml:space="preserve"> контроля ТОиР - планирова</w:t>
      </w:r>
      <w:r w:rsidR="00651775" w:rsidRPr="00AD510A">
        <w:rPr>
          <w:rStyle w:val="fontstyle21"/>
          <w:rFonts w:ascii="Times New Roman" w:hAnsi="Times New Roman"/>
          <w:bCs/>
        </w:rPr>
        <w:t>ние</w:t>
      </w:r>
      <w:r w:rsidR="00841C61" w:rsidRPr="00AD510A">
        <w:rPr>
          <w:rStyle w:val="fontstyle21"/>
          <w:rFonts w:ascii="Times New Roman" w:hAnsi="Times New Roman"/>
          <w:bCs/>
        </w:rPr>
        <w:t xml:space="preserve"> ТО и ремонт</w:t>
      </w:r>
      <w:r w:rsidR="00651775" w:rsidRPr="00AD510A">
        <w:rPr>
          <w:rStyle w:val="fontstyle21"/>
          <w:rFonts w:ascii="Times New Roman" w:hAnsi="Times New Roman"/>
          <w:bCs/>
        </w:rPr>
        <w:t>ов</w:t>
      </w:r>
      <w:r w:rsidR="00841C61" w:rsidRPr="00AD510A">
        <w:rPr>
          <w:rStyle w:val="fontstyle21"/>
          <w:rFonts w:ascii="Times New Roman" w:hAnsi="Times New Roman"/>
          <w:bCs/>
        </w:rPr>
        <w:t>, выстраивая цепочки периодичности технических воздействий на самоходной технике по моточасам, пробегу, или времени</w:t>
      </w:r>
      <w:r w:rsidR="00651775" w:rsidRPr="00AD510A">
        <w:rPr>
          <w:rStyle w:val="fontstyle21"/>
          <w:rFonts w:ascii="Times New Roman" w:hAnsi="Times New Roman"/>
          <w:bCs/>
        </w:rPr>
        <w:t>;</w:t>
      </w:r>
    </w:p>
    <w:p w14:paraId="0ADCF6F8" w14:textId="77777777" w:rsidR="002329DD" w:rsidRPr="00AD510A" w:rsidRDefault="00651775" w:rsidP="00A6738A">
      <w:pPr>
        <w:pStyle w:val="ab"/>
        <w:numPr>
          <w:ilvl w:val="0"/>
          <w:numId w:val="82"/>
        </w:numPr>
        <w:rPr>
          <w:rStyle w:val="fontstyle21"/>
          <w:rFonts w:ascii="Times New Roman" w:hAnsi="Times New Roman"/>
          <w:bCs/>
        </w:rPr>
      </w:pPr>
      <w:r w:rsidRPr="00AD510A">
        <w:rPr>
          <w:rStyle w:val="fontstyle21"/>
          <w:rFonts w:ascii="Times New Roman" w:hAnsi="Times New Roman"/>
          <w:bCs/>
        </w:rPr>
        <w:t>к</w:t>
      </w:r>
      <w:r w:rsidR="002329DD" w:rsidRPr="00AD510A">
        <w:rPr>
          <w:rStyle w:val="fontstyle21"/>
          <w:rFonts w:ascii="Times New Roman" w:hAnsi="Times New Roman"/>
          <w:bCs/>
        </w:rPr>
        <w:t>онтроль качества дорожного полотна</w:t>
      </w:r>
      <w:r w:rsidRPr="00AD510A">
        <w:rPr>
          <w:rStyle w:val="fontstyle21"/>
          <w:rFonts w:ascii="Times New Roman" w:hAnsi="Times New Roman"/>
          <w:bCs/>
        </w:rPr>
        <w:t xml:space="preserve"> в Системе</w:t>
      </w:r>
      <w:r w:rsidR="002329DD" w:rsidRPr="00AD510A">
        <w:rPr>
          <w:rStyle w:val="fontstyle21"/>
          <w:rFonts w:ascii="Times New Roman" w:hAnsi="Times New Roman"/>
          <w:bCs/>
        </w:rPr>
        <w:t xml:space="preserve"> – исключение субъективности при экспертной оценке качества технологических дорог, оперативность информирования о состоянии дорог, автоматическое формирование потребности ремонтов дорог;</w:t>
      </w:r>
    </w:p>
    <w:p w14:paraId="59FB2C48" w14:textId="77777777" w:rsidR="00D56F88" w:rsidRPr="00AD510A" w:rsidRDefault="00D56F88" w:rsidP="00D56F88">
      <w:pPr>
        <w:pStyle w:val="34"/>
        <w:shd w:val="clear" w:color="auto" w:fill="auto"/>
        <w:spacing w:after="0" w:line="240" w:lineRule="auto"/>
        <w:ind w:firstLine="0"/>
        <w:jc w:val="both"/>
        <w:rPr>
          <w:rStyle w:val="fontstyle21"/>
          <w:rFonts w:ascii="Times New Roman" w:hAnsi="Times New Roman" w:cs="Times New Roman"/>
          <w:bCs/>
        </w:rPr>
      </w:pPr>
    </w:p>
    <w:p w14:paraId="13DEBC19" w14:textId="77777777" w:rsidR="00122952" w:rsidRPr="00AD510A" w:rsidRDefault="00122952" w:rsidP="00EF07E8">
      <w:pPr>
        <w:rPr>
          <w:rStyle w:val="fontstyle21"/>
          <w:rFonts w:ascii="Times New Roman" w:hAnsi="Times New Roman"/>
          <w:bCs/>
        </w:rPr>
      </w:pPr>
      <w:r w:rsidRPr="00AD510A">
        <w:rPr>
          <w:rStyle w:val="fontstyle21"/>
          <w:rFonts w:ascii="Times New Roman" w:hAnsi="Times New Roman"/>
          <w:bCs/>
        </w:rPr>
        <w:t>Основными обязанностями маркшейдера являются:</w:t>
      </w:r>
    </w:p>
    <w:p w14:paraId="62E2BACF" w14:textId="77777777" w:rsidR="00841C61" w:rsidRPr="00AD510A" w:rsidRDefault="00651775" w:rsidP="00A6738A">
      <w:pPr>
        <w:pStyle w:val="ab"/>
        <w:numPr>
          <w:ilvl w:val="0"/>
          <w:numId w:val="83"/>
        </w:numPr>
        <w:rPr>
          <w:rStyle w:val="fontstyle21"/>
          <w:rFonts w:ascii="Times New Roman" w:hAnsi="Times New Roman"/>
          <w:bCs/>
        </w:rPr>
      </w:pPr>
      <w:r w:rsidRPr="00AD510A">
        <w:rPr>
          <w:rStyle w:val="fontstyle21"/>
          <w:rFonts w:ascii="Times New Roman" w:hAnsi="Times New Roman"/>
          <w:bCs/>
        </w:rPr>
        <w:t>в</w:t>
      </w:r>
      <w:r w:rsidR="00841C61" w:rsidRPr="00AD510A">
        <w:rPr>
          <w:rStyle w:val="fontstyle21"/>
          <w:rFonts w:ascii="Times New Roman" w:hAnsi="Times New Roman"/>
          <w:bCs/>
        </w:rPr>
        <w:t xml:space="preserve">изуализация работы карьерной техники на базе существующих электронных карт (Google Maps, Bing Maps, OpenStreetMaps и т.д.) в том числе в </w:t>
      </w:r>
      <w:r w:rsidR="00A103CB" w:rsidRPr="00AD510A">
        <w:rPr>
          <w:rStyle w:val="fontstyle21"/>
          <w:rFonts w:ascii="Times New Roman" w:hAnsi="Times New Roman"/>
          <w:bCs/>
        </w:rPr>
        <w:t>трёхмерном</w:t>
      </w:r>
      <w:r w:rsidR="00841C61" w:rsidRPr="00AD510A">
        <w:rPr>
          <w:rStyle w:val="fontstyle21"/>
          <w:rFonts w:ascii="Times New Roman" w:hAnsi="Times New Roman"/>
          <w:bCs/>
        </w:rPr>
        <w:t xml:space="preserve"> изображении, с возможностью добавления объектов инфраструктуры маркшейдерской службой;</w:t>
      </w:r>
    </w:p>
    <w:p w14:paraId="2F258C17" w14:textId="77777777" w:rsidR="002329DD" w:rsidRPr="00AD510A" w:rsidRDefault="002329DD" w:rsidP="00A6738A">
      <w:pPr>
        <w:pStyle w:val="ab"/>
        <w:numPr>
          <w:ilvl w:val="0"/>
          <w:numId w:val="83"/>
        </w:numPr>
        <w:rPr>
          <w:rStyle w:val="fontstyle21"/>
          <w:rFonts w:ascii="Times New Roman" w:hAnsi="Times New Roman"/>
          <w:bCs/>
        </w:rPr>
      </w:pPr>
      <w:r w:rsidRPr="00AD510A">
        <w:rPr>
          <w:rStyle w:val="fontstyle21"/>
          <w:rFonts w:ascii="Times New Roman" w:hAnsi="Times New Roman"/>
          <w:bCs/>
        </w:rPr>
        <w:t xml:space="preserve">автоматизированное планирование на смену работы бурового станка с </w:t>
      </w:r>
      <w:r w:rsidR="00A103CB" w:rsidRPr="00AD510A">
        <w:rPr>
          <w:rStyle w:val="fontstyle21"/>
          <w:rFonts w:ascii="Times New Roman" w:hAnsi="Times New Roman"/>
          <w:bCs/>
        </w:rPr>
        <w:t>учётом</w:t>
      </w:r>
      <w:r w:rsidRPr="00AD510A">
        <w:rPr>
          <w:rStyle w:val="fontstyle21"/>
          <w:rFonts w:ascii="Times New Roman" w:hAnsi="Times New Roman"/>
          <w:bCs/>
        </w:rPr>
        <w:t xml:space="preserve"> проекта БВР из ГГИС с передачей задания на бортовой компьютер, перемещение станка от скважины к скважине без привязки к физ. точкам и помощь в наведении, автоматизированный контроль параметров бурения станка в режиме онлайн со стороны инженерных служб и др.;</w:t>
      </w:r>
    </w:p>
    <w:p w14:paraId="4E7C0F9E" w14:textId="77777777" w:rsidR="00122952" w:rsidRPr="00AD510A" w:rsidRDefault="00122952" w:rsidP="00D56F88">
      <w:pPr>
        <w:pStyle w:val="34"/>
        <w:shd w:val="clear" w:color="auto" w:fill="auto"/>
        <w:spacing w:after="0" w:line="240" w:lineRule="auto"/>
        <w:ind w:firstLine="0"/>
        <w:jc w:val="both"/>
        <w:rPr>
          <w:rStyle w:val="fontstyle21"/>
          <w:rFonts w:ascii="Times New Roman" w:hAnsi="Times New Roman" w:cs="Times New Roman"/>
          <w:bCs/>
        </w:rPr>
      </w:pPr>
    </w:p>
    <w:p w14:paraId="08700242" w14:textId="77777777" w:rsidR="00D56F88" w:rsidRPr="00AD510A" w:rsidRDefault="00D56F88" w:rsidP="00EF07E8">
      <w:pPr>
        <w:rPr>
          <w:rStyle w:val="fontstyle21"/>
          <w:rFonts w:ascii="Times New Roman" w:hAnsi="Times New Roman"/>
          <w:bCs/>
        </w:rPr>
      </w:pPr>
      <w:r w:rsidRPr="00AD510A">
        <w:rPr>
          <w:rStyle w:val="fontstyle21"/>
          <w:rFonts w:ascii="Times New Roman" w:hAnsi="Times New Roman"/>
          <w:bCs/>
        </w:rPr>
        <w:t>Основными обязанностями руководителя являются:</w:t>
      </w:r>
    </w:p>
    <w:p w14:paraId="4C1359FE" w14:textId="77777777" w:rsidR="00D56F88" w:rsidRPr="00AD510A" w:rsidRDefault="00651775" w:rsidP="00A6738A">
      <w:pPr>
        <w:pStyle w:val="ab"/>
        <w:numPr>
          <w:ilvl w:val="0"/>
          <w:numId w:val="84"/>
        </w:numPr>
        <w:rPr>
          <w:rStyle w:val="fontstyle21"/>
          <w:rFonts w:ascii="Times New Roman" w:hAnsi="Times New Roman"/>
          <w:bCs/>
        </w:rPr>
      </w:pPr>
      <w:r w:rsidRPr="00AD510A">
        <w:rPr>
          <w:rStyle w:val="fontstyle21"/>
          <w:rFonts w:ascii="Times New Roman" w:hAnsi="Times New Roman"/>
          <w:bCs/>
        </w:rPr>
        <w:t xml:space="preserve">мониторинг работы всех модулей АСУ ГТК без возможности внесения изменений. </w:t>
      </w:r>
    </w:p>
    <w:p w14:paraId="1D705212"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79094C7C"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 xml:space="preserve">Основными обязанностями администратора </w:t>
      </w:r>
      <w:r w:rsidR="00651775" w:rsidRPr="00AD510A">
        <w:rPr>
          <w:rStyle w:val="fontstyle21"/>
          <w:rFonts w:ascii="Times New Roman" w:hAnsi="Times New Roman"/>
          <w:bCs/>
        </w:rPr>
        <w:t xml:space="preserve">АСУ ГТК </w:t>
      </w:r>
      <w:r w:rsidRPr="00AD510A">
        <w:rPr>
          <w:rStyle w:val="fontstyle21"/>
          <w:rFonts w:ascii="Times New Roman" w:hAnsi="Times New Roman"/>
          <w:bCs/>
        </w:rPr>
        <w:t>являются:</w:t>
      </w:r>
    </w:p>
    <w:p w14:paraId="74C829FA" w14:textId="77777777" w:rsidR="00C33C8F" w:rsidRPr="00AD510A" w:rsidRDefault="00C33C8F" w:rsidP="00A6738A">
      <w:pPr>
        <w:pStyle w:val="ab"/>
        <w:numPr>
          <w:ilvl w:val="0"/>
          <w:numId w:val="84"/>
        </w:numPr>
        <w:rPr>
          <w:rStyle w:val="fontstyle21"/>
          <w:rFonts w:ascii="Times New Roman" w:hAnsi="Times New Roman"/>
          <w:bCs/>
        </w:rPr>
      </w:pPr>
      <w:r w:rsidRPr="00AD510A">
        <w:rPr>
          <w:rStyle w:val="fontstyle21"/>
          <w:rFonts w:ascii="Times New Roman" w:hAnsi="Times New Roman"/>
          <w:bCs/>
        </w:rPr>
        <w:t xml:space="preserve">контроль работоспособности всех подсистем </w:t>
      </w:r>
      <w:r w:rsidR="00651775" w:rsidRPr="00AD510A">
        <w:rPr>
          <w:rStyle w:val="fontstyle21"/>
          <w:rFonts w:ascii="Times New Roman" w:hAnsi="Times New Roman"/>
          <w:bCs/>
        </w:rPr>
        <w:t xml:space="preserve">АСУ ГТК </w:t>
      </w:r>
      <w:r w:rsidRPr="00AD510A">
        <w:rPr>
          <w:rStyle w:val="fontstyle21"/>
          <w:rFonts w:ascii="Times New Roman" w:hAnsi="Times New Roman"/>
          <w:bCs/>
        </w:rPr>
        <w:t>в целом;</w:t>
      </w:r>
    </w:p>
    <w:p w14:paraId="3DFF629E" w14:textId="77777777" w:rsidR="00C33C8F" w:rsidRPr="00AD510A" w:rsidRDefault="00A103CB" w:rsidP="00A6738A">
      <w:pPr>
        <w:pStyle w:val="ab"/>
        <w:numPr>
          <w:ilvl w:val="0"/>
          <w:numId w:val="84"/>
        </w:numPr>
        <w:rPr>
          <w:rStyle w:val="fontstyle21"/>
          <w:rFonts w:ascii="Times New Roman" w:hAnsi="Times New Roman"/>
          <w:bCs/>
        </w:rPr>
      </w:pPr>
      <w:r w:rsidRPr="00AD510A">
        <w:rPr>
          <w:rStyle w:val="fontstyle21"/>
          <w:rFonts w:ascii="Times New Roman" w:hAnsi="Times New Roman"/>
          <w:bCs/>
        </w:rPr>
        <w:t>учёт</w:t>
      </w:r>
      <w:r w:rsidR="00C33C8F" w:rsidRPr="00AD510A">
        <w:rPr>
          <w:rStyle w:val="fontstyle21"/>
          <w:rFonts w:ascii="Times New Roman" w:hAnsi="Times New Roman"/>
          <w:bCs/>
        </w:rPr>
        <w:t xml:space="preserve"> и регистрация пользователей системы;</w:t>
      </w:r>
    </w:p>
    <w:p w14:paraId="0977188D" w14:textId="77777777" w:rsidR="00C33C8F" w:rsidRPr="00AD510A" w:rsidRDefault="00C33C8F" w:rsidP="00A6738A">
      <w:pPr>
        <w:pStyle w:val="ab"/>
        <w:numPr>
          <w:ilvl w:val="0"/>
          <w:numId w:val="84"/>
        </w:numPr>
        <w:rPr>
          <w:rStyle w:val="fontstyle21"/>
          <w:rFonts w:ascii="Times New Roman" w:hAnsi="Times New Roman"/>
          <w:bCs/>
        </w:rPr>
      </w:pPr>
      <w:r w:rsidRPr="00AD510A">
        <w:rPr>
          <w:rStyle w:val="fontstyle21"/>
          <w:rFonts w:ascii="Times New Roman" w:hAnsi="Times New Roman"/>
          <w:bCs/>
        </w:rPr>
        <w:t>определение ролей и прав пользователей;</w:t>
      </w:r>
    </w:p>
    <w:p w14:paraId="38F581D6" w14:textId="77777777" w:rsidR="00C33C8F" w:rsidRPr="00AD510A" w:rsidRDefault="00C33C8F" w:rsidP="00A6738A">
      <w:pPr>
        <w:pStyle w:val="ab"/>
        <w:numPr>
          <w:ilvl w:val="0"/>
          <w:numId w:val="84"/>
        </w:numPr>
        <w:rPr>
          <w:rStyle w:val="fontstyle21"/>
          <w:rFonts w:ascii="Times New Roman" w:hAnsi="Times New Roman"/>
          <w:bCs/>
        </w:rPr>
      </w:pPr>
      <w:r w:rsidRPr="00AD510A">
        <w:rPr>
          <w:rStyle w:val="fontstyle21"/>
          <w:rFonts w:ascii="Times New Roman" w:hAnsi="Times New Roman"/>
          <w:bCs/>
        </w:rPr>
        <w:t>ведение НСИ.</w:t>
      </w:r>
    </w:p>
    <w:p w14:paraId="3D82B374" w14:textId="77777777" w:rsidR="00C33C8F" w:rsidRPr="00AD510A" w:rsidRDefault="00C33C8F" w:rsidP="00C33C8F">
      <w:pPr>
        <w:pStyle w:val="34"/>
        <w:shd w:val="clear" w:color="auto" w:fill="auto"/>
        <w:spacing w:after="0" w:line="240" w:lineRule="auto"/>
        <w:ind w:firstLine="0"/>
        <w:jc w:val="both"/>
        <w:rPr>
          <w:rStyle w:val="fontstyle21"/>
          <w:rFonts w:ascii="Times New Roman" w:hAnsi="Times New Roman" w:cs="Times New Roman"/>
          <w:bCs/>
        </w:rPr>
      </w:pPr>
    </w:p>
    <w:p w14:paraId="5A2B3245" w14:textId="77777777" w:rsidR="00C33C8F" w:rsidRPr="00AD510A" w:rsidRDefault="00C33C8F" w:rsidP="00EF07E8">
      <w:pPr>
        <w:rPr>
          <w:rStyle w:val="fontstyle21"/>
          <w:rFonts w:ascii="Times New Roman" w:hAnsi="Times New Roman"/>
          <w:bCs/>
        </w:rPr>
      </w:pPr>
      <w:r w:rsidRPr="00AD510A">
        <w:rPr>
          <w:rStyle w:val="fontstyle21"/>
          <w:rFonts w:ascii="Times New Roman" w:hAnsi="Times New Roman"/>
          <w:bCs/>
        </w:rPr>
        <w:t>Основными обязанностями администратора баз данных являются:</w:t>
      </w:r>
    </w:p>
    <w:p w14:paraId="463465B2" w14:textId="77777777" w:rsidR="00C33C8F" w:rsidRPr="00AD510A" w:rsidRDefault="00C33C8F" w:rsidP="00A6738A">
      <w:pPr>
        <w:pStyle w:val="ab"/>
        <w:numPr>
          <w:ilvl w:val="0"/>
          <w:numId w:val="85"/>
        </w:numPr>
        <w:rPr>
          <w:rStyle w:val="fontstyle21"/>
          <w:rFonts w:ascii="Times New Roman" w:hAnsi="Times New Roman"/>
          <w:bCs/>
        </w:rPr>
      </w:pPr>
      <w:r w:rsidRPr="00AD510A">
        <w:rPr>
          <w:rStyle w:val="fontstyle21"/>
          <w:rFonts w:ascii="Times New Roman" w:hAnsi="Times New Roman"/>
          <w:bCs/>
        </w:rPr>
        <w:t>оптимизация производительности базы данных;</w:t>
      </w:r>
    </w:p>
    <w:p w14:paraId="632E3554" w14:textId="77777777" w:rsidR="00C33C8F" w:rsidRPr="00AD510A" w:rsidRDefault="00C33C8F" w:rsidP="00A6738A">
      <w:pPr>
        <w:pStyle w:val="ab"/>
        <w:numPr>
          <w:ilvl w:val="0"/>
          <w:numId w:val="85"/>
        </w:numPr>
        <w:rPr>
          <w:rStyle w:val="fontstyle21"/>
          <w:rFonts w:ascii="Times New Roman" w:hAnsi="Times New Roman"/>
          <w:bCs/>
        </w:rPr>
      </w:pPr>
      <w:r w:rsidRPr="00AD510A">
        <w:rPr>
          <w:rStyle w:val="fontstyle21"/>
          <w:rFonts w:ascii="Times New Roman" w:hAnsi="Times New Roman"/>
          <w:bCs/>
        </w:rPr>
        <w:t>обеспечение безопасности данных;</w:t>
      </w:r>
    </w:p>
    <w:p w14:paraId="7EC0C548" w14:textId="77777777" w:rsidR="00C33C8F" w:rsidRPr="00AD510A" w:rsidRDefault="00C33C8F" w:rsidP="00A6738A">
      <w:pPr>
        <w:pStyle w:val="ab"/>
        <w:numPr>
          <w:ilvl w:val="0"/>
          <w:numId w:val="85"/>
        </w:numPr>
        <w:rPr>
          <w:rStyle w:val="fontstyle21"/>
          <w:rFonts w:ascii="Times New Roman" w:hAnsi="Times New Roman"/>
          <w:bCs/>
        </w:rPr>
      </w:pPr>
      <w:r w:rsidRPr="00AD510A">
        <w:rPr>
          <w:rStyle w:val="fontstyle21"/>
          <w:rFonts w:ascii="Times New Roman" w:hAnsi="Times New Roman"/>
          <w:bCs/>
        </w:rPr>
        <w:t>резервное копирование и восстановление базы данных.</w:t>
      </w:r>
    </w:p>
    <w:p w14:paraId="445D5F54" w14:textId="77777777" w:rsidR="00C33C8F" w:rsidRPr="00AD510A" w:rsidRDefault="00C33C8F" w:rsidP="00EF07E8">
      <w:pPr>
        <w:rPr>
          <w:rFonts w:ascii="Times New Roman" w:hAnsi="Times New Roman"/>
          <w:lang w:eastAsia="ar-SA"/>
        </w:rPr>
      </w:pPr>
    </w:p>
    <w:p w14:paraId="4D1F033D" w14:textId="77777777" w:rsidR="006A07DB" w:rsidRPr="00AD510A" w:rsidRDefault="006A07DB">
      <w:pPr>
        <w:rPr>
          <w:rFonts w:ascii="Times New Roman" w:eastAsiaTheme="minorHAnsi" w:hAnsi="Times New Roman"/>
          <w:bCs/>
          <w:sz w:val="24"/>
          <w:szCs w:val="24"/>
          <w:lang w:eastAsia="ar-SA"/>
        </w:rPr>
      </w:pPr>
      <w:r w:rsidRPr="00AD510A">
        <w:rPr>
          <w:rFonts w:ascii="Times New Roman" w:hAnsi="Times New Roman"/>
          <w:bCs/>
          <w:sz w:val="24"/>
          <w:szCs w:val="24"/>
          <w:lang w:eastAsia="ar-SA"/>
        </w:rPr>
        <w:br w:type="page"/>
      </w:r>
    </w:p>
    <w:p w14:paraId="39CC2050" w14:textId="6F14DC55" w:rsidR="008F081E" w:rsidRPr="00AD510A" w:rsidRDefault="008F081E" w:rsidP="00EF07E8">
      <w:pPr>
        <w:pStyle w:val="4"/>
        <w:rPr>
          <w:b w:val="0"/>
          <w:bCs w:val="0"/>
          <w:i w:val="0"/>
        </w:rPr>
      </w:pPr>
      <w:r w:rsidRPr="00AD510A">
        <w:lastRenderedPageBreak/>
        <w:t>4.1.1.</w:t>
      </w:r>
      <w:r w:rsidR="00C33C8F" w:rsidRPr="00AD510A">
        <w:t>3</w:t>
      </w:r>
      <w:r w:rsidRPr="00AD510A">
        <w:tab/>
      </w:r>
      <w:r w:rsidR="00562A59" w:rsidRPr="00AD510A">
        <w:t>П</w:t>
      </w:r>
      <w:r w:rsidRPr="00AD510A">
        <w:t xml:space="preserve">еречень и описание сценариев использования </w:t>
      </w:r>
      <w:r w:rsidR="00C24008" w:rsidRPr="00AD510A">
        <w:t>АСУ ГТК</w:t>
      </w:r>
    </w:p>
    <w:p w14:paraId="67007F24" w14:textId="77777777" w:rsidR="00EE2FFA" w:rsidRPr="00AD510A" w:rsidRDefault="00EE2FFA" w:rsidP="00EE2FFA">
      <w:pPr>
        <w:pStyle w:val="Default"/>
        <w:spacing w:before="240"/>
        <w:jc w:val="both"/>
        <w:rPr>
          <w:bCs/>
          <w:color w:val="auto"/>
        </w:rPr>
      </w:pPr>
      <w:r w:rsidRPr="00AD510A">
        <w:rPr>
          <w:bCs/>
          <w:color w:val="auto"/>
        </w:rPr>
        <w:t xml:space="preserve">Общая модель сценариев использования </w:t>
      </w:r>
      <w:r w:rsidR="00C24008" w:rsidRPr="00AD510A">
        <w:rPr>
          <w:bCs/>
          <w:color w:val="auto"/>
        </w:rPr>
        <w:t>АСУ ГТК</w:t>
      </w:r>
      <w:r w:rsidRPr="00AD510A">
        <w:rPr>
          <w:bCs/>
          <w:color w:val="auto"/>
        </w:rPr>
        <w:t>, представлена на следующем рисунке</w:t>
      </w:r>
    </w:p>
    <w:p w14:paraId="191A7F5E" w14:textId="77777777" w:rsidR="00EE2FFA" w:rsidRPr="00AD510A" w:rsidRDefault="001F6F4E" w:rsidP="00F72B86">
      <w:pPr>
        <w:pStyle w:val="Default"/>
        <w:spacing w:before="240"/>
        <w:jc w:val="both"/>
        <w:rPr>
          <w:bCs/>
          <w:color w:val="auto"/>
        </w:rPr>
      </w:pPr>
      <w:r>
        <w:rPr>
          <w:bCs/>
          <w:noProof/>
          <w:color w:val="auto"/>
        </w:rPr>
        <w:pict w14:anchorId="771EB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pt;height:309.2pt" o:bordertopcolor="this" o:borderleftcolor="this" o:borderbottomcolor="this" o:borderrightcolor="this">
            <v:imagedata r:id="rId31" o:title="2020-08-06 пользователи АСУ ГТК"/>
            <w10:bordertop type="single" width="4"/>
            <w10:borderleft type="single" width="4"/>
            <w10:borderbottom type="single" width="4"/>
            <w10:borderright type="single" width="4"/>
          </v:shape>
        </w:pict>
      </w:r>
    </w:p>
    <w:p w14:paraId="2894F338" w14:textId="77777777" w:rsidR="00BA760B" w:rsidRPr="00AD510A" w:rsidRDefault="00BA760B" w:rsidP="00BA760B">
      <w:pPr>
        <w:spacing w:before="120" w:after="0"/>
        <w:rPr>
          <w:rFonts w:ascii="Times New Roman" w:hAnsi="Times New Roman"/>
          <w:bCs/>
          <w:sz w:val="24"/>
          <w:szCs w:val="24"/>
        </w:rPr>
      </w:pPr>
    </w:p>
    <w:p w14:paraId="75437C6A" w14:textId="77777777" w:rsidR="00EE2FFA" w:rsidRPr="00AD510A" w:rsidRDefault="00EE2FFA" w:rsidP="00BA760B">
      <w:pPr>
        <w:spacing w:before="120" w:after="0"/>
        <w:rPr>
          <w:rFonts w:ascii="Times New Roman" w:hAnsi="Times New Roman"/>
          <w:bCs/>
          <w:sz w:val="24"/>
          <w:szCs w:val="24"/>
        </w:rPr>
      </w:pPr>
      <w:r w:rsidRPr="00AD510A">
        <w:rPr>
          <w:rFonts w:ascii="Times New Roman" w:hAnsi="Times New Roman"/>
          <w:bCs/>
          <w:sz w:val="24"/>
          <w:szCs w:val="24"/>
        </w:rPr>
        <w:t xml:space="preserve">Перечень сценариев </w:t>
      </w:r>
      <w:r w:rsidR="00A103CB" w:rsidRPr="00AD510A">
        <w:rPr>
          <w:rFonts w:ascii="Times New Roman" w:hAnsi="Times New Roman"/>
          <w:bCs/>
          <w:sz w:val="24"/>
          <w:szCs w:val="24"/>
        </w:rPr>
        <w:t>приведён</w:t>
      </w:r>
      <w:r w:rsidRPr="00AD510A">
        <w:rPr>
          <w:rFonts w:ascii="Times New Roman" w:hAnsi="Times New Roman"/>
          <w:bCs/>
          <w:sz w:val="24"/>
          <w:szCs w:val="24"/>
        </w:rPr>
        <w:t xml:space="preserve"> в таблице ниже</w:t>
      </w:r>
      <w:r w:rsidR="00FB5F83" w:rsidRPr="00AD510A">
        <w:rPr>
          <w:rFonts w:ascii="Times New Roman" w:hAnsi="Times New Roman"/>
          <w:bCs/>
          <w:sz w:val="24"/>
          <w:szCs w:val="24"/>
        </w:rPr>
        <w:t>:</w:t>
      </w:r>
    </w:p>
    <w:tbl>
      <w:tblPr>
        <w:tblStyle w:val="af"/>
        <w:tblW w:w="0" w:type="auto"/>
        <w:tblLook w:val="04A0" w:firstRow="1" w:lastRow="0" w:firstColumn="1" w:lastColumn="0" w:noHBand="0" w:noVBand="1"/>
      </w:tblPr>
      <w:tblGrid>
        <w:gridCol w:w="2411"/>
        <w:gridCol w:w="2404"/>
        <w:gridCol w:w="2310"/>
        <w:gridCol w:w="2302"/>
      </w:tblGrid>
      <w:tr w:rsidR="00EE2FFA" w:rsidRPr="00AD510A" w14:paraId="642E81AA" w14:textId="77777777" w:rsidTr="00AF1F66">
        <w:tc>
          <w:tcPr>
            <w:tcW w:w="2411" w:type="dxa"/>
          </w:tcPr>
          <w:p w14:paraId="3908DCE1" w14:textId="77777777" w:rsidR="00EE2FFA" w:rsidRPr="00AD510A" w:rsidRDefault="00EE2FFA" w:rsidP="00AF1F66">
            <w:pPr>
              <w:jc w:val="center"/>
              <w:rPr>
                <w:rFonts w:ascii="Times New Roman" w:hAnsi="Times New Roman"/>
                <w:bCs/>
                <w:sz w:val="24"/>
                <w:szCs w:val="24"/>
              </w:rPr>
            </w:pPr>
            <w:r w:rsidRPr="00AD510A">
              <w:rPr>
                <w:rFonts w:ascii="Times New Roman" w:hAnsi="Times New Roman"/>
                <w:bCs/>
                <w:sz w:val="24"/>
                <w:szCs w:val="24"/>
              </w:rPr>
              <w:t>Идентификационный номер</w:t>
            </w:r>
          </w:p>
        </w:tc>
        <w:tc>
          <w:tcPr>
            <w:tcW w:w="2404" w:type="dxa"/>
          </w:tcPr>
          <w:p w14:paraId="240E6CA5" w14:textId="77777777" w:rsidR="00EE2FFA" w:rsidRPr="00AD510A" w:rsidRDefault="00EE2FFA" w:rsidP="00AF1F66">
            <w:pPr>
              <w:jc w:val="center"/>
              <w:rPr>
                <w:rFonts w:ascii="Times New Roman" w:hAnsi="Times New Roman"/>
                <w:bCs/>
                <w:sz w:val="24"/>
                <w:szCs w:val="24"/>
              </w:rPr>
            </w:pPr>
            <w:r w:rsidRPr="00AD510A">
              <w:rPr>
                <w:rFonts w:ascii="Times New Roman" w:hAnsi="Times New Roman"/>
                <w:bCs/>
                <w:sz w:val="24"/>
                <w:szCs w:val="24"/>
              </w:rPr>
              <w:t>Наименование сценария</w:t>
            </w:r>
          </w:p>
        </w:tc>
        <w:tc>
          <w:tcPr>
            <w:tcW w:w="2229" w:type="dxa"/>
          </w:tcPr>
          <w:p w14:paraId="586AC5AA" w14:textId="77777777" w:rsidR="00EE2FFA" w:rsidRPr="00AD510A" w:rsidRDefault="00EE2FFA" w:rsidP="00AF1F66">
            <w:pPr>
              <w:jc w:val="center"/>
              <w:rPr>
                <w:rFonts w:ascii="Times New Roman" w:hAnsi="Times New Roman"/>
                <w:bCs/>
                <w:sz w:val="24"/>
                <w:szCs w:val="24"/>
              </w:rPr>
            </w:pPr>
            <w:r w:rsidRPr="00AD510A">
              <w:rPr>
                <w:rFonts w:ascii="Times New Roman" w:hAnsi="Times New Roman"/>
                <w:bCs/>
                <w:sz w:val="24"/>
                <w:szCs w:val="24"/>
              </w:rPr>
              <w:t>Действующие лица</w:t>
            </w:r>
          </w:p>
        </w:tc>
        <w:tc>
          <w:tcPr>
            <w:tcW w:w="2302" w:type="dxa"/>
          </w:tcPr>
          <w:p w14:paraId="132DEECA" w14:textId="77777777" w:rsidR="00EE2FFA" w:rsidRPr="00AD510A" w:rsidRDefault="00EE2FFA" w:rsidP="00AF1F66">
            <w:pPr>
              <w:jc w:val="center"/>
              <w:rPr>
                <w:rFonts w:ascii="Times New Roman" w:hAnsi="Times New Roman"/>
                <w:bCs/>
                <w:sz w:val="24"/>
                <w:szCs w:val="24"/>
              </w:rPr>
            </w:pPr>
            <w:r w:rsidRPr="00AD510A">
              <w:rPr>
                <w:rFonts w:ascii="Times New Roman" w:hAnsi="Times New Roman"/>
                <w:bCs/>
                <w:sz w:val="24"/>
                <w:szCs w:val="24"/>
              </w:rPr>
              <w:t>Тип сценария</w:t>
            </w:r>
          </w:p>
        </w:tc>
      </w:tr>
      <w:tr w:rsidR="00EE2FFA" w:rsidRPr="00AD510A" w14:paraId="678DC057" w14:textId="77777777" w:rsidTr="00AF1F66">
        <w:tc>
          <w:tcPr>
            <w:tcW w:w="2411" w:type="dxa"/>
          </w:tcPr>
          <w:p w14:paraId="67313F21" w14:textId="77777777" w:rsidR="00EE2FFA" w:rsidRPr="00AD510A" w:rsidRDefault="00AF1F66" w:rsidP="00AF1F66">
            <w:pPr>
              <w:jc w:val="center"/>
              <w:rPr>
                <w:rFonts w:ascii="Times New Roman" w:hAnsi="Times New Roman"/>
                <w:bCs/>
                <w:sz w:val="24"/>
                <w:szCs w:val="24"/>
                <w:lang w:val="en-US"/>
              </w:rPr>
            </w:pPr>
            <w:r w:rsidRPr="00AD510A">
              <w:rPr>
                <w:rFonts w:ascii="Times New Roman" w:hAnsi="Times New Roman"/>
                <w:bCs/>
                <w:sz w:val="24"/>
                <w:szCs w:val="24"/>
                <w:lang w:val="en-US"/>
              </w:rPr>
              <w:t>C1</w:t>
            </w:r>
          </w:p>
        </w:tc>
        <w:tc>
          <w:tcPr>
            <w:tcW w:w="2404" w:type="dxa"/>
          </w:tcPr>
          <w:p w14:paraId="674FD62A" w14:textId="77777777" w:rsidR="00EE2FFA" w:rsidRPr="00AD510A" w:rsidRDefault="00E12228" w:rsidP="00E12228">
            <w:pPr>
              <w:jc w:val="center"/>
              <w:rPr>
                <w:rFonts w:ascii="Times New Roman" w:hAnsi="Times New Roman"/>
                <w:bCs/>
                <w:sz w:val="24"/>
                <w:szCs w:val="24"/>
              </w:rPr>
            </w:pPr>
            <w:r w:rsidRPr="00AD510A">
              <w:rPr>
                <w:rFonts w:ascii="Times New Roman" w:hAnsi="Times New Roman"/>
                <w:bCs/>
                <w:sz w:val="24"/>
                <w:szCs w:val="24"/>
              </w:rPr>
              <w:t>Ежесменная а</w:t>
            </w:r>
            <w:r w:rsidR="004F5BD8" w:rsidRPr="00AD510A">
              <w:rPr>
                <w:rFonts w:ascii="Times New Roman" w:hAnsi="Times New Roman"/>
                <w:bCs/>
                <w:sz w:val="24"/>
                <w:szCs w:val="24"/>
              </w:rPr>
              <w:t>вторизация оператора техники</w:t>
            </w:r>
          </w:p>
        </w:tc>
        <w:tc>
          <w:tcPr>
            <w:tcW w:w="2229" w:type="dxa"/>
          </w:tcPr>
          <w:p w14:paraId="7CD7E8CA" w14:textId="77777777" w:rsidR="00EE2FFA" w:rsidRPr="00AD510A" w:rsidRDefault="004F5BD8" w:rsidP="00AF1F66">
            <w:pPr>
              <w:jc w:val="center"/>
              <w:rPr>
                <w:rFonts w:ascii="Times New Roman" w:hAnsi="Times New Roman"/>
                <w:bCs/>
                <w:sz w:val="24"/>
                <w:szCs w:val="24"/>
              </w:rPr>
            </w:pPr>
            <w:r w:rsidRPr="00AD510A">
              <w:rPr>
                <w:rFonts w:ascii="Times New Roman" w:hAnsi="Times New Roman"/>
                <w:bCs/>
                <w:sz w:val="24"/>
                <w:szCs w:val="24"/>
              </w:rPr>
              <w:t>В</w:t>
            </w:r>
            <w:r w:rsidR="00E12228" w:rsidRPr="00AD510A">
              <w:rPr>
                <w:rFonts w:ascii="Times New Roman" w:hAnsi="Times New Roman"/>
                <w:bCs/>
                <w:sz w:val="24"/>
                <w:szCs w:val="24"/>
              </w:rPr>
              <w:t xml:space="preserve">одители, </w:t>
            </w:r>
            <w:r w:rsidRPr="00AD510A">
              <w:rPr>
                <w:rFonts w:ascii="Times New Roman" w:hAnsi="Times New Roman"/>
                <w:bCs/>
                <w:sz w:val="24"/>
                <w:szCs w:val="24"/>
              </w:rPr>
              <w:t>машинисты горнотранспортного комплекса</w:t>
            </w:r>
          </w:p>
        </w:tc>
        <w:tc>
          <w:tcPr>
            <w:tcW w:w="2302" w:type="dxa"/>
          </w:tcPr>
          <w:p w14:paraId="020A7DEE" w14:textId="77777777" w:rsidR="00EE2FFA"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Основной</w:t>
            </w:r>
          </w:p>
        </w:tc>
      </w:tr>
      <w:tr w:rsidR="00AF1F66" w:rsidRPr="00AD510A" w14:paraId="12328FAE" w14:textId="77777777" w:rsidTr="00AF1F66">
        <w:tc>
          <w:tcPr>
            <w:tcW w:w="2411" w:type="dxa"/>
          </w:tcPr>
          <w:p w14:paraId="4418C23E"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lang w:val="en-US"/>
              </w:rPr>
              <w:t>C2</w:t>
            </w:r>
          </w:p>
        </w:tc>
        <w:tc>
          <w:tcPr>
            <w:tcW w:w="2404" w:type="dxa"/>
          </w:tcPr>
          <w:p w14:paraId="04E09FF1" w14:textId="77777777" w:rsidR="00AF1F66" w:rsidRPr="00AD510A" w:rsidRDefault="004F5BD8" w:rsidP="00AF1F66">
            <w:pPr>
              <w:jc w:val="center"/>
              <w:rPr>
                <w:rFonts w:ascii="Times New Roman" w:hAnsi="Times New Roman"/>
                <w:bCs/>
                <w:sz w:val="24"/>
                <w:szCs w:val="24"/>
              </w:rPr>
            </w:pPr>
            <w:r w:rsidRPr="00AD510A">
              <w:rPr>
                <w:rFonts w:ascii="Times New Roman" w:hAnsi="Times New Roman"/>
                <w:bCs/>
                <w:sz w:val="24"/>
                <w:szCs w:val="24"/>
              </w:rPr>
              <w:t>Ввод данных по сменным заданиям</w:t>
            </w:r>
          </w:p>
        </w:tc>
        <w:tc>
          <w:tcPr>
            <w:tcW w:w="2229" w:type="dxa"/>
          </w:tcPr>
          <w:p w14:paraId="386484BE" w14:textId="77777777" w:rsidR="00AF1F66" w:rsidRPr="00AD510A" w:rsidRDefault="004F5BD8" w:rsidP="00AF1F66">
            <w:pPr>
              <w:jc w:val="center"/>
              <w:rPr>
                <w:rFonts w:ascii="Times New Roman" w:hAnsi="Times New Roman"/>
                <w:bCs/>
                <w:sz w:val="24"/>
                <w:szCs w:val="24"/>
              </w:rPr>
            </w:pPr>
            <w:r w:rsidRPr="00AD510A">
              <w:rPr>
                <w:rFonts w:ascii="Times New Roman" w:hAnsi="Times New Roman"/>
                <w:bCs/>
                <w:sz w:val="24"/>
                <w:szCs w:val="24"/>
              </w:rPr>
              <w:t>Поездной диспетчер, диспетчер автотранспорта</w:t>
            </w:r>
          </w:p>
        </w:tc>
        <w:tc>
          <w:tcPr>
            <w:tcW w:w="2302" w:type="dxa"/>
          </w:tcPr>
          <w:p w14:paraId="03453C9A"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Основной</w:t>
            </w:r>
          </w:p>
        </w:tc>
      </w:tr>
      <w:tr w:rsidR="00AF1F66" w:rsidRPr="00AD510A" w14:paraId="4A64DCEA" w14:textId="77777777" w:rsidTr="00AF1F66">
        <w:tc>
          <w:tcPr>
            <w:tcW w:w="2411" w:type="dxa"/>
          </w:tcPr>
          <w:p w14:paraId="38BEAE60"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lang w:val="en-US"/>
              </w:rPr>
              <w:t>C3</w:t>
            </w:r>
          </w:p>
        </w:tc>
        <w:tc>
          <w:tcPr>
            <w:tcW w:w="2404" w:type="dxa"/>
          </w:tcPr>
          <w:p w14:paraId="06347125" w14:textId="77777777" w:rsidR="00AF1F66" w:rsidRPr="00AD510A" w:rsidRDefault="004F5BD8" w:rsidP="004F5BD8">
            <w:pPr>
              <w:jc w:val="center"/>
              <w:rPr>
                <w:rFonts w:ascii="Times New Roman" w:hAnsi="Times New Roman"/>
                <w:bCs/>
                <w:sz w:val="24"/>
                <w:szCs w:val="24"/>
              </w:rPr>
            </w:pPr>
            <w:r w:rsidRPr="00AD510A">
              <w:rPr>
                <w:rFonts w:ascii="Times New Roman" w:hAnsi="Times New Roman"/>
                <w:bCs/>
                <w:sz w:val="24"/>
                <w:szCs w:val="24"/>
              </w:rPr>
              <w:t>Ввод</w:t>
            </w:r>
            <w:r w:rsidR="00AF1F66" w:rsidRPr="00AD510A">
              <w:rPr>
                <w:rFonts w:ascii="Times New Roman" w:hAnsi="Times New Roman"/>
                <w:bCs/>
                <w:sz w:val="24"/>
                <w:szCs w:val="24"/>
              </w:rPr>
              <w:t xml:space="preserve"> данных</w:t>
            </w:r>
            <w:r w:rsidRPr="00AD510A">
              <w:rPr>
                <w:rFonts w:ascii="Times New Roman" w:hAnsi="Times New Roman"/>
                <w:bCs/>
                <w:sz w:val="24"/>
                <w:szCs w:val="24"/>
              </w:rPr>
              <w:t xml:space="preserve"> для БВР</w:t>
            </w:r>
          </w:p>
        </w:tc>
        <w:tc>
          <w:tcPr>
            <w:tcW w:w="2229" w:type="dxa"/>
          </w:tcPr>
          <w:p w14:paraId="24E54ADF" w14:textId="77777777" w:rsidR="00AF1F66" w:rsidRPr="00AD510A" w:rsidRDefault="003E507C" w:rsidP="00AF1F66">
            <w:pPr>
              <w:jc w:val="center"/>
              <w:rPr>
                <w:rFonts w:ascii="Times New Roman" w:hAnsi="Times New Roman"/>
                <w:bCs/>
                <w:sz w:val="24"/>
                <w:szCs w:val="24"/>
              </w:rPr>
            </w:pPr>
            <w:r w:rsidRPr="00AD510A">
              <w:rPr>
                <w:rFonts w:ascii="Times New Roman" w:hAnsi="Times New Roman"/>
                <w:bCs/>
                <w:sz w:val="24"/>
                <w:szCs w:val="24"/>
              </w:rPr>
              <w:t>Маркшейдер</w:t>
            </w:r>
            <w:r w:rsidR="00881370" w:rsidRPr="00AD510A">
              <w:rPr>
                <w:rFonts w:ascii="Times New Roman" w:hAnsi="Times New Roman"/>
                <w:bCs/>
                <w:sz w:val="24"/>
                <w:szCs w:val="24"/>
              </w:rPr>
              <w:t>, оператор БВ станка</w:t>
            </w:r>
          </w:p>
        </w:tc>
        <w:tc>
          <w:tcPr>
            <w:tcW w:w="2302" w:type="dxa"/>
          </w:tcPr>
          <w:p w14:paraId="0B7609DB"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Основной</w:t>
            </w:r>
          </w:p>
        </w:tc>
      </w:tr>
      <w:tr w:rsidR="00AF1F66" w:rsidRPr="00AD510A" w14:paraId="1EEC3A0D" w14:textId="77777777" w:rsidTr="00AF1F66">
        <w:tc>
          <w:tcPr>
            <w:tcW w:w="2411" w:type="dxa"/>
          </w:tcPr>
          <w:p w14:paraId="1A7BEC5B"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lang w:val="en-US"/>
              </w:rPr>
              <w:t>C4</w:t>
            </w:r>
          </w:p>
        </w:tc>
        <w:tc>
          <w:tcPr>
            <w:tcW w:w="2404" w:type="dxa"/>
          </w:tcPr>
          <w:p w14:paraId="1F270F64"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Диспетчеризация</w:t>
            </w:r>
          </w:p>
        </w:tc>
        <w:tc>
          <w:tcPr>
            <w:tcW w:w="2229" w:type="dxa"/>
          </w:tcPr>
          <w:p w14:paraId="388628E0" w14:textId="77777777" w:rsidR="00B66741" w:rsidRPr="00AD510A" w:rsidRDefault="00F82D84" w:rsidP="00AF1F66">
            <w:pPr>
              <w:jc w:val="center"/>
              <w:rPr>
                <w:rFonts w:ascii="Times New Roman" w:hAnsi="Times New Roman"/>
                <w:bCs/>
                <w:sz w:val="24"/>
                <w:szCs w:val="24"/>
              </w:rPr>
            </w:pPr>
            <w:r w:rsidRPr="00AD510A">
              <w:rPr>
                <w:rFonts w:ascii="Times New Roman" w:hAnsi="Times New Roman"/>
                <w:bCs/>
                <w:sz w:val="24"/>
                <w:szCs w:val="24"/>
              </w:rPr>
              <w:t>Операторы ГТК</w:t>
            </w:r>
            <w:r w:rsidR="00896887" w:rsidRPr="00AD510A">
              <w:rPr>
                <w:rFonts w:ascii="Times New Roman" w:hAnsi="Times New Roman"/>
                <w:bCs/>
                <w:sz w:val="24"/>
                <w:szCs w:val="24"/>
              </w:rPr>
              <w:t>,</w:t>
            </w:r>
          </w:p>
          <w:p w14:paraId="0DDAE009"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Диспетчер</w:t>
            </w:r>
            <w:r w:rsidR="00F82D84" w:rsidRPr="00AD510A">
              <w:rPr>
                <w:rFonts w:ascii="Times New Roman" w:hAnsi="Times New Roman"/>
                <w:bCs/>
                <w:sz w:val="24"/>
                <w:szCs w:val="24"/>
              </w:rPr>
              <w:t xml:space="preserve"> карьера</w:t>
            </w:r>
          </w:p>
        </w:tc>
        <w:tc>
          <w:tcPr>
            <w:tcW w:w="2302" w:type="dxa"/>
          </w:tcPr>
          <w:p w14:paraId="20D177C3"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Основной</w:t>
            </w:r>
          </w:p>
        </w:tc>
      </w:tr>
      <w:tr w:rsidR="00AF1F66" w:rsidRPr="00AD510A" w14:paraId="68C72D9A" w14:textId="77777777" w:rsidTr="00AF1F66">
        <w:tc>
          <w:tcPr>
            <w:tcW w:w="2411" w:type="dxa"/>
          </w:tcPr>
          <w:p w14:paraId="677BBFC4"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lang w:val="en-US"/>
              </w:rPr>
              <w:t>C5</w:t>
            </w:r>
          </w:p>
        </w:tc>
        <w:tc>
          <w:tcPr>
            <w:tcW w:w="2404" w:type="dxa"/>
          </w:tcPr>
          <w:p w14:paraId="1178A124"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Администрирование</w:t>
            </w:r>
          </w:p>
        </w:tc>
        <w:tc>
          <w:tcPr>
            <w:tcW w:w="2229" w:type="dxa"/>
          </w:tcPr>
          <w:p w14:paraId="5BCA9ADF"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Администратор системы</w:t>
            </w:r>
          </w:p>
        </w:tc>
        <w:tc>
          <w:tcPr>
            <w:tcW w:w="2302" w:type="dxa"/>
          </w:tcPr>
          <w:p w14:paraId="06A45114" w14:textId="77777777" w:rsidR="00AF1F66" w:rsidRPr="00AD510A" w:rsidRDefault="00AF1F66" w:rsidP="00AF1F66">
            <w:pPr>
              <w:jc w:val="center"/>
              <w:rPr>
                <w:rFonts w:ascii="Times New Roman" w:hAnsi="Times New Roman"/>
                <w:bCs/>
                <w:sz w:val="24"/>
                <w:szCs w:val="24"/>
              </w:rPr>
            </w:pPr>
            <w:r w:rsidRPr="00AD510A">
              <w:rPr>
                <w:rFonts w:ascii="Times New Roman" w:hAnsi="Times New Roman"/>
                <w:bCs/>
                <w:sz w:val="24"/>
                <w:szCs w:val="24"/>
              </w:rPr>
              <w:t>Основной</w:t>
            </w:r>
          </w:p>
        </w:tc>
      </w:tr>
    </w:tbl>
    <w:p w14:paraId="3C2D55C5" w14:textId="77777777" w:rsidR="00396D4A" w:rsidRPr="00AD510A" w:rsidRDefault="00655911" w:rsidP="00BA760B">
      <w:pPr>
        <w:tabs>
          <w:tab w:val="left" w:pos="1560"/>
        </w:tabs>
        <w:spacing w:before="24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Сценарий</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использования</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«C1»:</w:t>
      </w:r>
      <w:r w:rsidR="00396D4A" w:rsidRPr="00AD510A">
        <w:rPr>
          <w:rFonts w:ascii="Times New Roman" w:hAnsi="Times New Roman"/>
          <w:bCs/>
          <w:sz w:val="24"/>
          <w:szCs w:val="24"/>
          <w:lang w:eastAsia="ar-SA"/>
        </w:rPr>
        <w:t xml:space="preserve"> </w:t>
      </w:r>
      <w:r w:rsidR="00E12228" w:rsidRPr="00AD510A">
        <w:rPr>
          <w:rFonts w:ascii="Times New Roman" w:hAnsi="Times New Roman"/>
          <w:bCs/>
          <w:sz w:val="24"/>
          <w:szCs w:val="24"/>
        </w:rPr>
        <w:t>Ежесменная авторизация оператора техники</w:t>
      </w:r>
      <w:r w:rsidR="00396D4A" w:rsidRPr="00AD510A">
        <w:rPr>
          <w:rFonts w:ascii="Times New Roman" w:hAnsi="Times New Roman"/>
          <w:bCs/>
          <w:sz w:val="24"/>
          <w:szCs w:val="24"/>
          <w:lang w:eastAsia="ar-SA"/>
        </w:rPr>
        <w:t>.</w:t>
      </w:r>
    </w:p>
    <w:p w14:paraId="324044D4" w14:textId="77777777" w:rsidR="00396D4A" w:rsidRPr="00AD510A" w:rsidRDefault="00655911" w:rsidP="00396D4A">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Условия запуска: </w:t>
      </w:r>
      <w:r w:rsidR="00396D4A" w:rsidRPr="00AD510A">
        <w:rPr>
          <w:rFonts w:ascii="Times New Roman" w:hAnsi="Times New Roman"/>
          <w:bCs/>
          <w:sz w:val="24"/>
          <w:szCs w:val="24"/>
          <w:lang w:eastAsia="ar-SA"/>
        </w:rPr>
        <w:t>Ежедневн</w:t>
      </w:r>
      <w:r w:rsidR="00E12228" w:rsidRPr="00AD510A">
        <w:rPr>
          <w:rFonts w:ascii="Times New Roman" w:hAnsi="Times New Roman"/>
          <w:bCs/>
          <w:sz w:val="24"/>
          <w:szCs w:val="24"/>
          <w:lang w:eastAsia="ar-SA"/>
        </w:rPr>
        <w:t>ая</w:t>
      </w:r>
      <w:r w:rsidR="00396D4A" w:rsidRPr="00AD510A">
        <w:rPr>
          <w:rFonts w:ascii="Times New Roman" w:hAnsi="Times New Roman"/>
          <w:bCs/>
          <w:sz w:val="24"/>
          <w:szCs w:val="24"/>
          <w:lang w:eastAsia="ar-SA"/>
        </w:rPr>
        <w:t xml:space="preserve"> </w:t>
      </w:r>
      <w:r w:rsidR="00E12228" w:rsidRPr="00AD510A">
        <w:rPr>
          <w:rFonts w:ascii="Times New Roman" w:hAnsi="Times New Roman"/>
          <w:bCs/>
          <w:sz w:val="24"/>
          <w:szCs w:val="24"/>
          <w:lang w:eastAsia="ar-SA"/>
        </w:rPr>
        <w:t xml:space="preserve">авторизация при помощи </w:t>
      </w:r>
      <w:r w:rsidR="001E5DB3" w:rsidRPr="00AD510A">
        <w:rPr>
          <w:rFonts w:ascii="Times New Roman" w:hAnsi="Times New Roman"/>
          <w:bCs/>
          <w:sz w:val="24"/>
          <w:szCs w:val="24"/>
          <w:lang w:eastAsia="ar-SA"/>
        </w:rPr>
        <w:t>Proximity</w:t>
      </w:r>
      <w:r w:rsidR="00E12228" w:rsidRPr="00AD510A">
        <w:rPr>
          <w:rFonts w:ascii="Times New Roman" w:hAnsi="Times New Roman"/>
          <w:bCs/>
          <w:sz w:val="24"/>
          <w:szCs w:val="24"/>
          <w:lang w:eastAsia="ar-SA"/>
        </w:rPr>
        <w:t xml:space="preserve"> карты (или другого вида авторизации) на рабочем месте – в кабине ЖД-транспорта, автотранспорта, экскаватора, буровзрывного станка или вспомогательной карьерной техники.</w:t>
      </w:r>
    </w:p>
    <w:p w14:paraId="669D3FD2" w14:textId="77777777" w:rsidR="00396D4A" w:rsidRPr="00AD510A" w:rsidRDefault="00655911" w:rsidP="00396D4A">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Основное</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действующее</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лицо:</w:t>
      </w:r>
      <w:r w:rsidR="00396D4A" w:rsidRPr="00AD510A">
        <w:rPr>
          <w:rFonts w:ascii="Times New Roman" w:hAnsi="Times New Roman"/>
          <w:bCs/>
          <w:sz w:val="24"/>
          <w:szCs w:val="24"/>
          <w:lang w:eastAsia="ar-SA"/>
        </w:rPr>
        <w:t xml:space="preserve"> </w:t>
      </w:r>
      <w:r w:rsidR="00E12228" w:rsidRPr="00AD510A">
        <w:rPr>
          <w:rFonts w:ascii="Times New Roman" w:hAnsi="Times New Roman"/>
          <w:bCs/>
          <w:sz w:val="24"/>
          <w:szCs w:val="24"/>
        </w:rPr>
        <w:t>водители, машинисты горнотранспортного комплекса</w:t>
      </w:r>
      <w:r w:rsidR="00CF54BE" w:rsidRPr="00AD510A">
        <w:rPr>
          <w:rFonts w:ascii="Times New Roman" w:hAnsi="Times New Roman"/>
          <w:bCs/>
          <w:sz w:val="24"/>
          <w:szCs w:val="24"/>
        </w:rPr>
        <w:t>.</w:t>
      </w:r>
    </w:p>
    <w:p w14:paraId="39A64E14" w14:textId="77777777" w:rsidR="00396D4A" w:rsidRPr="00AD510A" w:rsidRDefault="00655911" w:rsidP="00BA760B">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lastRenderedPageBreak/>
        <w:t>Порядок</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выполнения</w:t>
      </w:r>
      <w:r w:rsidR="00396D4A"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сценария:</w:t>
      </w:r>
    </w:p>
    <w:p w14:paraId="3C0E3998"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1) </w:t>
      </w:r>
      <w:r w:rsidR="00BA760B" w:rsidRPr="00AD510A">
        <w:rPr>
          <w:rFonts w:ascii="Times New Roman" w:hAnsi="Times New Roman"/>
          <w:bCs/>
          <w:sz w:val="24"/>
          <w:szCs w:val="24"/>
          <w:lang w:eastAsia="ar-SA"/>
        </w:rPr>
        <w:t xml:space="preserve">оператор </w:t>
      </w:r>
      <w:r w:rsidR="00B27D97" w:rsidRPr="00AD510A">
        <w:rPr>
          <w:rFonts w:ascii="Times New Roman" w:hAnsi="Times New Roman"/>
          <w:bCs/>
          <w:sz w:val="24"/>
          <w:szCs w:val="24"/>
          <w:lang w:eastAsia="ar-SA"/>
        </w:rPr>
        <w:t xml:space="preserve">идентифицируется в </w:t>
      </w:r>
      <w:r w:rsidR="00E12228" w:rsidRPr="00AD510A">
        <w:rPr>
          <w:rFonts w:ascii="Times New Roman" w:hAnsi="Times New Roman"/>
          <w:bCs/>
          <w:sz w:val="24"/>
          <w:szCs w:val="24"/>
          <w:lang w:eastAsia="ar-SA"/>
        </w:rPr>
        <w:t>Системе</w:t>
      </w:r>
      <w:r w:rsidR="00B27D97" w:rsidRPr="00AD510A">
        <w:rPr>
          <w:rFonts w:ascii="Times New Roman" w:hAnsi="Times New Roman"/>
          <w:bCs/>
          <w:sz w:val="24"/>
          <w:szCs w:val="24"/>
          <w:lang w:eastAsia="ar-SA"/>
        </w:rPr>
        <w:t xml:space="preserve"> при помощи </w:t>
      </w:r>
      <w:r w:rsidR="001E5DB3" w:rsidRPr="00AD510A">
        <w:rPr>
          <w:rFonts w:ascii="Times New Roman" w:hAnsi="Times New Roman"/>
          <w:bCs/>
          <w:sz w:val="24"/>
          <w:szCs w:val="24"/>
          <w:lang w:eastAsia="ar-SA"/>
        </w:rPr>
        <w:t>Proximity</w:t>
      </w:r>
      <w:r w:rsidR="00B27D97" w:rsidRPr="00AD510A">
        <w:rPr>
          <w:rFonts w:ascii="Times New Roman" w:hAnsi="Times New Roman"/>
          <w:bCs/>
          <w:sz w:val="24"/>
          <w:szCs w:val="24"/>
          <w:lang w:eastAsia="ar-SA"/>
        </w:rPr>
        <w:t xml:space="preserve"> карты</w:t>
      </w:r>
      <w:r w:rsidR="00E12228" w:rsidRPr="00AD510A">
        <w:rPr>
          <w:rFonts w:ascii="Times New Roman" w:hAnsi="Times New Roman"/>
          <w:bCs/>
          <w:sz w:val="24"/>
          <w:szCs w:val="24"/>
          <w:lang w:eastAsia="ar-SA"/>
        </w:rPr>
        <w:t xml:space="preserve"> (или другого вида авторизации)</w:t>
      </w:r>
      <w:r w:rsidRPr="00AD510A">
        <w:rPr>
          <w:rFonts w:ascii="Times New Roman" w:hAnsi="Times New Roman"/>
          <w:bCs/>
          <w:sz w:val="24"/>
          <w:szCs w:val="24"/>
          <w:lang w:eastAsia="ar-SA"/>
        </w:rPr>
        <w:t>;</w:t>
      </w:r>
    </w:p>
    <w:p w14:paraId="08C45E61"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2) </w:t>
      </w:r>
      <w:r w:rsidR="00BA760B" w:rsidRPr="00AD510A">
        <w:rPr>
          <w:rFonts w:ascii="Times New Roman" w:hAnsi="Times New Roman"/>
          <w:bCs/>
          <w:sz w:val="24"/>
          <w:szCs w:val="24"/>
          <w:lang w:eastAsia="ar-SA"/>
        </w:rPr>
        <w:t xml:space="preserve">система </w:t>
      </w:r>
      <w:r w:rsidR="00955C1A" w:rsidRPr="00AD510A">
        <w:rPr>
          <w:rFonts w:ascii="Times New Roman" w:hAnsi="Times New Roman"/>
          <w:bCs/>
          <w:sz w:val="24"/>
          <w:szCs w:val="24"/>
          <w:lang w:eastAsia="ar-SA"/>
        </w:rPr>
        <w:t xml:space="preserve">идентифицирует работника по данным </w:t>
      </w:r>
      <w:r w:rsidR="001E5DB3" w:rsidRPr="00AD510A">
        <w:rPr>
          <w:rFonts w:ascii="Times New Roman" w:hAnsi="Times New Roman"/>
          <w:bCs/>
          <w:sz w:val="24"/>
          <w:szCs w:val="24"/>
          <w:lang w:eastAsia="ar-SA"/>
        </w:rPr>
        <w:t>Proximity</w:t>
      </w:r>
      <w:r w:rsidR="00955C1A" w:rsidRPr="00AD510A">
        <w:rPr>
          <w:rFonts w:ascii="Times New Roman" w:hAnsi="Times New Roman"/>
          <w:bCs/>
          <w:sz w:val="24"/>
          <w:szCs w:val="24"/>
          <w:lang w:eastAsia="ar-SA"/>
        </w:rPr>
        <w:t xml:space="preserve"> карты, а также проверяет положено ли данному </w:t>
      </w:r>
      <w:r w:rsidR="00E12228" w:rsidRPr="00AD510A">
        <w:rPr>
          <w:rFonts w:ascii="Times New Roman" w:hAnsi="Times New Roman"/>
          <w:bCs/>
          <w:sz w:val="24"/>
          <w:szCs w:val="24"/>
          <w:lang w:eastAsia="ar-SA"/>
        </w:rPr>
        <w:t>оператору</w:t>
      </w:r>
      <w:r w:rsidR="00955C1A" w:rsidRPr="00AD510A">
        <w:rPr>
          <w:rFonts w:ascii="Times New Roman" w:hAnsi="Times New Roman"/>
          <w:bCs/>
          <w:sz w:val="24"/>
          <w:szCs w:val="24"/>
          <w:lang w:eastAsia="ar-SA"/>
        </w:rPr>
        <w:t xml:space="preserve"> выходить именно в эту смену</w:t>
      </w:r>
      <w:r w:rsidR="00CF54BE" w:rsidRPr="00AD510A">
        <w:rPr>
          <w:rFonts w:ascii="Times New Roman" w:hAnsi="Times New Roman"/>
          <w:bCs/>
          <w:sz w:val="24"/>
          <w:szCs w:val="24"/>
          <w:lang w:eastAsia="ar-SA"/>
        </w:rPr>
        <w:t>.</w:t>
      </w:r>
    </w:p>
    <w:p w14:paraId="706560C3"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3) </w:t>
      </w:r>
      <w:r w:rsidR="00BA760B" w:rsidRPr="00AD510A">
        <w:rPr>
          <w:rFonts w:ascii="Times New Roman" w:hAnsi="Times New Roman"/>
          <w:bCs/>
          <w:sz w:val="24"/>
          <w:szCs w:val="24"/>
          <w:lang w:eastAsia="ar-SA"/>
        </w:rPr>
        <w:t xml:space="preserve">после </w:t>
      </w:r>
      <w:r w:rsidR="00955C1A" w:rsidRPr="00AD510A">
        <w:rPr>
          <w:rFonts w:ascii="Times New Roman" w:hAnsi="Times New Roman"/>
          <w:bCs/>
          <w:sz w:val="24"/>
          <w:szCs w:val="24"/>
          <w:lang w:eastAsia="ar-SA"/>
        </w:rPr>
        <w:t xml:space="preserve">идентификации и валидации </w:t>
      </w:r>
      <w:r w:rsidR="00E12228" w:rsidRPr="00AD510A">
        <w:rPr>
          <w:rFonts w:ascii="Times New Roman" w:hAnsi="Times New Roman"/>
          <w:bCs/>
          <w:sz w:val="24"/>
          <w:szCs w:val="24"/>
          <w:lang w:eastAsia="ar-SA"/>
        </w:rPr>
        <w:t>работника Система направляет на бортовой компьютер данные о сменном задании</w:t>
      </w:r>
      <w:r w:rsidR="00955C1A" w:rsidRPr="00AD510A">
        <w:rPr>
          <w:rFonts w:ascii="Times New Roman" w:hAnsi="Times New Roman"/>
          <w:bCs/>
          <w:sz w:val="24"/>
          <w:szCs w:val="24"/>
          <w:lang w:eastAsia="ar-SA"/>
        </w:rPr>
        <w:t>.</w:t>
      </w:r>
    </w:p>
    <w:p w14:paraId="7C3E1B83"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4) </w:t>
      </w:r>
      <w:r w:rsidR="00BA760B" w:rsidRPr="00AD510A">
        <w:rPr>
          <w:rFonts w:ascii="Times New Roman" w:hAnsi="Times New Roman"/>
          <w:bCs/>
          <w:sz w:val="24"/>
          <w:szCs w:val="24"/>
          <w:lang w:eastAsia="ar-SA"/>
        </w:rPr>
        <w:t xml:space="preserve">в </w:t>
      </w:r>
      <w:r w:rsidR="00E12228" w:rsidRPr="00AD510A">
        <w:rPr>
          <w:rFonts w:ascii="Times New Roman" w:hAnsi="Times New Roman"/>
          <w:bCs/>
          <w:sz w:val="24"/>
          <w:szCs w:val="24"/>
          <w:lang w:eastAsia="ar-SA"/>
        </w:rPr>
        <w:t>Системе</w:t>
      </w:r>
      <w:r w:rsidR="00955C1A" w:rsidRPr="00AD510A">
        <w:rPr>
          <w:rFonts w:ascii="Times New Roman" w:hAnsi="Times New Roman"/>
          <w:bCs/>
          <w:sz w:val="24"/>
          <w:szCs w:val="24"/>
          <w:lang w:eastAsia="ar-SA"/>
        </w:rPr>
        <w:t xml:space="preserve"> фиксируется время </w:t>
      </w:r>
      <w:r w:rsidR="00E12228" w:rsidRPr="00AD510A">
        <w:rPr>
          <w:rFonts w:ascii="Times New Roman" w:hAnsi="Times New Roman"/>
          <w:bCs/>
          <w:sz w:val="24"/>
          <w:szCs w:val="24"/>
          <w:lang w:eastAsia="ar-SA"/>
        </w:rPr>
        <w:t>начала смены</w:t>
      </w:r>
      <w:r w:rsidR="00955C1A" w:rsidRPr="00AD510A">
        <w:rPr>
          <w:rFonts w:ascii="Times New Roman" w:hAnsi="Times New Roman"/>
          <w:bCs/>
          <w:sz w:val="24"/>
          <w:szCs w:val="24"/>
          <w:lang w:eastAsia="ar-SA"/>
        </w:rPr>
        <w:t xml:space="preserve">, а также </w:t>
      </w:r>
      <w:r w:rsidR="00E12228" w:rsidRPr="00AD510A">
        <w:rPr>
          <w:rFonts w:ascii="Times New Roman" w:hAnsi="Times New Roman"/>
          <w:bCs/>
          <w:sz w:val="24"/>
          <w:szCs w:val="24"/>
          <w:lang w:eastAsia="ar-SA"/>
        </w:rPr>
        <w:t>все перемещения техники, хронометраж всех событий</w:t>
      </w:r>
      <w:r w:rsidR="00955C1A" w:rsidRPr="00AD510A">
        <w:rPr>
          <w:rFonts w:ascii="Times New Roman" w:hAnsi="Times New Roman"/>
          <w:bCs/>
          <w:sz w:val="24"/>
          <w:szCs w:val="24"/>
          <w:lang w:eastAsia="ar-SA"/>
        </w:rPr>
        <w:t>.</w:t>
      </w:r>
    </w:p>
    <w:p w14:paraId="75B26866" w14:textId="77777777" w:rsidR="00396D4A" w:rsidRPr="00AD510A" w:rsidRDefault="00655911" w:rsidP="00BA760B">
      <w:pPr>
        <w:tabs>
          <w:tab w:val="left" w:pos="1560"/>
        </w:tabs>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Временной регламент выполнения сценария:</w:t>
      </w:r>
    </w:p>
    <w:p w14:paraId="585BFBFA"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1) </w:t>
      </w:r>
      <w:r w:rsidR="00894CD3" w:rsidRPr="00AD510A">
        <w:rPr>
          <w:rFonts w:ascii="Times New Roman" w:hAnsi="Times New Roman"/>
          <w:bCs/>
          <w:sz w:val="24"/>
          <w:szCs w:val="24"/>
          <w:lang w:eastAsia="ar-SA"/>
        </w:rPr>
        <w:t>время идентификации одного работника не должно превышать 10 секунд</w:t>
      </w:r>
      <w:r w:rsidRPr="00AD510A">
        <w:rPr>
          <w:rFonts w:ascii="Times New Roman" w:hAnsi="Times New Roman"/>
          <w:bCs/>
          <w:sz w:val="24"/>
          <w:szCs w:val="24"/>
          <w:lang w:eastAsia="ar-SA"/>
        </w:rPr>
        <w:t>.</w:t>
      </w:r>
    </w:p>
    <w:p w14:paraId="5BDE8773" w14:textId="77777777" w:rsidR="00396D4A" w:rsidRPr="00AD510A" w:rsidRDefault="00655911"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2) время передачи </w:t>
      </w:r>
      <w:r w:rsidR="00894CD3" w:rsidRPr="00AD510A">
        <w:rPr>
          <w:rFonts w:ascii="Times New Roman" w:hAnsi="Times New Roman"/>
          <w:bCs/>
          <w:sz w:val="24"/>
          <w:szCs w:val="24"/>
          <w:lang w:eastAsia="ar-SA"/>
        </w:rPr>
        <w:t xml:space="preserve">данных </w:t>
      </w:r>
      <w:r w:rsidR="00CF54BE" w:rsidRPr="00AD510A">
        <w:rPr>
          <w:rFonts w:ascii="Times New Roman" w:hAnsi="Times New Roman"/>
          <w:bCs/>
          <w:sz w:val="24"/>
          <w:szCs w:val="24"/>
          <w:lang w:eastAsia="ar-SA"/>
        </w:rPr>
        <w:t>с</w:t>
      </w:r>
      <w:r w:rsidR="00894CD3" w:rsidRPr="00AD510A">
        <w:rPr>
          <w:rFonts w:ascii="Times New Roman" w:hAnsi="Times New Roman"/>
          <w:bCs/>
          <w:sz w:val="24"/>
          <w:szCs w:val="24"/>
          <w:lang w:eastAsia="ar-SA"/>
        </w:rPr>
        <w:t xml:space="preserve"> </w:t>
      </w:r>
      <w:r w:rsidR="00CF54BE" w:rsidRPr="00AD510A">
        <w:rPr>
          <w:rFonts w:ascii="Times New Roman" w:hAnsi="Times New Roman"/>
          <w:bCs/>
          <w:sz w:val="24"/>
          <w:szCs w:val="24"/>
          <w:lang w:eastAsia="ar-SA"/>
        </w:rPr>
        <w:t>бортового компьютера</w:t>
      </w:r>
      <w:r w:rsidR="00894CD3" w:rsidRPr="00AD510A">
        <w:rPr>
          <w:rFonts w:ascii="Times New Roman" w:hAnsi="Times New Roman"/>
          <w:bCs/>
          <w:sz w:val="24"/>
          <w:szCs w:val="24"/>
          <w:lang w:eastAsia="ar-SA"/>
        </w:rPr>
        <w:t xml:space="preserve"> в </w:t>
      </w:r>
      <w:r w:rsidR="00CF54BE" w:rsidRPr="00AD510A">
        <w:rPr>
          <w:rFonts w:ascii="Times New Roman" w:hAnsi="Times New Roman"/>
          <w:bCs/>
          <w:sz w:val="24"/>
          <w:szCs w:val="24"/>
          <w:lang w:eastAsia="ar-SA"/>
        </w:rPr>
        <w:t xml:space="preserve">Систему </w:t>
      </w:r>
      <w:r w:rsidR="00894CD3" w:rsidRPr="00AD510A">
        <w:rPr>
          <w:rFonts w:ascii="Times New Roman" w:hAnsi="Times New Roman"/>
          <w:bCs/>
          <w:sz w:val="24"/>
          <w:szCs w:val="24"/>
          <w:lang w:eastAsia="ar-SA"/>
        </w:rPr>
        <w:t>не должно превышать 5 секунд</w:t>
      </w:r>
      <w:r w:rsidRPr="00AD510A">
        <w:rPr>
          <w:rFonts w:ascii="Times New Roman" w:hAnsi="Times New Roman"/>
          <w:bCs/>
          <w:sz w:val="24"/>
          <w:szCs w:val="24"/>
          <w:lang w:eastAsia="ar-SA"/>
        </w:rPr>
        <w:t>.</w:t>
      </w:r>
    </w:p>
    <w:p w14:paraId="02FF3A9F" w14:textId="77777777" w:rsidR="00894CD3" w:rsidRPr="00AD510A" w:rsidRDefault="00655911" w:rsidP="00BA760B">
      <w:pPr>
        <w:tabs>
          <w:tab w:val="left" w:pos="1560"/>
        </w:tabs>
        <w:spacing w:before="24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Входные данные: </w:t>
      </w:r>
      <w:r w:rsidR="00894CD3" w:rsidRPr="00AD510A">
        <w:rPr>
          <w:rFonts w:ascii="Times New Roman" w:hAnsi="Times New Roman"/>
          <w:bCs/>
          <w:sz w:val="24"/>
          <w:szCs w:val="24"/>
          <w:lang w:eastAsia="ar-SA"/>
        </w:rPr>
        <w:t xml:space="preserve">данные </w:t>
      </w:r>
      <w:r w:rsidR="001E5DB3" w:rsidRPr="00AD510A">
        <w:rPr>
          <w:rFonts w:ascii="Times New Roman" w:hAnsi="Times New Roman"/>
          <w:bCs/>
          <w:sz w:val="24"/>
          <w:szCs w:val="24"/>
          <w:lang w:eastAsia="ar-SA"/>
        </w:rPr>
        <w:t>Proximity</w:t>
      </w:r>
      <w:r w:rsidR="00894CD3" w:rsidRPr="00AD510A">
        <w:rPr>
          <w:rFonts w:ascii="Times New Roman" w:hAnsi="Times New Roman"/>
          <w:bCs/>
          <w:sz w:val="24"/>
          <w:szCs w:val="24"/>
          <w:lang w:eastAsia="ar-SA"/>
        </w:rPr>
        <w:t xml:space="preserve"> карты работника</w:t>
      </w:r>
      <w:r w:rsidR="00CF54BE" w:rsidRPr="00AD510A">
        <w:rPr>
          <w:rFonts w:ascii="Times New Roman" w:hAnsi="Times New Roman"/>
          <w:bCs/>
          <w:sz w:val="24"/>
          <w:szCs w:val="24"/>
          <w:lang w:eastAsia="ar-SA"/>
        </w:rPr>
        <w:t xml:space="preserve"> (или данные другого вида авторизации)</w:t>
      </w:r>
      <w:r w:rsidR="00BA760B" w:rsidRPr="00AD510A">
        <w:rPr>
          <w:rFonts w:ascii="Times New Roman" w:hAnsi="Times New Roman"/>
          <w:bCs/>
          <w:sz w:val="24"/>
          <w:szCs w:val="24"/>
          <w:lang w:eastAsia="ar-SA"/>
        </w:rPr>
        <w:t>.</w:t>
      </w:r>
    </w:p>
    <w:p w14:paraId="14789232" w14:textId="77777777" w:rsidR="00396D4A" w:rsidRPr="00AD510A" w:rsidRDefault="00655911" w:rsidP="00396D4A">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Выходные данные: </w:t>
      </w:r>
      <w:r w:rsidR="00894CD3" w:rsidRPr="00AD510A">
        <w:rPr>
          <w:rFonts w:ascii="Times New Roman" w:hAnsi="Times New Roman"/>
          <w:bCs/>
          <w:sz w:val="24"/>
          <w:szCs w:val="24"/>
          <w:lang w:eastAsia="ar-SA"/>
        </w:rPr>
        <w:t xml:space="preserve">идентификационные данные работника и данные о </w:t>
      </w:r>
      <w:r w:rsidR="00CF54BE" w:rsidRPr="00AD510A">
        <w:rPr>
          <w:rFonts w:ascii="Times New Roman" w:hAnsi="Times New Roman"/>
          <w:bCs/>
          <w:sz w:val="24"/>
          <w:szCs w:val="24"/>
          <w:lang w:eastAsia="ar-SA"/>
        </w:rPr>
        <w:t>сменном задании</w:t>
      </w:r>
      <w:r w:rsidRPr="00AD510A">
        <w:rPr>
          <w:rFonts w:ascii="Times New Roman" w:hAnsi="Times New Roman"/>
          <w:bCs/>
          <w:sz w:val="24"/>
          <w:szCs w:val="24"/>
          <w:lang w:eastAsia="ar-SA"/>
        </w:rPr>
        <w:t>.</w:t>
      </w:r>
    </w:p>
    <w:p w14:paraId="708D56FD" w14:textId="77777777" w:rsidR="003E23EC" w:rsidRPr="00AD510A" w:rsidRDefault="003E23EC" w:rsidP="00396D4A">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Возможные расширения сценария: могут быть доработаны</w:t>
      </w:r>
      <w:r w:rsidR="00A836DE" w:rsidRPr="00AD510A">
        <w:rPr>
          <w:rFonts w:ascii="Times New Roman" w:hAnsi="Times New Roman"/>
          <w:bCs/>
          <w:sz w:val="24"/>
          <w:szCs w:val="24"/>
          <w:lang w:eastAsia="ar-SA"/>
        </w:rPr>
        <w:t xml:space="preserve"> при необходимости</w:t>
      </w:r>
      <w:r w:rsidRPr="00AD510A">
        <w:rPr>
          <w:rFonts w:ascii="Times New Roman" w:hAnsi="Times New Roman"/>
          <w:bCs/>
          <w:sz w:val="24"/>
          <w:szCs w:val="24"/>
          <w:lang w:eastAsia="ar-SA"/>
        </w:rPr>
        <w:t xml:space="preserve"> при разработке технического проекта.</w:t>
      </w:r>
    </w:p>
    <w:p w14:paraId="794F1C0C" w14:textId="77777777" w:rsidR="00460BB2" w:rsidRPr="00AD510A" w:rsidRDefault="00460BB2" w:rsidP="00460BB2">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Сценарий использования «C2»: </w:t>
      </w:r>
      <w:r w:rsidR="00CF54BE" w:rsidRPr="00AD510A">
        <w:rPr>
          <w:rFonts w:ascii="Times New Roman" w:hAnsi="Times New Roman"/>
          <w:bCs/>
          <w:sz w:val="24"/>
          <w:szCs w:val="24"/>
        </w:rPr>
        <w:t>Ввод данных по сменным заданиям</w:t>
      </w:r>
      <w:r w:rsidRPr="00AD510A">
        <w:rPr>
          <w:rFonts w:ascii="Times New Roman" w:hAnsi="Times New Roman"/>
          <w:bCs/>
          <w:sz w:val="24"/>
          <w:szCs w:val="24"/>
          <w:lang w:eastAsia="ar-SA"/>
        </w:rPr>
        <w:t>.</w:t>
      </w:r>
    </w:p>
    <w:p w14:paraId="6AF3E72D" w14:textId="77777777" w:rsidR="00460BB2" w:rsidRPr="00AD510A" w:rsidRDefault="00460BB2" w:rsidP="00460BB2">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Условия запуска: Ежедневн</w:t>
      </w:r>
      <w:r w:rsidR="00E80809" w:rsidRPr="00AD510A">
        <w:rPr>
          <w:rFonts w:ascii="Times New Roman" w:hAnsi="Times New Roman"/>
          <w:bCs/>
          <w:sz w:val="24"/>
          <w:szCs w:val="24"/>
          <w:lang w:eastAsia="ar-SA"/>
        </w:rPr>
        <w:t>ая</w:t>
      </w:r>
      <w:r w:rsidRPr="00AD510A">
        <w:rPr>
          <w:rFonts w:ascii="Times New Roman" w:hAnsi="Times New Roman"/>
          <w:bCs/>
          <w:sz w:val="24"/>
          <w:szCs w:val="24"/>
          <w:lang w:eastAsia="ar-SA"/>
        </w:rPr>
        <w:t xml:space="preserve"> предсменн</w:t>
      </w:r>
      <w:r w:rsidR="00E80809" w:rsidRPr="00AD510A">
        <w:rPr>
          <w:rFonts w:ascii="Times New Roman" w:hAnsi="Times New Roman"/>
          <w:bCs/>
          <w:sz w:val="24"/>
          <w:szCs w:val="24"/>
          <w:lang w:eastAsia="ar-SA"/>
        </w:rPr>
        <w:t>ая</w:t>
      </w:r>
      <w:r w:rsidRPr="00AD510A">
        <w:rPr>
          <w:rFonts w:ascii="Times New Roman" w:hAnsi="Times New Roman"/>
          <w:bCs/>
          <w:sz w:val="24"/>
          <w:szCs w:val="24"/>
          <w:lang w:eastAsia="ar-SA"/>
        </w:rPr>
        <w:t xml:space="preserve"> </w:t>
      </w:r>
      <w:r w:rsidR="00E80809" w:rsidRPr="00AD510A">
        <w:rPr>
          <w:rFonts w:ascii="Times New Roman" w:hAnsi="Times New Roman"/>
          <w:bCs/>
          <w:sz w:val="24"/>
          <w:szCs w:val="24"/>
          <w:lang w:eastAsia="ar-SA"/>
        </w:rPr>
        <w:t xml:space="preserve">выдача </w:t>
      </w:r>
      <w:r w:rsidR="00CF54BE" w:rsidRPr="00AD510A">
        <w:rPr>
          <w:rFonts w:ascii="Times New Roman" w:hAnsi="Times New Roman"/>
          <w:bCs/>
          <w:sz w:val="24"/>
          <w:szCs w:val="24"/>
          <w:lang w:eastAsia="ar-SA"/>
        </w:rPr>
        <w:t>заданий операторам горнотранспортного комплекса</w:t>
      </w:r>
      <w:r w:rsidRPr="00AD510A">
        <w:rPr>
          <w:rFonts w:ascii="Times New Roman" w:hAnsi="Times New Roman"/>
          <w:bCs/>
          <w:sz w:val="24"/>
          <w:szCs w:val="24"/>
          <w:lang w:eastAsia="ar-SA"/>
        </w:rPr>
        <w:t>.</w:t>
      </w:r>
    </w:p>
    <w:p w14:paraId="29F89C11" w14:textId="77777777" w:rsidR="00460BB2" w:rsidRPr="00AD510A" w:rsidRDefault="00460BB2" w:rsidP="00460BB2">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Основное</w:t>
      </w:r>
      <w:r w:rsidR="00E80809" w:rsidRPr="00AD510A">
        <w:rPr>
          <w:rFonts w:ascii="Times New Roman" w:hAnsi="Times New Roman"/>
          <w:bCs/>
          <w:sz w:val="24"/>
          <w:szCs w:val="24"/>
          <w:lang w:eastAsia="ar-SA"/>
        </w:rPr>
        <w:t xml:space="preserve"> действующее лицо: </w:t>
      </w:r>
      <w:r w:rsidR="00CF54BE" w:rsidRPr="00AD510A">
        <w:rPr>
          <w:rFonts w:ascii="Times New Roman" w:hAnsi="Times New Roman"/>
          <w:bCs/>
          <w:sz w:val="24"/>
          <w:szCs w:val="24"/>
        </w:rPr>
        <w:t>поездной диспетчер, диспетчер автотранспорта.</w:t>
      </w:r>
    </w:p>
    <w:p w14:paraId="4187EF40" w14:textId="77777777" w:rsidR="00460BB2" w:rsidRPr="00AD510A" w:rsidRDefault="00460BB2" w:rsidP="00BA760B">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Порядок выполнения сценария:</w:t>
      </w:r>
    </w:p>
    <w:p w14:paraId="16F23123" w14:textId="77777777" w:rsidR="00460BB2" w:rsidRPr="00AD510A" w:rsidRDefault="00460BB2"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1) </w:t>
      </w:r>
      <w:r w:rsidR="00CF54BE" w:rsidRPr="00AD510A">
        <w:rPr>
          <w:rFonts w:ascii="Times New Roman" w:hAnsi="Times New Roman"/>
          <w:bCs/>
          <w:sz w:val="24"/>
          <w:szCs w:val="24"/>
          <w:lang w:eastAsia="ar-SA"/>
        </w:rPr>
        <w:t xml:space="preserve">Поездной диспетчер и диспетчер автотранспорта за 12 часов до начала смены вносят данные в Систему о закреплении операторов за </w:t>
      </w:r>
      <w:r w:rsidR="00A103CB" w:rsidRPr="00AD510A">
        <w:rPr>
          <w:rFonts w:ascii="Times New Roman" w:hAnsi="Times New Roman"/>
          <w:bCs/>
          <w:sz w:val="24"/>
          <w:szCs w:val="24"/>
          <w:lang w:eastAsia="ar-SA"/>
        </w:rPr>
        <w:t>определённой</w:t>
      </w:r>
      <w:r w:rsidR="00CF54BE" w:rsidRPr="00AD510A">
        <w:rPr>
          <w:rFonts w:ascii="Times New Roman" w:hAnsi="Times New Roman"/>
          <w:bCs/>
          <w:sz w:val="24"/>
          <w:szCs w:val="24"/>
          <w:lang w:eastAsia="ar-SA"/>
        </w:rPr>
        <w:t xml:space="preserve"> техникой и назначают каждому оператору сменное задание.</w:t>
      </w:r>
    </w:p>
    <w:p w14:paraId="6453B8BF" w14:textId="77777777" w:rsidR="00393A22" w:rsidRPr="00AD510A" w:rsidRDefault="00460BB2"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2) </w:t>
      </w:r>
      <w:r w:rsidR="00CF54BE" w:rsidRPr="00AD510A">
        <w:rPr>
          <w:rFonts w:ascii="Times New Roman" w:hAnsi="Times New Roman"/>
          <w:bCs/>
          <w:sz w:val="24"/>
          <w:szCs w:val="24"/>
          <w:lang w:eastAsia="ar-SA"/>
        </w:rPr>
        <w:t>После идентификации и валидации работника перед началом смены Система направляет на бортовой компьютер техники данные о сменном задании</w:t>
      </w:r>
      <w:r w:rsidR="00393A22" w:rsidRPr="00AD510A">
        <w:rPr>
          <w:rFonts w:ascii="Times New Roman" w:hAnsi="Times New Roman"/>
          <w:bCs/>
          <w:sz w:val="24"/>
          <w:szCs w:val="24"/>
          <w:lang w:eastAsia="ar-SA"/>
        </w:rPr>
        <w:t xml:space="preserve"> для каждого оператора</w:t>
      </w:r>
      <w:r w:rsidR="00CF54BE" w:rsidRPr="00AD510A">
        <w:rPr>
          <w:rFonts w:ascii="Times New Roman" w:hAnsi="Times New Roman"/>
          <w:bCs/>
          <w:sz w:val="24"/>
          <w:szCs w:val="24"/>
          <w:lang w:eastAsia="ar-SA"/>
        </w:rPr>
        <w:t>.</w:t>
      </w:r>
    </w:p>
    <w:p w14:paraId="7AE35797" w14:textId="77777777" w:rsidR="00460BB2" w:rsidRPr="00AD510A" w:rsidRDefault="00393A22"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3</w:t>
      </w:r>
      <w:r w:rsidR="00460BB2"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Во время рабочей</w:t>
      </w:r>
      <w:r w:rsidR="004E1890" w:rsidRPr="00AD510A">
        <w:rPr>
          <w:rFonts w:ascii="Times New Roman" w:hAnsi="Times New Roman"/>
          <w:bCs/>
          <w:sz w:val="24"/>
          <w:szCs w:val="24"/>
          <w:lang w:eastAsia="ar-SA"/>
        </w:rPr>
        <w:t xml:space="preserve"> смены </w:t>
      </w:r>
      <w:r w:rsidRPr="00AD510A">
        <w:rPr>
          <w:rFonts w:ascii="Times New Roman" w:hAnsi="Times New Roman"/>
          <w:bCs/>
          <w:sz w:val="24"/>
          <w:szCs w:val="24"/>
          <w:lang w:eastAsia="ar-SA"/>
        </w:rPr>
        <w:t xml:space="preserve">Система </w:t>
      </w:r>
      <w:r w:rsidR="00A103CB" w:rsidRPr="00AD510A">
        <w:rPr>
          <w:rFonts w:ascii="Times New Roman" w:hAnsi="Times New Roman"/>
          <w:bCs/>
          <w:sz w:val="24"/>
          <w:szCs w:val="24"/>
          <w:lang w:eastAsia="ar-SA"/>
        </w:rPr>
        <w:t>ведёт</w:t>
      </w:r>
      <w:r w:rsidRPr="00AD510A">
        <w:rPr>
          <w:rFonts w:ascii="Times New Roman" w:hAnsi="Times New Roman"/>
          <w:bCs/>
          <w:sz w:val="24"/>
          <w:szCs w:val="24"/>
          <w:lang w:eastAsia="ar-SA"/>
        </w:rPr>
        <w:t xml:space="preserve"> </w:t>
      </w:r>
      <w:r w:rsidR="00A103CB" w:rsidRPr="00AD510A">
        <w:rPr>
          <w:rFonts w:ascii="Times New Roman" w:hAnsi="Times New Roman"/>
          <w:bCs/>
          <w:sz w:val="24"/>
          <w:szCs w:val="24"/>
          <w:lang w:eastAsia="ar-SA"/>
        </w:rPr>
        <w:t>подсчёт</w:t>
      </w:r>
      <w:r w:rsidRPr="00AD510A">
        <w:rPr>
          <w:rFonts w:ascii="Times New Roman" w:hAnsi="Times New Roman"/>
          <w:bCs/>
          <w:sz w:val="24"/>
          <w:szCs w:val="24"/>
          <w:lang w:eastAsia="ar-SA"/>
        </w:rPr>
        <w:t xml:space="preserve"> выполнения сменного задания в режиме онлайн и данные о проценте выполнения задания отображаются на мониторе оператора</w:t>
      </w:r>
      <w:r w:rsidR="004E1890" w:rsidRPr="00AD510A">
        <w:rPr>
          <w:rFonts w:ascii="Times New Roman" w:hAnsi="Times New Roman"/>
          <w:bCs/>
          <w:sz w:val="24"/>
          <w:szCs w:val="24"/>
          <w:lang w:eastAsia="ar-SA"/>
        </w:rPr>
        <w:t>.</w:t>
      </w:r>
    </w:p>
    <w:p w14:paraId="7EA444BF" w14:textId="77777777" w:rsidR="00460BB2" w:rsidRPr="00AD510A" w:rsidRDefault="00460BB2" w:rsidP="00BA760B">
      <w:pPr>
        <w:tabs>
          <w:tab w:val="left" w:pos="1560"/>
        </w:tabs>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Временной регламент выполнения сценария:</w:t>
      </w:r>
    </w:p>
    <w:p w14:paraId="7EEE4E31" w14:textId="77777777" w:rsidR="00460BB2" w:rsidRPr="00AD510A" w:rsidRDefault="00460BB2"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1) </w:t>
      </w:r>
      <w:r w:rsidR="004E1890" w:rsidRPr="00AD510A">
        <w:rPr>
          <w:rFonts w:ascii="Times New Roman" w:hAnsi="Times New Roman"/>
          <w:bCs/>
          <w:sz w:val="24"/>
          <w:szCs w:val="24"/>
          <w:lang w:eastAsia="ar-SA"/>
        </w:rPr>
        <w:t xml:space="preserve">время </w:t>
      </w:r>
      <w:r w:rsidR="00393A22" w:rsidRPr="00AD510A">
        <w:rPr>
          <w:rFonts w:ascii="Times New Roman" w:hAnsi="Times New Roman"/>
          <w:bCs/>
          <w:sz w:val="24"/>
          <w:szCs w:val="24"/>
          <w:lang w:eastAsia="ar-SA"/>
        </w:rPr>
        <w:t>внесения данных о сменном задании</w:t>
      </w:r>
      <w:r w:rsidRPr="00AD510A">
        <w:rPr>
          <w:rFonts w:ascii="Times New Roman" w:hAnsi="Times New Roman"/>
          <w:bCs/>
          <w:sz w:val="24"/>
          <w:szCs w:val="24"/>
          <w:lang w:eastAsia="ar-SA"/>
        </w:rPr>
        <w:t xml:space="preserve"> </w:t>
      </w:r>
      <w:r w:rsidR="00393A22" w:rsidRPr="00AD510A">
        <w:rPr>
          <w:rFonts w:ascii="Times New Roman" w:hAnsi="Times New Roman"/>
          <w:bCs/>
          <w:sz w:val="24"/>
          <w:szCs w:val="24"/>
          <w:lang w:eastAsia="ar-SA"/>
        </w:rPr>
        <w:t>не должно превышать 3</w:t>
      </w:r>
      <w:r w:rsidRPr="00AD510A">
        <w:rPr>
          <w:rFonts w:ascii="Times New Roman" w:hAnsi="Times New Roman"/>
          <w:bCs/>
          <w:sz w:val="24"/>
          <w:szCs w:val="24"/>
          <w:lang w:eastAsia="ar-SA"/>
        </w:rPr>
        <w:t xml:space="preserve"> секунд</w:t>
      </w:r>
      <w:r w:rsidR="00393A22" w:rsidRPr="00AD510A">
        <w:rPr>
          <w:rFonts w:ascii="Times New Roman" w:hAnsi="Times New Roman"/>
          <w:bCs/>
          <w:sz w:val="24"/>
          <w:szCs w:val="24"/>
          <w:lang w:eastAsia="ar-SA"/>
        </w:rPr>
        <w:t>ы</w:t>
      </w:r>
      <w:r w:rsidR="0076765D" w:rsidRPr="00AD510A">
        <w:rPr>
          <w:rFonts w:ascii="Times New Roman" w:hAnsi="Times New Roman"/>
          <w:bCs/>
          <w:sz w:val="24"/>
          <w:szCs w:val="24"/>
          <w:lang w:eastAsia="ar-SA"/>
        </w:rPr>
        <w:t xml:space="preserve"> на каждую операцию</w:t>
      </w:r>
      <w:r w:rsidRPr="00AD510A">
        <w:rPr>
          <w:rFonts w:ascii="Times New Roman" w:hAnsi="Times New Roman"/>
          <w:bCs/>
          <w:sz w:val="24"/>
          <w:szCs w:val="24"/>
          <w:lang w:eastAsia="ar-SA"/>
        </w:rPr>
        <w:t>.</w:t>
      </w:r>
    </w:p>
    <w:p w14:paraId="173AA2EB" w14:textId="77777777" w:rsidR="00460BB2" w:rsidRPr="00AD510A" w:rsidRDefault="00460BB2"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2) время передачи данных из </w:t>
      </w:r>
      <w:r w:rsidR="00393A22" w:rsidRPr="00AD510A">
        <w:rPr>
          <w:rFonts w:ascii="Times New Roman" w:hAnsi="Times New Roman"/>
          <w:bCs/>
          <w:sz w:val="24"/>
          <w:szCs w:val="24"/>
          <w:lang w:eastAsia="ar-SA"/>
        </w:rPr>
        <w:t>Системы на бортовой компьютер оператора</w:t>
      </w:r>
      <w:r w:rsidR="0076765D" w:rsidRPr="00AD510A">
        <w:rPr>
          <w:rFonts w:ascii="Times New Roman" w:hAnsi="Times New Roman"/>
          <w:bCs/>
          <w:sz w:val="24"/>
          <w:szCs w:val="24"/>
          <w:lang w:eastAsia="ar-SA"/>
        </w:rPr>
        <w:t xml:space="preserve"> </w:t>
      </w:r>
      <w:r w:rsidRPr="00AD510A">
        <w:rPr>
          <w:rFonts w:ascii="Times New Roman" w:hAnsi="Times New Roman"/>
          <w:bCs/>
          <w:sz w:val="24"/>
          <w:szCs w:val="24"/>
          <w:lang w:eastAsia="ar-SA"/>
        </w:rPr>
        <w:t xml:space="preserve">не должно превышать </w:t>
      </w:r>
      <w:r w:rsidR="00393A22" w:rsidRPr="00AD510A">
        <w:rPr>
          <w:rFonts w:ascii="Times New Roman" w:hAnsi="Times New Roman"/>
          <w:bCs/>
          <w:sz w:val="24"/>
          <w:szCs w:val="24"/>
          <w:lang w:eastAsia="ar-SA"/>
        </w:rPr>
        <w:t>5</w:t>
      </w:r>
      <w:r w:rsidRPr="00AD510A">
        <w:rPr>
          <w:rFonts w:ascii="Times New Roman" w:hAnsi="Times New Roman"/>
          <w:bCs/>
          <w:sz w:val="24"/>
          <w:szCs w:val="24"/>
          <w:lang w:eastAsia="ar-SA"/>
        </w:rPr>
        <w:t xml:space="preserve"> секунд.</w:t>
      </w:r>
    </w:p>
    <w:p w14:paraId="3F88C140" w14:textId="77777777" w:rsidR="00460BB2" w:rsidRPr="00AD510A" w:rsidRDefault="00460BB2" w:rsidP="00460BB2">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Входные данные: данные </w:t>
      </w:r>
      <w:r w:rsidR="00393A22" w:rsidRPr="00AD510A">
        <w:rPr>
          <w:rFonts w:ascii="Times New Roman" w:hAnsi="Times New Roman"/>
          <w:bCs/>
          <w:sz w:val="24"/>
          <w:szCs w:val="24"/>
          <w:lang w:eastAsia="ar-SA"/>
        </w:rPr>
        <w:t xml:space="preserve">о </w:t>
      </w:r>
      <w:r w:rsidR="00393A22" w:rsidRPr="00AD510A">
        <w:rPr>
          <w:rFonts w:ascii="Times New Roman" w:hAnsi="Times New Roman"/>
          <w:bCs/>
          <w:sz w:val="24"/>
          <w:szCs w:val="24"/>
        </w:rPr>
        <w:t xml:space="preserve">закреплении операторов за </w:t>
      </w:r>
      <w:r w:rsidR="00686E62" w:rsidRPr="00AD510A">
        <w:rPr>
          <w:rFonts w:ascii="Times New Roman" w:hAnsi="Times New Roman"/>
          <w:bCs/>
          <w:sz w:val="24"/>
          <w:szCs w:val="24"/>
        </w:rPr>
        <w:t>определённой</w:t>
      </w:r>
      <w:r w:rsidR="00393A22" w:rsidRPr="00AD510A">
        <w:rPr>
          <w:rFonts w:ascii="Times New Roman" w:hAnsi="Times New Roman"/>
          <w:bCs/>
          <w:sz w:val="24"/>
          <w:szCs w:val="24"/>
        </w:rPr>
        <w:t xml:space="preserve"> техникой и сменные задания</w:t>
      </w:r>
      <w:r w:rsidR="00762E89" w:rsidRPr="00AD510A">
        <w:rPr>
          <w:rFonts w:ascii="Times New Roman" w:hAnsi="Times New Roman"/>
          <w:bCs/>
          <w:sz w:val="24"/>
          <w:szCs w:val="24"/>
          <w:lang w:eastAsia="ar-SA"/>
        </w:rPr>
        <w:t>.</w:t>
      </w:r>
    </w:p>
    <w:p w14:paraId="7C6A90B5" w14:textId="77777777" w:rsidR="00460BB2" w:rsidRPr="00AD510A" w:rsidRDefault="00460BB2" w:rsidP="00460BB2">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Выходные данные: </w:t>
      </w:r>
      <w:r w:rsidR="00393A22" w:rsidRPr="00AD510A">
        <w:rPr>
          <w:rFonts w:ascii="Times New Roman" w:hAnsi="Times New Roman"/>
          <w:bCs/>
          <w:sz w:val="24"/>
          <w:szCs w:val="24"/>
          <w:lang w:eastAsia="ar-SA"/>
        </w:rPr>
        <w:t>подтверждение Системой успешной выгрузки данных о сменном задании на бортовой компьютер оператора</w:t>
      </w:r>
      <w:r w:rsidRPr="00AD510A">
        <w:rPr>
          <w:rFonts w:ascii="Times New Roman" w:hAnsi="Times New Roman"/>
          <w:bCs/>
          <w:sz w:val="24"/>
          <w:szCs w:val="24"/>
          <w:lang w:eastAsia="ar-SA"/>
        </w:rPr>
        <w:t>.</w:t>
      </w:r>
    </w:p>
    <w:p w14:paraId="1F3E7581" w14:textId="77777777" w:rsidR="00A836DE" w:rsidRPr="00AD510A" w:rsidRDefault="00A836DE" w:rsidP="00A836DE">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Возможные расширения сценария: могут быть доработаны при необходимости при разработке технического проекта.</w:t>
      </w:r>
    </w:p>
    <w:p w14:paraId="3A2E922E" w14:textId="77777777" w:rsidR="001A48DF" w:rsidRPr="00AD510A" w:rsidRDefault="001A48DF" w:rsidP="001A48DF">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Сценарий использования «C3»: </w:t>
      </w:r>
      <w:r w:rsidR="00881370" w:rsidRPr="00AD510A">
        <w:rPr>
          <w:rFonts w:ascii="Times New Roman" w:hAnsi="Times New Roman"/>
          <w:bCs/>
          <w:sz w:val="24"/>
          <w:szCs w:val="24"/>
        </w:rPr>
        <w:t>Ввод данных для БВР</w:t>
      </w:r>
      <w:r w:rsidRPr="00AD510A">
        <w:rPr>
          <w:rFonts w:ascii="Times New Roman" w:hAnsi="Times New Roman"/>
          <w:bCs/>
          <w:sz w:val="24"/>
          <w:szCs w:val="24"/>
          <w:lang w:eastAsia="ar-SA"/>
        </w:rPr>
        <w:t>.</w:t>
      </w:r>
    </w:p>
    <w:p w14:paraId="27AAD105" w14:textId="77777777" w:rsidR="001A48DF" w:rsidRPr="00AD510A" w:rsidRDefault="001A48DF"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lastRenderedPageBreak/>
        <w:t xml:space="preserve">Условия запуска: </w:t>
      </w:r>
      <w:r w:rsidR="00881370" w:rsidRPr="00AD510A">
        <w:rPr>
          <w:rFonts w:ascii="Times New Roman" w:hAnsi="Times New Roman"/>
          <w:bCs/>
          <w:sz w:val="24"/>
          <w:szCs w:val="24"/>
          <w:lang w:eastAsia="ar-SA"/>
        </w:rPr>
        <w:t>Ежедневная предсменная выдача заданий операторам буровзрывного станка</w:t>
      </w:r>
      <w:r w:rsidRPr="00AD510A">
        <w:rPr>
          <w:rFonts w:ascii="Times New Roman" w:hAnsi="Times New Roman"/>
          <w:bCs/>
          <w:sz w:val="24"/>
          <w:szCs w:val="24"/>
          <w:lang w:eastAsia="ar-SA"/>
        </w:rPr>
        <w:t>.</w:t>
      </w:r>
    </w:p>
    <w:p w14:paraId="5F216C47" w14:textId="77777777" w:rsidR="001A48DF" w:rsidRPr="00AD510A" w:rsidRDefault="001A48DF"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Основное действующее лицо: </w:t>
      </w:r>
      <w:r w:rsidR="00881370" w:rsidRPr="00AD510A">
        <w:rPr>
          <w:rFonts w:ascii="Times New Roman" w:hAnsi="Times New Roman"/>
          <w:bCs/>
          <w:sz w:val="24"/>
          <w:szCs w:val="24"/>
          <w:lang w:eastAsia="ar-SA"/>
        </w:rPr>
        <w:t>Маркшейдер, оператор БВ станка.</w:t>
      </w:r>
    </w:p>
    <w:p w14:paraId="2043DA3A" w14:textId="77777777" w:rsidR="001A48DF" w:rsidRPr="00AD510A" w:rsidRDefault="001A48DF" w:rsidP="00BA760B">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Порядок выполнения сценария:</w:t>
      </w:r>
    </w:p>
    <w:p w14:paraId="6617B544" w14:textId="77777777" w:rsidR="00881370" w:rsidRPr="00AD510A" w:rsidRDefault="00881370"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1) Маркшейдер за 12 часов до начала смены вносит данные в Систему о плане бурения для каждого БВ станка.</w:t>
      </w:r>
    </w:p>
    <w:p w14:paraId="3691D582" w14:textId="77777777" w:rsidR="00881370" w:rsidRPr="00AD510A" w:rsidRDefault="00881370"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2) После идентификации и валидации оператора БВ станка перед началом смены Система направляет на бортовой компьютер техники данные о сменном задании для данного станка.</w:t>
      </w:r>
    </w:p>
    <w:p w14:paraId="13B8B3F8" w14:textId="77777777" w:rsidR="00881370" w:rsidRPr="00AD510A" w:rsidRDefault="00881370"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3) Во время рабочей смены Система </w:t>
      </w:r>
      <w:r w:rsidR="00A103CB" w:rsidRPr="00AD510A">
        <w:rPr>
          <w:rFonts w:ascii="Times New Roman" w:hAnsi="Times New Roman"/>
          <w:bCs/>
          <w:sz w:val="24"/>
          <w:szCs w:val="24"/>
          <w:lang w:eastAsia="ar-SA"/>
        </w:rPr>
        <w:t>ведёт</w:t>
      </w:r>
      <w:r w:rsidRPr="00AD510A">
        <w:rPr>
          <w:rFonts w:ascii="Times New Roman" w:hAnsi="Times New Roman"/>
          <w:bCs/>
          <w:sz w:val="24"/>
          <w:szCs w:val="24"/>
          <w:lang w:eastAsia="ar-SA"/>
        </w:rPr>
        <w:t xml:space="preserve"> </w:t>
      </w:r>
      <w:r w:rsidR="00A103CB" w:rsidRPr="00AD510A">
        <w:rPr>
          <w:rFonts w:ascii="Times New Roman" w:hAnsi="Times New Roman"/>
          <w:bCs/>
          <w:sz w:val="24"/>
          <w:szCs w:val="24"/>
          <w:lang w:eastAsia="ar-SA"/>
        </w:rPr>
        <w:t>подсчёт</w:t>
      </w:r>
      <w:r w:rsidRPr="00AD510A">
        <w:rPr>
          <w:rFonts w:ascii="Times New Roman" w:hAnsi="Times New Roman"/>
          <w:bCs/>
          <w:sz w:val="24"/>
          <w:szCs w:val="24"/>
          <w:lang w:eastAsia="ar-SA"/>
        </w:rPr>
        <w:t xml:space="preserve"> выполнения сменного задания в режиме онлайн и данные о проценте выполнения задания отображаются на мониторе оператора.</w:t>
      </w:r>
    </w:p>
    <w:p w14:paraId="2FDCFF78" w14:textId="77777777" w:rsidR="001A48DF" w:rsidRPr="00AD510A" w:rsidRDefault="001A48DF" w:rsidP="00BA760B">
      <w:pPr>
        <w:tabs>
          <w:tab w:val="left" w:pos="1560"/>
        </w:tabs>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Временной регламент выполнения сценария:</w:t>
      </w:r>
    </w:p>
    <w:p w14:paraId="4C417848" w14:textId="77777777" w:rsidR="007C4CEE" w:rsidRPr="00AD510A" w:rsidRDefault="007C4CEE"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1) время внесения данных о сменном задании не должно превышать 3 секунды на каждую операцию.</w:t>
      </w:r>
    </w:p>
    <w:p w14:paraId="06B04C42" w14:textId="77777777" w:rsidR="007C4CEE" w:rsidRPr="00AD510A" w:rsidRDefault="007C4CEE"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2) время передачи данных из Системы на бортовой компьютер оператора не должно превышать 5 секунд.</w:t>
      </w:r>
    </w:p>
    <w:p w14:paraId="346A3B3F" w14:textId="77777777" w:rsidR="00881370" w:rsidRPr="00AD510A" w:rsidRDefault="00881370" w:rsidP="00BA760B">
      <w:pPr>
        <w:tabs>
          <w:tab w:val="left" w:pos="1560"/>
        </w:tabs>
        <w:spacing w:before="240"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Входные данные: данные о </w:t>
      </w:r>
      <w:r w:rsidRPr="00AD510A">
        <w:rPr>
          <w:rFonts w:ascii="Times New Roman" w:hAnsi="Times New Roman"/>
          <w:bCs/>
          <w:sz w:val="24"/>
          <w:szCs w:val="24"/>
        </w:rPr>
        <w:t>закреплении сменных заданий за БВ станками</w:t>
      </w:r>
      <w:r w:rsidRPr="00AD510A">
        <w:rPr>
          <w:rFonts w:ascii="Times New Roman" w:hAnsi="Times New Roman"/>
          <w:bCs/>
          <w:sz w:val="24"/>
          <w:szCs w:val="24"/>
          <w:lang w:eastAsia="ar-SA"/>
        </w:rPr>
        <w:t>.</w:t>
      </w:r>
    </w:p>
    <w:p w14:paraId="6A6FAD5C" w14:textId="77777777" w:rsidR="00881370" w:rsidRPr="00AD510A" w:rsidRDefault="00881370"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Выходные данные: подтверждение Системой успешной выгрузки данных о сменном задании на бортовой компьютер оператора.</w:t>
      </w:r>
    </w:p>
    <w:p w14:paraId="595A9B94" w14:textId="77777777" w:rsidR="00A836DE" w:rsidRPr="00AD510A" w:rsidRDefault="00A836DE" w:rsidP="00A836DE">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Возможные расширения сценария: могут быть доработаны при необходимости при разработке технического проекта.</w:t>
      </w:r>
    </w:p>
    <w:p w14:paraId="040F71F5" w14:textId="77777777" w:rsidR="002A5DA3" w:rsidRPr="00AD510A" w:rsidRDefault="002A5DA3"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Сценарий использования «C</w:t>
      </w:r>
      <w:r w:rsidR="002A072E" w:rsidRPr="00AD510A">
        <w:rPr>
          <w:rFonts w:ascii="Times New Roman" w:hAnsi="Times New Roman"/>
          <w:bCs/>
          <w:sz w:val="24"/>
          <w:szCs w:val="24"/>
          <w:lang w:eastAsia="ar-SA"/>
        </w:rPr>
        <w:t>4</w:t>
      </w:r>
      <w:r w:rsidRPr="00AD510A">
        <w:rPr>
          <w:rFonts w:ascii="Times New Roman" w:hAnsi="Times New Roman"/>
          <w:bCs/>
          <w:sz w:val="24"/>
          <w:szCs w:val="24"/>
          <w:lang w:eastAsia="ar-SA"/>
        </w:rPr>
        <w:t>»: Диспетчеризация.</w:t>
      </w:r>
    </w:p>
    <w:p w14:paraId="5F937AC6" w14:textId="77777777" w:rsidR="0003009B" w:rsidRPr="00AD510A" w:rsidRDefault="002A5DA3"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Условия запуска: </w:t>
      </w:r>
      <w:r w:rsidR="0003009B" w:rsidRPr="00AD510A">
        <w:rPr>
          <w:rFonts w:ascii="Times New Roman" w:hAnsi="Times New Roman"/>
          <w:bCs/>
          <w:sz w:val="24"/>
          <w:szCs w:val="24"/>
          <w:lang w:eastAsia="ar-SA"/>
        </w:rPr>
        <w:t>обмен информацией по беспроводному каналу связи между серверным оборудованием (ПО), бортовым оборудованием мобильных объектов ГТК, данными ГГИС и нормативно-справочной информацией на карьерах «Ёшлик-I» и «Кальмакыр»</w:t>
      </w:r>
    </w:p>
    <w:p w14:paraId="37D9F5AA" w14:textId="77777777" w:rsidR="002A5DA3" w:rsidRPr="00AD510A" w:rsidRDefault="002A5DA3"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Основное действующее лицо: </w:t>
      </w:r>
      <w:r w:rsidR="007C4CEE" w:rsidRPr="00AD510A">
        <w:rPr>
          <w:rFonts w:ascii="Times New Roman" w:hAnsi="Times New Roman"/>
          <w:bCs/>
          <w:sz w:val="24"/>
          <w:szCs w:val="24"/>
          <w:lang w:eastAsia="ar-SA"/>
        </w:rPr>
        <w:t>Диспетчер карьера</w:t>
      </w:r>
      <w:r w:rsidRPr="00AD510A">
        <w:rPr>
          <w:rFonts w:ascii="Times New Roman" w:hAnsi="Times New Roman"/>
          <w:bCs/>
          <w:sz w:val="24"/>
          <w:szCs w:val="24"/>
          <w:lang w:eastAsia="ar-SA"/>
        </w:rPr>
        <w:t xml:space="preserve">, </w:t>
      </w:r>
      <w:r w:rsidR="007C4CEE" w:rsidRPr="00AD510A">
        <w:rPr>
          <w:rFonts w:ascii="Times New Roman" w:hAnsi="Times New Roman"/>
          <w:bCs/>
          <w:sz w:val="24"/>
          <w:szCs w:val="24"/>
          <w:lang w:eastAsia="ar-SA"/>
        </w:rPr>
        <w:t>операторы ГТК</w:t>
      </w:r>
      <w:r w:rsidRPr="00AD510A">
        <w:rPr>
          <w:rFonts w:ascii="Times New Roman" w:hAnsi="Times New Roman"/>
          <w:bCs/>
          <w:sz w:val="24"/>
          <w:szCs w:val="24"/>
          <w:lang w:eastAsia="ar-SA"/>
        </w:rPr>
        <w:t xml:space="preserve">, </w:t>
      </w:r>
      <w:r w:rsidR="007C4CEE" w:rsidRPr="00AD510A">
        <w:rPr>
          <w:rFonts w:ascii="Times New Roman" w:hAnsi="Times New Roman"/>
          <w:bCs/>
          <w:sz w:val="24"/>
          <w:szCs w:val="24"/>
          <w:lang w:eastAsia="ar-SA"/>
        </w:rPr>
        <w:t>маркшейдер, диспетчер автотранспорта, поездной диспетчер</w:t>
      </w:r>
      <w:r w:rsidRPr="00AD510A">
        <w:rPr>
          <w:rFonts w:ascii="Times New Roman" w:hAnsi="Times New Roman"/>
          <w:bCs/>
          <w:sz w:val="24"/>
          <w:szCs w:val="24"/>
          <w:lang w:eastAsia="ar-SA"/>
        </w:rPr>
        <w:t>.</w:t>
      </w:r>
    </w:p>
    <w:p w14:paraId="3FB25EA3" w14:textId="77777777" w:rsidR="002A5DA3" w:rsidRPr="00AD510A" w:rsidRDefault="002A5DA3" w:rsidP="00BA760B">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Порядок выполнения сценария:</w:t>
      </w:r>
    </w:p>
    <w:p w14:paraId="38E571ED"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1) </w:t>
      </w:r>
      <w:r w:rsidR="00BA760B" w:rsidRPr="00AD510A">
        <w:rPr>
          <w:rFonts w:ascii="Times New Roman" w:hAnsi="Times New Roman"/>
          <w:bCs/>
          <w:sz w:val="24"/>
          <w:szCs w:val="24"/>
          <w:lang w:eastAsia="ar-SA"/>
        </w:rPr>
        <w:t xml:space="preserve">бортовой </w:t>
      </w:r>
      <w:r w:rsidRPr="00AD510A">
        <w:rPr>
          <w:rFonts w:ascii="Times New Roman" w:hAnsi="Times New Roman"/>
          <w:bCs/>
          <w:sz w:val="24"/>
          <w:szCs w:val="24"/>
          <w:lang w:eastAsia="ar-SA"/>
        </w:rPr>
        <w:t>контроллер собирает показания датчиков техники ГТК, обрабатывает их, используя внутреннее программное обеспечение.</w:t>
      </w:r>
    </w:p>
    <w:p w14:paraId="55505B5A"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2)  </w:t>
      </w:r>
      <w:r w:rsidR="00BA760B" w:rsidRPr="00AD510A">
        <w:rPr>
          <w:rFonts w:ascii="Times New Roman" w:hAnsi="Times New Roman"/>
          <w:bCs/>
          <w:sz w:val="24"/>
          <w:szCs w:val="24"/>
          <w:lang w:eastAsia="ar-SA"/>
        </w:rPr>
        <w:t xml:space="preserve">показания </w:t>
      </w:r>
      <w:r w:rsidRPr="00AD510A">
        <w:rPr>
          <w:rFonts w:ascii="Times New Roman" w:hAnsi="Times New Roman"/>
          <w:bCs/>
          <w:sz w:val="24"/>
          <w:szCs w:val="24"/>
          <w:lang w:eastAsia="ar-SA"/>
        </w:rPr>
        <w:t xml:space="preserve">датчиков передаются по беспроводному каналу передачи данных на сервер. </w:t>
      </w:r>
    </w:p>
    <w:p w14:paraId="06CD65C3"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3) </w:t>
      </w:r>
      <w:r w:rsidR="00BA760B" w:rsidRPr="00AD510A">
        <w:rPr>
          <w:rFonts w:ascii="Times New Roman" w:hAnsi="Times New Roman"/>
          <w:bCs/>
          <w:sz w:val="24"/>
          <w:szCs w:val="24"/>
          <w:lang w:eastAsia="ar-SA"/>
        </w:rPr>
        <w:t xml:space="preserve">сервер </w:t>
      </w:r>
      <w:r w:rsidRPr="00AD510A">
        <w:rPr>
          <w:rFonts w:ascii="Times New Roman" w:hAnsi="Times New Roman"/>
          <w:bCs/>
          <w:sz w:val="24"/>
          <w:szCs w:val="24"/>
          <w:lang w:eastAsia="ar-SA"/>
        </w:rPr>
        <w:t>получает информацию о м</w:t>
      </w:r>
      <w:r w:rsidR="00BA760B" w:rsidRPr="00AD510A">
        <w:rPr>
          <w:rFonts w:ascii="Times New Roman" w:hAnsi="Times New Roman"/>
          <w:bCs/>
          <w:sz w:val="24"/>
          <w:szCs w:val="24"/>
          <w:lang w:eastAsia="ar-SA"/>
        </w:rPr>
        <w:t>естоположении и показания датчиков (загрузка кузова, уровень топлива в баке, местоположение и др. Телеметрическую информацию) с каждого мобильного объекта, обрабатывает и архивирует е</w:t>
      </w:r>
      <w:r w:rsidR="00A103CB" w:rsidRPr="00AD510A">
        <w:rPr>
          <w:rFonts w:ascii="Times New Roman" w:hAnsi="Times New Roman"/>
          <w:bCs/>
          <w:sz w:val="24"/>
          <w:szCs w:val="24"/>
          <w:lang w:eastAsia="ar-SA"/>
        </w:rPr>
        <w:t>ё</w:t>
      </w:r>
      <w:r w:rsidRPr="00AD510A">
        <w:rPr>
          <w:rFonts w:ascii="Times New Roman" w:hAnsi="Times New Roman"/>
          <w:bCs/>
          <w:sz w:val="24"/>
          <w:szCs w:val="24"/>
          <w:lang w:eastAsia="ar-SA"/>
        </w:rPr>
        <w:t xml:space="preserve">. </w:t>
      </w:r>
    </w:p>
    <w:p w14:paraId="10C5AA0E"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4) </w:t>
      </w:r>
      <w:r w:rsidR="00BA760B" w:rsidRPr="00AD510A">
        <w:rPr>
          <w:rFonts w:ascii="Times New Roman" w:hAnsi="Times New Roman"/>
          <w:bCs/>
          <w:sz w:val="24"/>
          <w:szCs w:val="24"/>
          <w:lang w:eastAsia="ar-SA"/>
        </w:rPr>
        <w:t>н</w:t>
      </w:r>
      <w:r w:rsidRPr="00AD510A">
        <w:rPr>
          <w:rFonts w:ascii="Times New Roman" w:hAnsi="Times New Roman"/>
          <w:bCs/>
          <w:sz w:val="24"/>
          <w:szCs w:val="24"/>
          <w:lang w:eastAsia="ar-SA"/>
        </w:rPr>
        <w:t xml:space="preserve">а рабочих местах пользователей информация визуализируется на экране в виде условных значков, наложенных на актуальный план горных работ (электронную карту карьера) и в виде сводных таблиц текущих телеметрических параметров. </w:t>
      </w:r>
    </w:p>
    <w:p w14:paraId="0A19A81E"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5) </w:t>
      </w:r>
      <w:r w:rsidR="00BA760B" w:rsidRPr="00AD510A">
        <w:rPr>
          <w:rFonts w:ascii="Times New Roman" w:hAnsi="Times New Roman"/>
          <w:bCs/>
          <w:sz w:val="24"/>
          <w:szCs w:val="24"/>
          <w:lang w:eastAsia="ar-SA"/>
        </w:rPr>
        <w:t xml:space="preserve">система </w:t>
      </w:r>
      <w:r w:rsidRPr="00AD510A">
        <w:rPr>
          <w:rFonts w:ascii="Times New Roman" w:hAnsi="Times New Roman"/>
          <w:bCs/>
          <w:sz w:val="24"/>
          <w:szCs w:val="24"/>
          <w:lang w:eastAsia="ar-SA"/>
        </w:rPr>
        <w:t xml:space="preserve">для оперативного </w:t>
      </w:r>
      <w:r w:rsidR="00A103CB" w:rsidRPr="00AD510A">
        <w:rPr>
          <w:rFonts w:ascii="Times New Roman" w:hAnsi="Times New Roman"/>
          <w:bCs/>
          <w:sz w:val="24"/>
          <w:szCs w:val="24"/>
          <w:lang w:eastAsia="ar-SA"/>
        </w:rPr>
        <w:t>подсчёта</w:t>
      </w:r>
      <w:r w:rsidRPr="00AD510A">
        <w:rPr>
          <w:rFonts w:ascii="Times New Roman" w:hAnsi="Times New Roman"/>
          <w:bCs/>
          <w:sz w:val="24"/>
          <w:szCs w:val="24"/>
          <w:lang w:eastAsia="ar-SA"/>
        </w:rPr>
        <w:t xml:space="preserve"> планово-производственных показателей подгружает данные горно-геологических информационных систем для </w:t>
      </w:r>
      <w:r w:rsidR="00A103CB" w:rsidRPr="00AD510A">
        <w:rPr>
          <w:rFonts w:ascii="Times New Roman" w:hAnsi="Times New Roman"/>
          <w:bCs/>
          <w:sz w:val="24"/>
          <w:szCs w:val="24"/>
          <w:lang w:eastAsia="ar-SA"/>
        </w:rPr>
        <w:t>учёта</w:t>
      </w:r>
      <w:r w:rsidRPr="00AD510A">
        <w:rPr>
          <w:rFonts w:ascii="Times New Roman" w:hAnsi="Times New Roman"/>
          <w:bCs/>
          <w:sz w:val="24"/>
          <w:szCs w:val="24"/>
          <w:lang w:eastAsia="ar-SA"/>
        </w:rPr>
        <w:t xml:space="preserve"> и контроля содержания руды, буровзрывных работ и прочего. </w:t>
      </w:r>
    </w:p>
    <w:p w14:paraId="15532FE3" w14:textId="77777777" w:rsidR="0003009B" w:rsidRPr="00AD510A" w:rsidRDefault="0003009B"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6) </w:t>
      </w:r>
      <w:r w:rsidR="00BA760B" w:rsidRPr="00AD510A">
        <w:rPr>
          <w:rFonts w:ascii="Times New Roman" w:hAnsi="Times New Roman"/>
          <w:bCs/>
          <w:sz w:val="24"/>
          <w:szCs w:val="24"/>
          <w:lang w:eastAsia="ar-SA"/>
        </w:rPr>
        <w:t xml:space="preserve">в </w:t>
      </w:r>
      <w:r w:rsidRPr="00AD510A">
        <w:rPr>
          <w:rFonts w:ascii="Times New Roman" w:hAnsi="Times New Roman"/>
          <w:bCs/>
          <w:sz w:val="24"/>
          <w:szCs w:val="24"/>
          <w:lang w:eastAsia="ar-SA"/>
        </w:rPr>
        <w:t xml:space="preserve">результате обработки и анализа накопленных данных производится автоматическое составление </w:t>
      </w:r>
      <w:r w:rsidR="00A103CB" w:rsidRPr="00AD510A">
        <w:rPr>
          <w:rFonts w:ascii="Times New Roman" w:hAnsi="Times New Roman"/>
          <w:bCs/>
          <w:sz w:val="24"/>
          <w:szCs w:val="24"/>
          <w:lang w:eastAsia="ar-SA"/>
        </w:rPr>
        <w:t>отчётных</w:t>
      </w:r>
      <w:r w:rsidRPr="00AD510A">
        <w:rPr>
          <w:rFonts w:ascii="Times New Roman" w:hAnsi="Times New Roman"/>
          <w:bCs/>
          <w:sz w:val="24"/>
          <w:szCs w:val="24"/>
          <w:lang w:eastAsia="ar-SA"/>
        </w:rPr>
        <w:t xml:space="preserve"> документов о работе предприятия, его участков, отдельных машин и персонала. </w:t>
      </w:r>
    </w:p>
    <w:p w14:paraId="3360D8A7" w14:textId="77777777" w:rsidR="002A5DA3" w:rsidRPr="00AD510A" w:rsidRDefault="002A5DA3" w:rsidP="00BA760B">
      <w:pPr>
        <w:tabs>
          <w:tab w:val="left" w:pos="1560"/>
        </w:tabs>
        <w:spacing w:before="240"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Временной регламент выполнения сценария:</w:t>
      </w:r>
    </w:p>
    <w:p w14:paraId="2564598F" w14:textId="77777777" w:rsidR="002A5DA3" w:rsidRPr="00AD510A" w:rsidRDefault="002A5DA3" w:rsidP="00BA760B">
      <w:pPr>
        <w:tabs>
          <w:tab w:val="left" w:pos="1560"/>
        </w:tabs>
        <w:spacing w:after="0" w:line="240" w:lineRule="auto"/>
        <w:ind w:left="709" w:hanging="283"/>
        <w:jc w:val="both"/>
        <w:rPr>
          <w:rFonts w:ascii="Times New Roman" w:hAnsi="Times New Roman"/>
          <w:bCs/>
          <w:sz w:val="24"/>
          <w:szCs w:val="24"/>
          <w:lang w:eastAsia="ar-SA"/>
        </w:rPr>
      </w:pPr>
      <w:r w:rsidRPr="00AD510A">
        <w:rPr>
          <w:rFonts w:ascii="Times New Roman" w:hAnsi="Times New Roman"/>
          <w:bCs/>
          <w:sz w:val="24"/>
          <w:szCs w:val="24"/>
          <w:lang w:eastAsia="ar-SA"/>
        </w:rPr>
        <w:lastRenderedPageBreak/>
        <w:t xml:space="preserve">1) </w:t>
      </w:r>
      <w:r w:rsidR="0003009B" w:rsidRPr="00AD510A">
        <w:rPr>
          <w:rFonts w:ascii="Times New Roman" w:hAnsi="Times New Roman"/>
          <w:bCs/>
          <w:sz w:val="24"/>
          <w:szCs w:val="24"/>
          <w:lang w:eastAsia="ar-SA"/>
        </w:rPr>
        <w:t>не регламентировано</w:t>
      </w:r>
    </w:p>
    <w:p w14:paraId="15CC8317" w14:textId="77777777" w:rsidR="00D455FF" w:rsidRPr="00AD510A" w:rsidRDefault="002A5DA3" w:rsidP="00BA760B">
      <w:pPr>
        <w:tabs>
          <w:tab w:val="left" w:pos="1560"/>
        </w:tabs>
        <w:spacing w:before="240"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Входные данные: данные </w:t>
      </w:r>
      <w:r w:rsidR="00D455FF" w:rsidRPr="00AD510A">
        <w:rPr>
          <w:rFonts w:ascii="Times New Roman" w:hAnsi="Times New Roman"/>
          <w:bCs/>
          <w:sz w:val="24"/>
          <w:szCs w:val="24"/>
          <w:lang w:eastAsia="ar-SA"/>
        </w:rPr>
        <w:t>датчиков бортового оборудования мобильных объектов ГТК, данные ГГИС и нормативно-справочной информации.</w:t>
      </w:r>
    </w:p>
    <w:p w14:paraId="61CDCF69" w14:textId="77777777" w:rsidR="002A5DA3" w:rsidRPr="00AD510A" w:rsidRDefault="002A5DA3" w:rsidP="0003009B">
      <w:pPr>
        <w:tabs>
          <w:tab w:val="left" w:pos="1560"/>
        </w:tabs>
        <w:spacing w:after="12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Выходные данные: </w:t>
      </w:r>
      <w:r w:rsidR="00CD4C05" w:rsidRPr="00AD510A">
        <w:rPr>
          <w:rFonts w:ascii="Times New Roman" w:hAnsi="Times New Roman"/>
          <w:bCs/>
          <w:sz w:val="24"/>
          <w:szCs w:val="24"/>
          <w:lang w:eastAsia="ar-SA"/>
        </w:rPr>
        <w:t>визуализация в АРМе диспетчера</w:t>
      </w:r>
      <w:r w:rsidR="0003009B" w:rsidRPr="00AD510A">
        <w:rPr>
          <w:rFonts w:ascii="Times New Roman" w:hAnsi="Times New Roman"/>
          <w:bCs/>
          <w:sz w:val="24"/>
          <w:szCs w:val="24"/>
          <w:lang w:eastAsia="ar-SA"/>
        </w:rPr>
        <w:t xml:space="preserve"> карьера</w:t>
      </w:r>
      <w:r w:rsidR="00D455FF" w:rsidRPr="00AD510A">
        <w:rPr>
          <w:rFonts w:ascii="Times New Roman" w:hAnsi="Times New Roman"/>
          <w:bCs/>
          <w:sz w:val="24"/>
          <w:szCs w:val="24"/>
          <w:lang w:eastAsia="ar-SA"/>
        </w:rPr>
        <w:t xml:space="preserve"> и других пользователей</w:t>
      </w:r>
      <w:r w:rsidRPr="00AD510A">
        <w:rPr>
          <w:rFonts w:ascii="Times New Roman" w:hAnsi="Times New Roman"/>
          <w:bCs/>
          <w:sz w:val="24"/>
          <w:szCs w:val="24"/>
          <w:lang w:eastAsia="ar-SA"/>
        </w:rPr>
        <w:t>.</w:t>
      </w:r>
    </w:p>
    <w:p w14:paraId="2F9AE8FB" w14:textId="77777777" w:rsidR="00492D00" w:rsidRPr="00AD510A" w:rsidRDefault="00A836DE" w:rsidP="000D0A2F">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Возможные расширения сценария: могут быть доработаны при необходимости при разработке технического проекта.</w:t>
      </w:r>
    </w:p>
    <w:p w14:paraId="64E8A5FF" w14:textId="77777777" w:rsidR="001B5CF2" w:rsidRPr="00AD510A" w:rsidRDefault="001B5CF2" w:rsidP="00EF07E8">
      <w:pPr>
        <w:pStyle w:val="4"/>
      </w:pPr>
      <w:r w:rsidRPr="00AD510A">
        <w:t>4.1.1.4</w:t>
      </w:r>
      <w:r w:rsidRPr="00AD510A">
        <w:tab/>
        <w:t>Формы отчёта</w:t>
      </w:r>
    </w:p>
    <w:p w14:paraId="4C35060C" w14:textId="0F6839A3" w:rsidR="001B5CF2" w:rsidRPr="00AD510A" w:rsidRDefault="00982DB8" w:rsidP="00554DD3">
      <w:pPr>
        <w:tabs>
          <w:tab w:val="left" w:pos="851"/>
        </w:tabs>
        <w:spacing w:line="240" w:lineRule="auto"/>
        <w:jc w:val="both"/>
        <w:rPr>
          <w:rFonts w:ascii="Times New Roman" w:hAnsi="Times New Roman"/>
          <w:bCs/>
          <w:sz w:val="24"/>
          <w:szCs w:val="24"/>
          <w:lang w:val="uz-Cyrl-UZ" w:eastAsia="ar-SA"/>
        </w:rPr>
      </w:pPr>
      <w:r w:rsidRPr="00AD510A">
        <w:rPr>
          <w:rFonts w:ascii="Times New Roman" w:hAnsi="Times New Roman"/>
          <w:bCs/>
          <w:sz w:val="24"/>
          <w:szCs w:val="24"/>
          <w:lang w:eastAsia="ar-SA"/>
        </w:rPr>
        <w:t>В Системе должно быть предусмотрено формирование о</w:t>
      </w:r>
      <w:r w:rsidR="001B5CF2" w:rsidRPr="00AD510A">
        <w:rPr>
          <w:rFonts w:ascii="Times New Roman" w:hAnsi="Times New Roman"/>
          <w:bCs/>
          <w:sz w:val="24"/>
          <w:szCs w:val="24"/>
          <w:lang w:eastAsia="ar-SA"/>
        </w:rPr>
        <w:t>тчёт</w:t>
      </w:r>
      <w:r w:rsidRPr="00AD510A">
        <w:rPr>
          <w:rFonts w:ascii="Times New Roman" w:hAnsi="Times New Roman"/>
          <w:bCs/>
          <w:sz w:val="24"/>
          <w:szCs w:val="24"/>
          <w:lang w:eastAsia="ar-SA"/>
        </w:rPr>
        <w:t>ов любой сложности</w:t>
      </w:r>
      <w:r w:rsidR="001B5CF2" w:rsidRPr="00AD510A">
        <w:rPr>
          <w:rFonts w:ascii="Times New Roman" w:hAnsi="Times New Roman"/>
          <w:bCs/>
          <w:sz w:val="24"/>
          <w:szCs w:val="24"/>
          <w:lang w:eastAsia="ar-SA"/>
        </w:rPr>
        <w:t xml:space="preserve"> при помощи соответствующего конструктора отчётов из баз данных Системы.</w:t>
      </w:r>
      <w:r w:rsidR="00861B0F" w:rsidRPr="00AD510A">
        <w:rPr>
          <w:rFonts w:ascii="Times New Roman" w:hAnsi="Times New Roman"/>
          <w:bCs/>
          <w:sz w:val="24"/>
          <w:szCs w:val="24"/>
          <w:lang w:val="uz-Cyrl-UZ" w:eastAsia="ar-SA"/>
        </w:rPr>
        <w:t xml:space="preserve"> Время генерации отчётов завист от объёма отчёта но не должна превышать 60 секунд.</w:t>
      </w:r>
    </w:p>
    <w:p w14:paraId="2935CF1B" w14:textId="77777777" w:rsidR="008700D3" w:rsidRPr="00AD510A" w:rsidRDefault="008700D3" w:rsidP="00EF07E8">
      <w:pPr>
        <w:pStyle w:val="4"/>
      </w:pPr>
      <w:r w:rsidRPr="00AD510A">
        <w:t>4.1.1.</w:t>
      </w:r>
      <w:r w:rsidR="001B5CF2" w:rsidRPr="00AD510A">
        <w:rPr>
          <w:lang w:val="uz-Cyrl-UZ"/>
        </w:rPr>
        <w:t>5</w:t>
      </w:r>
      <w:r w:rsidRPr="00AD510A">
        <w:tab/>
        <w:t>Перспективы развития, модернизации системы</w:t>
      </w:r>
    </w:p>
    <w:p w14:paraId="105702FF"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При разработке системы должны быть предусмотрены возможности её последующей модернизации при минимальных временных и финансовых затратах. </w:t>
      </w:r>
    </w:p>
    <w:p w14:paraId="751AAF59" w14:textId="77777777" w:rsidR="008700D3" w:rsidRPr="00AD510A" w:rsidRDefault="008700D3" w:rsidP="008700D3">
      <w:pPr>
        <w:tabs>
          <w:tab w:val="left" w:pos="1560"/>
        </w:tabs>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При развитии или модернизации системы должны быть обеспечены:</w:t>
      </w:r>
    </w:p>
    <w:p w14:paraId="1BC5EAD0" w14:textId="77777777" w:rsidR="008700D3" w:rsidRPr="00AD510A" w:rsidRDefault="008700D3" w:rsidP="00A6738A">
      <w:pPr>
        <w:pStyle w:val="ab"/>
        <w:numPr>
          <w:ilvl w:val="0"/>
          <w:numId w:val="86"/>
        </w:numPr>
        <w:jc w:val="both"/>
        <w:rPr>
          <w:rStyle w:val="fontstyle21"/>
          <w:rFonts w:ascii="Times New Roman" w:hAnsi="Times New Roman"/>
          <w:bCs/>
          <w:lang w:eastAsia="en-US"/>
        </w:rPr>
      </w:pPr>
      <w:r w:rsidRPr="00AD510A">
        <w:rPr>
          <w:rStyle w:val="fontstyle21"/>
          <w:rFonts w:ascii="Times New Roman" w:hAnsi="Times New Roman"/>
          <w:bCs/>
        </w:rPr>
        <w:t>адаптация проектных решений к увеличению информационной ёмкости базы</w:t>
      </w:r>
      <w:r w:rsidRPr="00AD510A">
        <w:rPr>
          <w:rStyle w:val="fontstyle21"/>
          <w:rFonts w:ascii="Times New Roman" w:hAnsi="Times New Roman"/>
          <w:bCs/>
        </w:rPr>
        <w:br/>
        <w:t>данных обрабатываемой информации, совершенствованию хозяйственного</w:t>
      </w:r>
      <w:r w:rsidRPr="00AD510A">
        <w:rPr>
          <w:rStyle w:val="fontstyle21"/>
          <w:rFonts w:ascii="Times New Roman" w:hAnsi="Times New Roman"/>
          <w:bCs/>
        </w:rPr>
        <w:br/>
        <w:t>механизма, внедрению новых технологий;</w:t>
      </w:r>
    </w:p>
    <w:p w14:paraId="12CDDC3F" w14:textId="77777777" w:rsidR="008700D3" w:rsidRPr="00AD510A" w:rsidRDefault="008700D3" w:rsidP="00A6738A">
      <w:pPr>
        <w:pStyle w:val="ab"/>
        <w:numPr>
          <w:ilvl w:val="0"/>
          <w:numId w:val="86"/>
        </w:numPr>
        <w:jc w:val="both"/>
        <w:rPr>
          <w:rStyle w:val="fontstyle21"/>
          <w:rFonts w:ascii="Times New Roman" w:hAnsi="Times New Roman"/>
          <w:bCs/>
        </w:rPr>
      </w:pPr>
      <w:r w:rsidRPr="00AD510A">
        <w:rPr>
          <w:rStyle w:val="fontstyle21"/>
          <w:rFonts w:ascii="Times New Roman" w:hAnsi="Times New Roman"/>
          <w:bCs/>
        </w:rPr>
        <w:t>установление дополнительных информационных связей, обусловленных</w:t>
      </w:r>
      <w:r w:rsidRPr="00AD510A">
        <w:rPr>
          <w:rStyle w:val="fontstyle21"/>
          <w:rFonts w:ascii="Times New Roman" w:hAnsi="Times New Roman"/>
          <w:bCs/>
        </w:rPr>
        <w:br/>
        <w:t>процессами повышения интеграции в существующие системы АГМК.</w:t>
      </w:r>
    </w:p>
    <w:p w14:paraId="7E871694" w14:textId="77777777" w:rsidR="00ED41C8" w:rsidRPr="00AD510A" w:rsidRDefault="00ED41C8" w:rsidP="00EF07E8">
      <w:pPr>
        <w:pStyle w:val="4"/>
      </w:pPr>
      <w:r w:rsidRPr="00AD510A">
        <w:t>4.1.1.</w:t>
      </w:r>
      <w:r w:rsidR="001B5CF2" w:rsidRPr="00AD510A">
        <w:t>6</w:t>
      </w:r>
      <w:r w:rsidRPr="00AD510A">
        <w:tab/>
        <w:t>Требования по диагностированию системы</w:t>
      </w:r>
    </w:p>
    <w:p w14:paraId="1F7A26BA" w14:textId="77777777" w:rsidR="00ED41C8" w:rsidRPr="00AD510A" w:rsidRDefault="00ED41C8" w:rsidP="00ED41C8">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Система должна предоставлять инструменты диагностирования основных процессов системы, трассировки и мониторинга процесса выполнения программы. Компоненты должны предоставлять удобный интерфейс для возможности просмотра диагностических событий, мониторинга процесса выполнения программ. При возникновении аварийных ситуаций, либо ошибок в программном обеспечении, диагностические инструменты должны позволять сохранять полный набор информации, необходимой разработчику для идентификации проблемы (снимки экранов, текущее состояние памяти, файловой системы).</w:t>
      </w:r>
    </w:p>
    <w:p w14:paraId="2C2C63E5" w14:textId="6351DC14" w:rsidR="004768E7" w:rsidRPr="00AD510A" w:rsidRDefault="004768E7" w:rsidP="00EF07E8">
      <w:pPr>
        <w:pStyle w:val="3"/>
        <w:rPr>
          <w:b w:val="0"/>
        </w:rPr>
      </w:pPr>
      <w:bookmarkStart w:id="116" w:name="_Toc83868918"/>
      <w:r w:rsidRPr="00AD510A">
        <w:t>4.1.</w:t>
      </w:r>
      <w:r w:rsidR="00771C2D" w:rsidRPr="00AD510A">
        <w:t>2</w:t>
      </w:r>
      <w:r w:rsidRPr="00AD510A">
        <w:tab/>
        <w:t xml:space="preserve">Требования к взаимодействию </w:t>
      </w:r>
      <w:r w:rsidR="00670798" w:rsidRPr="00AD510A">
        <w:t xml:space="preserve">с </w:t>
      </w:r>
      <w:r w:rsidRPr="00AD510A">
        <w:t>информационными системами</w:t>
      </w:r>
      <w:bookmarkEnd w:id="116"/>
    </w:p>
    <w:p w14:paraId="3E01161E" w14:textId="205428EB" w:rsidR="009A7591" w:rsidRPr="00AD510A" w:rsidRDefault="009A7591" w:rsidP="009A7591">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При разработке Системы должны быть предусмотрены возможности взаимоинтеграции с ГГИС, т.е. передача следующих данных: </w:t>
      </w:r>
    </w:p>
    <w:p w14:paraId="4ABA5324" w14:textId="77777777" w:rsidR="009A7591" w:rsidRPr="00AD510A" w:rsidRDefault="009A7591" w:rsidP="00A6738A">
      <w:pPr>
        <w:pStyle w:val="ab"/>
        <w:numPr>
          <w:ilvl w:val="0"/>
          <w:numId w:val="88"/>
        </w:numPr>
        <w:rPr>
          <w:rFonts w:ascii="Times New Roman" w:hAnsi="Times New Roman"/>
          <w:sz w:val="24"/>
          <w:szCs w:val="24"/>
        </w:rPr>
      </w:pPr>
      <w:r w:rsidRPr="00AD510A">
        <w:rPr>
          <w:rFonts w:ascii="Times New Roman" w:hAnsi="Times New Roman"/>
          <w:sz w:val="24"/>
          <w:szCs w:val="24"/>
        </w:rPr>
        <w:t xml:space="preserve">Фактической топосъемки карьера (Цифровые топографические модели топоповерхности, в т.ч. изолинии), (форматы: *.dxf, *.dwg, *.tr, *.dtm, *.msh), для периодического (после каждой фактической топосъемки) обновления системы диспетчеризации. </w:t>
      </w:r>
    </w:p>
    <w:p w14:paraId="6914688A" w14:textId="77777777" w:rsidR="009A7591" w:rsidRPr="00AD510A" w:rsidRDefault="009A7591" w:rsidP="00A6738A">
      <w:pPr>
        <w:pStyle w:val="ab"/>
        <w:numPr>
          <w:ilvl w:val="0"/>
          <w:numId w:val="88"/>
        </w:numPr>
        <w:rPr>
          <w:rFonts w:ascii="Times New Roman" w:hAnsi="Times New Roman"/>
          <w:sz w:val="24"/>
          <w:szCs w:val="24"/>
        </w:rPr>
      </w:pPr>
      <w:r w:rsidRPr="00AD510A">
        <w:rPr>
          <w:rFonts w:ascii="Times New Roman" w:hAnsi="Times New Roman"/>
          <w:sz w:val="24"/>
          <w:szCs w:val="24"/>
        </w:rPr>
        <w:t xml:space="preserve">Эксплуатационной блочной модели (форматы: *.csv, *.dm, *.mdl). </w:t>
      </w:r>
    </w:p>
    <w:p w14:paraId="4EFB5584" w14:textId="07B4BEA2" w:rsidR="009A7591" w:rsidRPr="00AD510A" w:rsidRDefault="009A7591" w:rsidP="00A6738A">
      <w:pPr>
        <w:pStyle w:val="ab"/>
        <w:numPr>
          <w:ilvl w:val="0"/>
          <w:numId w:val="88"/>
        </w:numPr>
        <w:rPr>
          <w:rFonts w:ascii="Times New Roman" w:hAnsi="Times New Roman"/>
          <w:sz w:val="24"/>
          <w:szCs w:val="24"/>
        </w:rPr>
      </w:pPr>
      <w:r w:rsidRPr="00AD510A">
        <w:rPr>
          <w:rFonts w:ascii="Times New Roman" w:hAnsi="Times New Roman"/>
          <w:sz w:val="24"/>
          <w:szCs w:val="24"/>
        </w:rPr>
        <w:t>Каркасных моделей (или их контуры) плановых эксплуатационных блоков для фактической отработки (форматы: *.dxf, *.str, *.pt, *.tr, *.dtm).</w:t>
      </w:r>
    </w:p>
    <w:p w14:paraId="1B0C8B90" w14:textId="77777777" w:rsidR="009A7591" w:rsidRPr="00AD510A" w:rsidRDefault="009A7591" w:rsidP="00771C2D">
      <w:pPr>
        <w:tabs>
          <w:tab w:val="left" w:pos="1560"/>
        </w:tabs>
        <w:spacing w:after="0" w:line="240" w:lineRule="auto"/>
        <w:jc w:val="both"/>
        <w:rPr>
          <w:rFonts w:ascii="Times New Roman" w:hAnsi="Times New Roman"/>
          <w:bCs/>
          <w:color w:val="000000"/>
          <w:sz w:val="24"/>
          <w:szCs w:val="24"/>
        </w:rPr>
      </w:pPr>
    </w:p>
    <w:p w14:paraId="4B52C849" w14:textId="77777777" w:rsidR="004768E7" w:rsidRPr="00AD510A" w:rsidRDefault="00DC7CBA" w:rsidP="00771C2D">
      <w:pPr>
        <w:tabs>
          <w:tab w:val="left" w:pos="1560"/>
        </w:tabs>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Требуется интеграция </w:t>
      </w:r>
      <w:r w:rsidR="002B7F26" w:rsidRPr="00AD510A">
        <w:rPr>
          <w:rFonts w:ascii="Times New Roman" w:hAnsi="Times New Roman"/>
          <w:bCs/>
          <w:color w:val="000000"/>
          <w:sz w:val="24"/>
          <w:szCs w:val="24"/>
        </w:rPr>
        <w:t>АСУ ГТК</w:t>
      </w:r>
      <w:r w:rsidRPr="00AD510A">
        <w:rPr>
          <w:rFonts w:ascii="Times New Roman" w:hAnsi="Times New Roman"/>
          <w:bCs/>
          <w:color w:val="000000"/>
          <w:sz w:val="24"/>
          <w:szCs w:val="24"/>
        </w:rPr>
        <w:t xml:space="preserve"> с </w:t>
      </w:r>
      <w:r w:rsidR="002B7F26" w:rsidRPr="00AD510A">
        <w:rPr>
          <w:rFonts w:ascii="Times New Roman" w:hAnsi="Times New Roman"/>
          <w:bCs/>
          <w:color w:val="000000"/>
          <w:sz w:val="24"/>
          <w:szCs w:val="24"/>
        </w:rPr>
        <w:t>ГГИС</w:t>
      </w:r>
      <w:r w:rsidR="00AF2399" w:rsidRPr="00AD510A">
        <w:rPr>
          <w:rFonts w:ascii="Times New Roman" w:hAnsi="Times New Roman"/>
          <w:bCs/>
          <w:color w:val="000000"/>
          <w:sz w:val="24"/>
          <w:szCs w:val="24"/>
        </w:rPr>
        <w:t xml:space="preserve"> в части реализации следующего функционала:</w:t>
      </w:r>
    </w:p>
    <w:p w14:paraId="41DA8278" w14:textId="77777777" w:rsidR="00CB12DE" w:rsidRPr="00AD510A" w:rsidRDefault="00110AF6" w:rsidP="00A6738A">
      <w:pPr>
        <w:pStyle w:val="ab"/>
        <w:numPr>
          <w:ilvl w:val="0"/>
          <w:numId w:val="87"/>
        </w:numPr>
        <w:rPr>
          <w:rStyle w:val="fontstyle21"/>
          <w:rFonts w:ascii="Times New Roman" w:hAnsi="Times New Roman"/>
          <w:bCs/>
          <w:lang w:eastAsia="en-US"/>
        </w:rPr>
      </w:pPr>
      <w:r w:rsidRPr="00AD510A">
        <w:rPr>
          <w:rFonts w:ascii="Times New Roman" w:hAnsi="Times New Roman"/>
          <w:sz w:val="24"/>
          <w:szCs w:val="24"/>
        </w:rPr>
        <w:t xml:space="preserve">Создание сменного задания с </w:t>
      </w:r>
      <w:r w:rsidR="00A103CB" w:rsidRPr="00AD510A">
        <w:rPr>
          <w:rFonts w:ascii="Times New Roman" w:hAnsi="Times New Roman"/>
          <w:sz w:val="24"/>
          <w:szCs w:val="24"/>
        </w:rPr>
        <w:t>учётом</w:t>
      </w:r>
      <w:r w:rsidRPr="00AD510A">
        <w:rPr>
          <w:rFonts w:ascii="Times New Roman" w:hAnsi="Times New Roman"/>
          <w:sz w:val="24"/>
          <w:szCs w:val="24"/>
        </w:rPr>
        <w:t xml:space="preserve"> качества руды (порядок отработки контуров)</w:t>
      </w:r>
      <w:r w:rsidR="00CB12DE" w:rsidRPr="00AD510A">
        <w:rPr>
          <w:rStyle w:val="fontstyle21"/>
          <w:rFonts w:ascii="Times New Roman" w:hAnsi="Times New Roman"/>
          <w:bCs/>
        </w:rPr>
        <w:t>;</w:t>
      </w:r>
    </w:p>
    <w:p w14:paraId="76CC0949" w14:textId="77777777" w:rsidR="00C942E2" w:rsidRPr="00AD510A" w:rsidRDefault="00110AF6" w:rsidP="00A6738A">
      <w:pPr>
        <w:pStyle w:val="ab"/>
        <w:numPr>
          <w:ilvl w:val="0"/>
          <w:numId w:val="87"/>
        </w:numPr>
        <w:rPr>
          <w:rStyle w:val="fontstyle21"/>
          <w:rFonts w:ascii="Times New Roman" w:hAnsi="Times New Roman"/>
          <w:bCs/>
        </w:rPr>
      </w:pPr>
      <w:r w:rsidRPr="00AD510A">
        <w:rPr>
          <w:rFonts w:ascii="Times New Roman" w:hAnsi="Times New Roman"/>
          <w:sz w:val="24"/>
          <w:szCs w:val="24"/>
        </w:rPr>
        <w:t xml:space="preserve">Контроль мест отработки, оперативная </w:t>
      </w:r>
      <w:r w:rsidR="002B7F26" w:rsidRPr="00AD510A">
        <w:rPr>
          <w:rFonts w:ascii="Times New Roman" w:hAnsi="Times New Roman"/>
          <w:sz w:val="24"/>
          <w:szCs w:val="24"/>
        </w:rPr>
        <w:t>корректировка;</w:t>
      </w:r>
    </w:p>
    <w:p w14:paraId="0C8D319B" w14:textId="77777777" w:rsidR="00CB12DE" w:rsidRPr="00AD510A" w:rsidRDefault="00110AF6" w:rsidP="00A6738A">
      <w:pPr>
        <w:pStyle w:val="ab"/>
        <w:numPr>
          <w:ilvl w:val="0"/>
          <w:numId w:val="87"/>
        </w:numPr>
        <w:rPr>
          <w:rStyle w:val="fontstyle21"/>
          <w:rFonts w:ascii="Times New Roman" w:hAnsi="Times New Roman"/>
          <w:bCs/>
        </w:rPr>
      </w:pPr>
      <w:r w:rsidRPr="00AD510A">
        <w:rPr>
          <w:rFonts w:ascii="Times New Roman" w:hAnsi="Times New Roman"/>
          <w:sz w:val="24"/>
          <w:szCs w:val="24"/>
        </w:rPr>
        <w:lastRenderedPageBreak/>
        <w:t xml:space="preserve">Автоматическая оптимизация маршрутов </w:t>
      </w:r>
      <w:r w:rsidR="002B7F26" w:rsidRPr="00AD510A">
        <w:rPr>
          <w:rFonts w:ascii="Times New Roman" w:hAnsi="Times New Roman"/>
          <w:sz w:val="24"/>
          <w:szCs w:val="24"/>
        </w:rPr>
        <w:t>автотранспорта</w:t>
      </w:r>
      <w:r w:rsidRPr="00AD510A">
        <w:rPr>
          <w:rFonts w:ascii="Times New Roman" w:hAnsi="Times New Roman"/>
          <w:sz w:val="24"/>
          <w:szCs w:val="24"/>
        </w:rPr>
        <w:t xml:space="preserve"> для поддержания требуемого качества</w:t>
      </w:r>
      <w:r w:rsidR="00CB12DE" w:rsidRPr="00AD510A">
        <w:rPr>
          <w:rStyle w:val="fontstyle21"/>
          <w:rFonts w:ascii="Times New Roman" w:hAnsi="Times New Roman"/>
          <w:bCs/>
        </w:rPr>
        <w:t>.</w:t>
      </w:r>
    </w:p>
    <w:p w14:paraId="1FB4B2FE" w14:textId="18F3C643" w:rsidR="002B7F26" w:rsidRPr="00AD510A" w:rsidRDefault="00FC651C" w:rsidP="00A6738A">
      <w:pPr>
        <w:pStyle w:val="ab"/>
        <w:numPr>
          <w:ilvl w:val="0"/>
          <w:numId w:val="87"/>
        </w:numPr>
        <w:rPr>
          <w:rStyle w:val="fontstyle21"/>
          <w:rFonts w:ascii="Times New Roman" w:hAnsi="Times New Roman"/>
          <w:bCs/>
        </w:rPr>
      </w:pPr>
      <w:r w:rsidRPr="00AD510A">
        <w:rPr>
          <w:rStyle w:val="fontstyle21"/>
          <w:rFonts w:ascii="Times New Roman" w:hAnsi="Times New Roman"/>
          <w:bCs/>
        </w:rPr>
        <w:t>Подгрузка данных о содержании руды в месте черпания ковша экскаватора.</w:t>
      </w:r>
    </w:p>
    <w:p w14:paraId="0226E7A3" w14:textId="72A543CA" w:rsidR="00E86A1E" w:rsidRPr="00AD510A" w:rsidRDefault="00E86A1E" w:rsidP="00E86A1E">
      <w:pPr>
        <w:pStyle w:val="ad"/>
        <w:rPr>
          <w:rFonts w:ascii="Times New Roman" w:hAnsi="Times New Roman"/>
          <w:bCs/>
          <w:sz w:val="24"/>
          <w:szCs w:val="24"/>
        </w:rPr>
      </w:pPr>
      <w:r w:rsidRPr="00AD510A">
        <w:rPr>
          <w:rFonts w:ascii="Times New Roman" w:hAnsi="Times New Roman"/>
          <w:bCs/>
          <w:color w:val="000000"/>
          <w:sz w:val="24"/>
          <w:szCs w:val="24"/>
        </w:rPr>
        <w:t>Требуется интеграция с существующей системой учёта топлива</w:t>
      </w:r>
      <w:r w:rsidR="00CB16B4" w:rsidRPr="00AD510A">
        <w:rPr>
          <w:rFonts w:ascii="Times New Roman" w:hAnsi="Times New Roman"/>
          <w:bCs/>
          <w:color w:val="000000"/>
          <w:sz w:val="24"/>
          <w:szCs w:val="24"/>
        </w:rPr>
        <w:t xml:space="preserve"> «</w:t>
      </w:r>
      <w:r w:rsidR="00CB16B4" w:rsidRPr="00AD510A">
        <w:rPr>
          <w:rFonts w:ascii="Times New Roman" w:hAnsi="Times New Roman"/>
          <w:bCs/>
          <w:color w:val="000000"/>
          <w:sz w:val="24"/>
          <w:szCs w:val="24"/>
          <w:lang w:val="en-US"/>
        </w:rPr>
        <w:t>Wialon</w:t>
      </w:r>
      <w:r w:rsidR="00CB16B4" w:rsidRPr="00AD510A">
        <w:rPr>
          <w:rFonts w:ascii="Times New Roman" w:hAnsi="Times New Roman"/>
          <w:bCs/>
          <w:color w:val="000000"/>
          <w:sz w:val="24"/>
          <w:szCs w:val="24"/>
        </w:rPr>
        <w:t>»</w:t>
      </w:r>
      <w:r w:rsidRPr="00AD510A">
        <w:rPr>
          <w:rFonts w:ascii="Times New Roman" w:hAnsi="Times New Roman"/>
          <w:bCs/>
          <w:color w:val="000000"/>
          <w:sz w:val="24"/>
          <w:szCs w:val="24"/>
        </w:rPr>
        <w:t>, в т.ч. топливозаправщиками</w:t>
      </w:r>
      <w:r w:rsidRPr="00AD510A">
        <w:rPr>
          <w:rFonts w:ascii="Times New Roman" w:hAnsi="Times New Roman"/>
          <w:bCs/>
          <w:sz w:val="24"/>
          <w:szCs w:val="24"/>
        </w:rPr>
        <w:t xml:space="preserve"> и системой, реализуемой в рамках проекта «Создание автоматизированной системы учёта горюче-смазочных материалов Управления «Нефтепродуктснаб» АО «Алмалыкский ГМК»:</w:t>
      </w:r>
    </w:p>
    <w:p w14:paraId="68B0428F" w14:textId="3C01F17E" w:rsidR="00E86A1E" w:rsidRPr="00AD510A" w:rsidRDefault="00E86A1E" w:rsidP="00A6738A">
      <w:pPr>
        <w:pStyle w:val="ab"/>
        <w:numPr>
          <w:ilvl w:val="0"/>
          <w:numId w:val="87"/>
        </w:numPr>
        <w:rPr>
          <w:rFonts w:ascii="Times New Roman" w:hAnsi="Times New Roman"/>
          <w:sz w:val="24"/>
          <w:szCs w:val="24"/>
        </w:rPr>
      </w:pPr>
      <w:r w:rsidRPr="00AD510A">
        <w:rPr>
          <w:rFonts w:ascii="Times New Roman" w:hAnsi="Times New Roman"/>
          <w:sz w:val="24"/>
          <w:szCs w:val="24"/>
        </w:rPr>
        <w:t>Уровень топлива в баке</w:t>
      </w:r>
      <w:r w:rsidR="00A9782B" w:rsidRPr="00AD510A">
        <w:rPr>
          <w:rFonts w:ascii="Times New Roman" w:hAnsi="Times New Roman"/>
          <w:sz w:val="24"/>
          <w:szCs w:val="24"/>
          <w:lang w:val="en-US"/>
        </w:rPr>
        <w:t>;</w:t>
      </w:r>
    </w:p>
    <w:p w14:paraId="1961EDF4" w14:textId="08F79C96" w:rsidR="00E86A1E" w:rsidRPr="00AD510A" w:rsidRDefault="00E86A1E" w:rsidP="00A6738A">
      <w:pPr>
        <w:pStyle w:val="ab"/>
        <w:numPr>
          <w:ilvl w:val="0"/>
          <w:numId w:val="87"/>
        </w:numPr>
        <w:rPr>
          <w:rFonts w:ascii="Times New Roman" w:hAnsi="Times New Roman"/>
          <w:sz w:val="24"/>
          <w:szCs w:val="24"/>
        </w:rPr>
      </w:pPr>
      <w:r w:rsidRPr="00AD510A">
        <w:rPr>
          <w:rFonts w:ascii="Times New Roman" w:hAnsi="Times New Roman"/>
          <w:sz w:val="24"/>
          <w:szCs w:val="24"/>
        </w:rPr>
        <w:t>Информация о моментальном расходе топлива.</w:t>
      </w:r>
    </w:p>
    <w:p w14:paraId="72439023" w14:textId="77777777" w:rsidR="008700D3" w:rsidRPr="00AD510A" w:rsidRDefault="008700D3" w:rsidP="00EF07E8">
      <w:pPr>
        <w:pStyle w:val="3"/>
        <w:rPr>
          <w:b w:val="0"/>
        </w:rPr>
      </w:pPr>
      <w:bookmarkStart w:id="117" w:name="_Toc83868919"/>
      <w:r w:rsidRPr="00AD510A">
        <w:t>4.1.</w:t>
      </w:r>
      <w:r w:rsidR="00771C2D" w:rsidRPr="00AD510A">
        <w:t>3</w:t>
      </w:r>
      <w:r w:rsidRPr="00AD510A">
        <w:t xml:space="preserve"> Требования к численности и квалификации персонала системы и режиму его работы</w:t>
      </w:r>
      <w:bookmarkEnd w:id="117"/>
    </w:p>
    <w:p w14:paraId="24FD9510"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Персонал, необходимый для работы с системой должен состоять из двух групп: обслуживающий персонал и функциональный персонал.</w:t>
      </w:r>
    </w:p>
    <w:p w14:paraId="2F4C5484"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Численность групп, должна быть достаточной для реализации всех автоматизированных процессов и обеспечения реализации всех режимов эксплуатации </w:t>
      </w:r>
      <w:r w:rsidR="00B35EF7" w:rsidRPr="00AD510A">
        <w:rPr>
          <w:rFonts w:ascii="Times New Roman" w:hAnsi="Times New Roman"/>
          <w:bCs/>
          <w:sz w:val="24"/>
          <w:szCs w:val="24"/>
          <w:lang w:eastAsia="ar-SA"/>
        </w:rPr>
        <w:t>АСУ ГТК</w:t>
      </w:r>
      <w:r w:rsidRPr="00AD510A">
        <w:rPr>
          <w:rFonts w:ascii="Times New Roman" w:hAnsi="Times New Roman"/>
          <w:bCs/>
          <w:sz w:val="24"/>
          <w:szCs w:val="24"/>
          <w:lang w:eastAsia="ar-SA"/>
        </w:rPr>
        <w:t>.</w:t>
      </w:r>
    </w:p>
    <w:p w14:paraId="1E530D4B"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Штатный состав персонала, должен формироваться на основании Трудового кодекса Республики Узбекистан, штатного расписания АГМК и других нормативных документов. </w:t>
      </w:r>
    </w:p>
    <w:p w14:paraId="7331B8B4"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Решение должно обеспечить возможность одновременного оперативного доступа не менее</w:t>
      </w:r>
      <w:r w:rsidR="001E3641" w:rsidRPr="00AD510A">
        <w:rPr>
          <w:rFonts w:ascii="Times New Roman" w:hAnsi="Times New Roman"/>
          <w:bCs/>
          <w:sz w:val="24"/>
          <w:szCs w:val="24"/>
          <w:lang w:eastAsia="ar-SA"/>
        </w:rPr>
        <w:t xml:space="preserve"> 2</w:t>
      </w:r>
      <w:r w:rsidR="00B35EF7" w:rsidRPr="00AD510A">
        <w:rPr>
          <w:rFonts w:ascii="Times New Roman" w:hAnsi="Times New Roman"/>
          <w:bCs/>
          <w:sz w:val="24"/>
          <w:szCs w:val="24"/>
          <w:lang w:eastAsia="ar-SA"/>
        </w:rPr>
        <w:t>0</w:t>
      </w:r>
      <w:r w:rsidR="001E3641" w:rsidRPr="00AD510A">
        <w:rPr>
          <w:rFonts w:ascii="Times New Roman" w:hAnsi="Times New Roman"/>
          <w:bCs/>
          <w:sz w:val="24"/>
          <w:szCs w:val="24"/>
          <w:lang w:eastAsia="ar-SA"/>
        </w:rPr>
        <w:t>0</w:t>
      </w:r>
      <w:r w:rsidRPr="00AD510A">
        <w:rPr>
          <w:rFonts w:ascii="Times New Roman" w:hAnsi="Times New Roman"/>
          <w:bCs/>
          <w:sz w:val="24"/>
          <w:szCs w:val="24"/>
          <w:lang w:eastAsia="ar-SA"/>
        </w:rPr>
        <w:t xml:space="preserve"> пользователей к информационным ресурсам (для ввода, получения, изменения и анализа необходимой информации в реальном времени).</w:t>
      </w:r>
    </w:p>
    <w:p w14:paraId="5587D603" w14:textId="77777777" w:rsidR="008700D3" w:rsidRPr="00AD510A" w:rsidRDefault="008700D3" w:rsidP="00EF07E8">
      <w:pPr>
        <w:pStyle w:val="4"/>
        <w:rPr>
          <w:b w:val="0"/>
          <w:bCs w:val="0"/>
          <w:i w:val="0"/>
        </w:rPr>
      </w:pPr>
      <w:r w:rsidRPr="00AD510A">
        <w:t>4.1.</w:t>
      </w:r>
      <w:r w:rsidR="00771C2D" w:rsidRPr="00AD510A">
        <w:t>3</w:t>
      </w:r>
      <w:r w:rsidRPr="00AD510A">
        <w:t>.1 Обслуживающий персонал</w:t>
      </w:r>
    </w:p>
    <w:p w14:paraId="572A1E69"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Обслуживающий персонал должен поддерживать корректное функционирование автоматизированной системы и должен состоять из специалистов, обладающих знаниями в области информационных и сетевых платформ, на которых реализовано программное обеспечение системы, опытом администрирования баз данных, а также иметь навыки по установке и обслуживанию средств КИПиА. </w:t>
      </w:r>
    </w:p>
    <w:p w14:paraId="05DD7C83"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Обслуживающий персонал должен обеспечивать функционирование в штатном режиме</w:t>
      </w:r>
      <w:r w:rsidRPr="00AD510A">
        <w:rPr>
          <w:rFonts w:ascii="Times New Roman" w:hAnsi="Times New Roman"/>
          <w:bCs/>
          <w:color w:val="000000"/>
        </w:rPr>
        <w:br/>
      </w:r>
      <w:r w:rsidRPr="00AD510A">
        <w:rPr>
          <w:rFonts w:ascii="Times New Roman" w:hAnsi="Times New Roman"/>
          <w:bCs/>
          <w:color w:val="000000"/>
          <w:sz w:val="24"/>
          <w:szCs w:val="24"/>
        </w:rPr>
        <w:t xml:space="preserve">технических и программных средств </w:t>
      </w:r>
      <w:r w:rsidR="00B35EF7" w:rsidRPr="00AD510A">
        <w:rPr>
          <w:rFonts w:ascii="Times New Roman" w:hAnsi="Times New Roman"/>
          <w:bCs/>
          <w:sz w:val="24"/>
          <w:szCs w:val="24"/>
          <w:lang w:eastAsia="ar-SA"/>
        </w:rPr>
        <w:t>АСУ ГТК</w:t>
      </w:r>
      <w:r w:rsidRPr="00AD510A">
        <w:rPr>
          <w:rFonts w:ascii="Times New Roman" w:hAnsi="Times New Roman"/>
          <w:bCs/>
          <w:color w:val="000000"/>
          <w:sz w:val="24"/>
          <w:szCs w:val="24"/>
        </w:rPr>
        <w:t>.</w:t>
      </w:r>
    </w:p>
    <w:p w14:paraId="1CFE6351" w14:textId="77777777" w:rsidR="008700D3" w:rsidRPr="00AD510A" w:rsidRDefault="008700D3" w:rsidP="008700D3">
      <w:pPr>
        <w:tabs>
          <w:tab w:val="left" w:pos="1560"/>
        </w:tabs>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Функциональные обязанности обслуживающего персонала должны предусматривать:</w:t>
      </w:r>
    </w:p>
    <w:p w14:paraId="6634D6F7" w14:textId="77777777" w:rsidR="008700D3" w:rsidRPr="00AD510A" w:rsidRDefault="008700D3" w:rsidP="00A6738A">
      <w:pPr>
        <w:pStyle w:val="ab"/>
        <w:numPr>
          <w:ilvl w:val="0"/>
          <w:numId w:val="89"/>
        </w:numPr>
        <w:rPr>
          <w:rStyle w:val="fontstyle21"/>
          <w:rFonts w:ascii="Times New Roman" w:hAnsi="Times New Roman"/>
          <w:bCs/>
          <w:lang w:eastAsia="en-US"/>
        </w:rPr>
      </w:pPr>
      <w:r w:rsidRPr="00AD510A">
        <w:rPr>
          <w:rStyle w:val="fontstyle21"/>
          <w:rFonts w:ascii="Times New Roman" w:hAnsi="Times New Roman"/>
          <w:bCs/>
        </w:rPr>
        <w:t>установку, настройку и диагностирование системы;</w:t>
      </w:r>
    </w:p>
    <w:p w14:paraId="1427B8F2" w14:textId="77777777" w:rsidR="008700D3" w:rsidRPr="00AD510A" w:rsidRDefault="008700D3" w:rsidP="00A6738A">
      <w:pPr>
        <w:pStyle w:val="ab"/>
        <w:numPr>
          <w:ilvl w:val="0"/>
          <w:numId w:val="89"/>
        </w:numPr>
        <w:rPr>
          <w:rStyle w:val="fontstyle21"/>
          <w:rFonts w:ascii="Times New Roman" w:hAnsi="Times New Roman"/>
          <w:bCs/>
        </w:rPr>
      </w:pPr>
      <w:r w:rsidRPr="00AD510A">
        <w:rPr>
          <w:rStyle w:val="fontstyle21"/>
          <w:rFonts w:ascii="Times New Roman" w:hAnsi="Times New Roman"/>
          <w:bCs/>
        </w:rPr>
        <w:t>резервное копирование и восстановление данных.</w:t>
      </w:r>
    </w:p>
    <w:p w14:paraId="52EECF04"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Численность обслуживающего персонала, обеспечивающего эксплуатацию </w:t>
      </w:r>
      <w:r w:rsidR="00B35EF7" w:rsidRPr="00AD510A">
        <w:rPr>
          <w:rFonts w:ascii="Times New Roman" w:hAnsi="Times New Roman"/>
          <w:bCs/>
          <w:sz w:val="24"/>
          <w:szCs w:val="24"/>
          <w:lang w:eastAsia="ar-SA"/>
        </w:rPr>
        <w:t>АСУ ГТК</w:t>
      </w:r>
      <w:r w:rsidRPr="00AD510A">
        <w:rPr>
          <w:rFonts w:ascii="Times New Roman" w:hAnsi="Times New Roman"/>
          <w:bCs/>
          <w:color w:val="000000"/>
          <w:sz w:val="24"/>
          <w:szCs w:val="24"/>
        </w:rPr>
        <w:t>, должна быть определена перед внедрением системы в эксплуатацию и установлена из расчёта обеспечения функционирования системы в штатном режиме.</w:t>
      </w:r>
    </w:p>
    <w:p w14:paraId="2E88A1A6"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Квалификация персонала, обеспечивающих эксплуатацию </w:t>
      </w:r>
      <w:r w:rsidR="00B35EF7" w:rsidRPr="00AD510A">
        <w:rPr>
          <w:rFonts w:ascii="Times New Roman" w:hAnsi="Times New Roman"/>
          <w:bCs/>
          <w:sz w:val="24"/>
          <w:szCs w:val="24"/>
          <w:lang w:eastAsia="ar-SA"/>
        </w:rPr>
        <w:t>АСУ ГТК</w:t>
      </w:r>
      <w:r w:rsidRPr="00AD510A">
        <w:rPr>
          <w:rFonts w:ascii="Times New Roman" w:hAnsi="Times New Roman"/>
          <w:bCs/>
          <w:color w:val="000000"/>
          <w:sz w:val="24"/>
          <w:szCs w:val="24"/>
        </w:rPr>
        <w:t xml:space="preserve">, должна соответствовать требованиям должностных и рабочих инструкций и обеспечивать бесперебойную и эффективную работу системы. </w:t>
      </w:r>
    </w:p>
    <w:p w14:paraId="4AAE24F0"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Персонал технического обслуживания должен обладать высоким уровнем квалификации и</w:t>
      </w:r>
      <w:r w:rsidRPr="00AD510A">
        <w:rPr>
          <w:rFonts w:ascii="Times New Roman" w:hAnsi="Times New Roman"/>
          <w:bCs/>
          <w:color w:val="000000"/>
        </w:rPr>
        <w:br/>
      </w:r>
      <w:r w:rsidRPr="00AD510A">
        <w:rPr>
          <w:rFonts w:ascii="Times New Roman" w:hAnsi="Times New Roman"/>
          <w:bCs/>
          <w:color w:val="000000"/>
          <w:sz w:val="24"/>
          <w:szCs w:val="24"/>
        </w:rPr>
        <w:t>практическим опытом выполнения работ по эксплуатации технических средств, в том числе диагностированию неисправностей, проведению профилактики и мелкому ремонту технических средств и кабельных систем.</w:t>
      </w:r>
    </w:p>
    <w:p w14:paraId="15CBD78B"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lastRenderedPageBreak/>
        <w:t xml:space="preserve">Деятельность обслуживающего персонала, обеспечивающего эксплуатацию </w:t>
      </w:r>
      <w:r w:rsidR="00B35EF7" w:rsidRPr="00AD510A">
        <w:rPr>
          <w:rFonts w:ascii="Times New Roman" w:hAnsi="Times New Roman"/>
          <w:bCs/>
          <w:sz w:val="24"/>
          <w:szCs w:val="24"/>
          <w:lang w:eastAsia="ar-SA"/>
        </w:rPr>
        <w:t>АСУ ГТК</w:t>
      </w:r>
      <w:r w:rsidR="00B35EF7" w:rsidRPr="00AD510A">
        <w:rPr>
          <w:rFonts w:ascii="Times New Roman" w:hAnsi="Times New Roman"/>
          <w:bCs/>
          <w:color w:val="000000"/>
          <w:sz w:val="24"/>
          <w:szCs w:val="24"/>
        </w:rPr>
        <w:t xml:space="preserve"> </w:t>
      </w:r>
      <w:r w:rsidRPr="00AD510A">
        <w:rPr>
          <w:rFonts w:ascii="Times New Roman" w:hAnsi="Times New Roman"/>
          <w:bCs/>
          <w:color w:val="000000"/>
          <w:sz w:val="24"/>
          <w:szCs w:val="24"/>
        </w:rPr>
        <w:t>должна регулироваться методическими и регламентирующими документами, а также должностными и рабочими инструкциями.</w:t>
      </w:r>
    </w:p>
    <w:p w14:paraId="4818A67E" w14:textId="77777777" w:rsidR="008700D3" w:rsidRPr="00AD510A" w:rsidRDefault="008700D3" w:rsidP="00EF07E8">
      <w:pPr>
        <w:pStyle w:val="4"/>
      </w:pPr>
      <w:r w:rsidRPr="00AD510A">
        <w:t>4.1.</w:t>
      </w:r>
      <w:r w:rsidR="00771C2D" w:rsidRPr="00AD510A">
        <w:t>3</w:t>
      </w:r>
      <w:r w:rsidRPr="00AD510A">
        <w:t>.2 Функциональный персонал</w:t>
      </w:r>
    </w:p>
    <w:p w14:paraId="74B8160C" w14:textId="77777777" w:rsidR="00B35EF7" w:rsidRPr="00AD510A" w:rsidRDefault="00B35EF7" w:rsidP="00B35EF7">
      <w:pPr>
        <w:pStyle w:val="ad"/>
        <w:spacing w:before="120" w:after="120"/>
        <w:jc w:val="both"/>
        <w:rPr>
          <w:rFonts w:ascii="Times New Roman" w:hAnsi="Times New Roman"/>
          <w:bCs/>
        </w:rPr>
      </w:pPr>
      <w:r w:rsidRPr="00AD510A">
        <w:rPr>
          <w:rFonts w:ascii="Times New Roman" w:hAnsi="Times New Roman"/>
          <w:bCs/>
          <w:sz w:val="24"/>
          <w:szCs w:val="24"/>
        </w:rPr>
        <w:t>Функциональным персоналом являются сотрудники структурных подразделений, участвующих в работе технологической цепочки по выемочно-погрузочным работам горнотранспортного комплекса карьеров «Ёшлик-I» и «Кальмакыр», допущенные к работе с информацией с соответствующим приказом (распоряжением). В приказе (распоряжении) указываются полномочия сотрудников по работе с данными системы.</w:t>
      </w:r>
    </w:p>
    <w:p w14:paraId="5532C83D" w14:textId="77777777" w:rsidR="008700D3" w:rsidRPr="00AD510A" w:rsidRDefault="008700D3" w:rsidP="00BA760B">
      <w:pPr>
        <w:tabs>
          <w:tab w:val="left" w:pos="1560"/>
        </w:tabs>
        <w:spacing w:before="120"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Функциональный персонал должен обладать следующей квалификацией и навыками:</w:t>
      </w:r>
    </w:p>
    <w:p w14:paraId="1838ABFF" w14:textId="77777777" w:rsidR="008700D3" w:rsidRPr="00AD510A" w:rsidRDefault="008700D3" w:rsidP="00A6738A">
      <w:pPr>
        <w:pStyle w:val="ab"/>
        <w:numPr>
          <w:ilvl w:val="0"/>
          <w:numId w:val="90"/>
        </w:numPr>
        <w:rPr>
          <w:rStyle w:val="fontstyle21"/>
          <w:rFonts w:ascii="Times New Roman" w:hAnsi="Times New Roman"/>
          <w:bCs/>
          <w:lang w:eastAsia="en-US"/>
        </w:rPr>
      </w:pPr>
      <w:r w:rsidRPr="00AD510A">
        <w:rPr>
          <w:rStyle w:val="fontstyle21"/>
          <w:rFonts w:ascii="Times New Roman" w:hAnsi="Times New Roman"/>
          <w:bCs/>
        </w:rPr>
        <w:t>работа на персональном компьютере с графическим пользовательским интерфейсом (клавиатура, мышь, управление окнами и приложениями);</w:t>
      </w:r>
    </w:p>
    <w:p w14:paraId="512B1553" w14:textId="77777777" w:rsidR="008700D3" w:rsidRPr="00AD510A" w:rsidRDefault="008700D3" w:rsidP="00A6738A">
      <w:pPr>
        <w:pStyle w:val="ab"/>
        <w:numPr>
          <w:ilvl w:val="0"/>
          <w:numId w:val="90"/>
        </w:numPr>
        <w:rPr>
          <w:rStyle w:val="fontstyle21"/>
          <w:rFonts w:ascii="Times New Roman" w:hAnsi="Times New Roman"/>
          <w:bCs/>
        </w:rPr>
      </w:pPr>
      <w:r w:rsidRPr="00AD510A">
        <w:rPr>
          <w:rStyle w:val="fontstyle21"/>
          <w:rFonts w:ascii="Times New Roman" w:hAnsi="Times New Roman"/>
          <w:bCs/>
        </w:rPr>
        <w:t>работа с операционной системой Microsoft Windows и офисным программным обеспечением (Microsoft Office);</w:t>
      </w:r>
    </w:p>
    <w:p w14:paraId="7CDDFA20" w14:textId="77777777" w:rsidR="008700D3" w:rsidRPr="00AD510A" w:rsidRDefault="008700D3" w:rsidP="00A6738A">
      <w:pPr>
        <w:pStyle w:val="ab"/>
        <w:numPr>
          <w:ilvl w:val="0"/>
          <w:numId w:val="90"/>
        </w:numPr>
        <w:rPr>
          <w:rStyle w:val="fontstyle21"/>
          <w:rFonts w:ascii="Times New Roman" w:hAnsi="Times New Roman"/>
          <w:bCs/>
        </w:rPr>
      </w:pPr>
      <w:r w:rsidRPr="00AD510A">
        <w:rPr>
          <w:rStyle w:val="fontstyle21"/>
          <w:rFonts w:ascii="Times New Roman" w:hAnsi="Times New Roman"/>
          <w:bCs/>
        </w:rPr>
        <w:t>использование приложений, предназначенных для работы в сети Интернет (веб браузер, почтовый клиент).</w:t>
      </w:r>
    </w:p>
    <w:p w14:paraId="6AD189D2" w14:textId="77777777" w:rsidR="008700D3" w:rsidRPr="00AD510A" w:rsidRDefault="008700D3" w:rsidP="00EA274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Для обеспечения корректного функционирования системы, пользователи системы должны пройти обучение по работе с ней под руководством разработчика и обладать знаниями функциональности системы, используемой в работе в объёме требовании пользовательской документации.</w:t>
      </w:r>
    </w:p>
    <w:p w14:paraId="03A12239"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Пользователи системы должны быть ознакомлены с действующими требованиями информационной безопасности и категориями конфиденциальных данных обрабатываемых в рамках своих задач ресурсов.</w:t>
      </w:r>
    </w:p>
    <w:p w14:paraId="57AA8B98"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Обязанность по ознакомлению пользователя с памяткой, требованиями информационной безопасности и категориями конфиденциальности обрабатываемых ресурсов лежит на руководителях подразделения.</w:t>
      </w:r>
    </w:p>
    <w:p w14:paraId="44BA2A79" w14:textId="77777777" w:rsidR="008700D3" w:rsidRPr="00AD510A" w:rsidRDefault="00771C2D" w:rsidP="00EF07E8">
      <w:pPr>
        <w:pStyle w:val="4"/>
      </w:pPr>
      <w:r w:rsidRPr="00AD510A">
        <w:t>4.1.3</w:t>
      </w:r>
      <w:r w:rsidR="008700D3" w:rsidRPr="00AD510A">
        <w:t>.3 Требуемый режим работы персонала</w:t>
      </w:r>
    </w:p>
    <w:p w14:paraId="34FC3F25"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Деятельность персонала по эксплуатации системы должна регулироваться должностными и рабочими инструкциями, определяться производственной необходимостью, организационными и методическими документами.</w:t>
      </w:r>
    </w:p>
    <w:p w14:paraId="4C0F4A74"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Режим работы функционального персонала определяется режимом работы</w:t>
      </w:r>
      <w:r w:rsidRPr="00AD510A">
        <w:rPr>
          <w:rFonts w:ascii="Times New Roman" w:hAnsi="Times New Roman"/>
          <w:bCs/>
          <w:color w:val="000000"/>
        </w:rPr>
        <w:br/>
      </w:r>
      <w:r w:rsidRPr="00AD510A">
        <w:rPr>
          <w:rFonts w:ascii="Times New Roman" w:hAnsi="Times New Roman"/>
          <w:bCs/>
          <w:color w:val="000000"/>
          <w:sz w:val="24"/>
          <w:szCs w:val="24"/>
        </w:rPr>
        <w:t xml:space="preserve">соответствующих подразделений </w:t>
      </w:r>
      <w:r w:rsidR="00B35EF7" w:rsidRPr="00AD510A">
        <w:rPr>
          <w:rFonts w:ascii="Times New Roman" w:hAnsi="Times New Roman"/>
          <w:bCs/>
          <w:color w:val="000000"/>
          <w:sz w:val="24"/>
          <w:szCs w:val="24"/>
        </w:rPr>
        <w:t>АГМК</w:t>
      </w:r>
      <w:r w:rsidRPr="00AD510A">
        <w:rPr>
          <w:rFonts w:ascii="Times New Roman" w:hAnsi="Times New Roman"/>
          <w:bCs/>
          <w:color w:val="000000"/>
          <w:sz w:val="24"/>
          <w:szCs w:val="24"/>
        </w:rPr>
        <w:t xml:space="preserve">. </w:t>
      </w:r>
    </w:p>
    <w:p w14:paraId="01A82015"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Режим работы обслуживающего персонала системы определяется режимом работы</w:t>
      </w:r>
      <w:r w:rsidRPr="00AD510A">
        <w:rPr>
          <w:rFonts w:ascii="Times New Roman" w:hAnsi="Times New Roman"/>
          <w:bCs/>
          <w:color w:val="000000"/>
        </w:rPr>
        <w:br/>
      </w:r>
      <w:r w:rsidRPr="00AD510A">
        <w:rPr>
          <w:rFonts w:ascii="Times New Roman" w:hAnsi="Times New Roman"/>
          <w:bCs/>
          <w:color w:val="000000"/>
          <w:sz w:val="24"/>
          <w:szCs w:val="24"/>
        </w:rPr>
        <w:t>соответствующих подразделени</w:t>
      </w:r>
      <w:r w:rsidR="00EA2743" w:rsidRPr="00AD510A">
        <w:rPr>
          <w:rFonts w:ascii="Times New Roman" w:hAnsi="Times New Roman"/>
          <w:bCs/>
          <w:color w:val="000000"/>
          <w:sz w:val="24"/>
          <w:szCs w:val="24"/>
        </w:rPr>
        <w:t>й</w:t>
      </w:r>
      <w:r w:rsidRPr="00AD510A">
        <w:rPr>
          <w:rFonts w:ascii="Times New Roman" w:hAnsi="Times New Roman"/>
          <w:bCs/>
          <w:color w:val="000000"/>
          <w:sz w:val="24"/>
          <w:szCs w:val="24"/>
        </w:rPr>
        <w:t xml:space="preserve"> </w:t>
      </w:r>
      <w:r w:rsidR="00B35EF7" w:rsidRPr="00AD510A">
        <w:rPr>
          <w:rFonts w:ascii="Times New Roman" w:hAnsi="Times New Roman"/>
          <w:bCs/>
          <w:color w:val="000000"/>
          <w:sz w:val="24"/>
          <w:szCs w:val="24"/>
        </w:rPr>
        <w:t>АГМК</w:t>
      </w:r>
      <w:r w:rsidRPr="00AD510A">
        <w:rPr>
          <w:rFonts w:ascii="Times New Roman" w:hAnsi="Times New Roman"/>
          <w:bCs/>
          <w:color w:val="000000"/>
          <w:sz w:val="24"/>
          <w:szCs w:val="24"/>
        </w:rPr>
        <w:t>.</w:t>
      </w:r>
    </w:p>
    <w:p w14:paraId="29E3743C" w14:textId="77777777" w:rsidR="008700D3" w:rsidRPr="00AD510A" w:rsidRDefault="008700D3" w:rsidP="00EF07E8">
      <w:pPr>
        <w:pStyle w:val="3"/>
        <w:rPr>
          <w:b w:val="0"/>
        </w:rPr>
      </w:pPr>
      <w:bookmarkStart w:id="118" w:name="_Toc83868920"/>
      <w:r w:rsidRPr="00AD510A">
        <w:t>4.1.</w:t>
      </w:r>
      <w:r w:rsidR="00771C2D" w:rsidRPr="00AD510A">
        <w:t>4</w:t>
      </w:r>
      <w:r w:rsidRPr="00AD510A">
        <w:t xml:space="preserve"> Показатели назначения</w:t>
      </w:r>
      <w:bookmarkEnd w:id="118"/>
    </w:p>
    <w:p w14:paraId="15EEFAE4"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Style w:val="fontstyle21"/>
          <w:rFonts w:ascii="Times New Roman" w:hAnsi="Times New Roman"/>
          <w:bCs/>
        </w:rPr>
        <w:t>Система должна предусматривать возможность масштабирования по производительности, объёму обрабатываемой информации и количеству пользователей без модификации её программного обеспечения путём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14:paraId="0C1BBAAF" w14:textId="77777777" w:rsidR="008700D3" w:rsidRPr="00AD510A" w:rsidRDefault="008700D3" w:rsidP="00EF07E8">
      <w:pPr>
        <w:pStyle w:val="4"/>
      </w:pPr>
      <w:r w:rsidRPr="00AD510A">
        <w:t>4.1.</w:t>
      </w:r>
      <w:r w:rsidR="00771C2D" w:rsidRPr="00AD510A">
        <w:t>4</w:t>
      </w:r>
      <w:r w:rsidRPr="00AD510A">
        <w:t>.1 Параметры, характеризующие степень соответствия системы по</w:t>
      </w:r>
      <w:r w:rsidRPr="00AD510A">
        <w:br/>
        <w:t>назначению</w:t>
      </w:r>
    </w:p>
    <w:p w14:paraId="1ED59019" w14:textId="77777777" w:rsidR="008700D3" w:rsidRPr="00AD510A" w:rsidRDefault="008700D3" w:rsidP="008700D3">
      <w:pPr>
        <w:tabs>
          <w:tab w:val="left" w:pos="1560"/>
        </w:tabs>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lastRenderedPageBreak/>
        <w:t xml:space="preserve">Общие требования к основным показателям назначения </w:t>
      </w:r>
      <w:r w:rsidR="00B35EF7" w:rsidRPr="00AD510A">
        <w:rPr>
          <w:rFonts w:ascii="Times New Roman" w:hAnsi="Times New Roman"/>
          <w:bCs/>
          <w:color w:val="000000"/>
          <w:sz w:val="24"/>
          <w:szCs w:val="24"/>
        </w:rPr>
        <w:t>АСУ ГТК</w:t>
      </w:r>
      <w:r w:rsidRPr="00AD510A">
        <w:rPr>
          <w:rFonts w:ascii="Times New Roman" w:hAnsi="Times New Roman"/>
          <w:bCs/>
          <w:color w:val="000000"/>
          <w:sz w:val="24"/>
          <w:szCs w:val="24"/>
        </w:rPr>
        <w:t>:</w:t>
      </w:r>
    </w:p>
    <w:p w14:paraId="0205D9FA" w14:textId="77777777" w:rsidR="008700D3" w:rsidRPr="00AD510A" w:rsidRDefault="008700D3" w:rsidP="00A6738A">
      <w:pPr>
        <w:pStyle w:val="ab"/>
        <w:numPr>
          <w:ilvl w:val="0"/>
          <w:numId w:val="91"/>
        </w:numPr>
        <w:rPr>
          <w:rStyle w:val="fontstyle21"/>
          <w:rFonts w:ascii="Times New Roman" w:hAnsi="Times New Roman"/>
          <w:bCs/>
          <w:lang w:eastAsia="en-US"/>
        </w:rPr>
      </w:pPr>
      <w:r w:rsidRPr="00AD510A">
        <w:rPr>
          <w:rStyle w:val="fontstyle21"/>
          <w:rFonts w:ascii="Times New Roman" w:hAnsi="Times New Roman"/>
          <w:bCs/>
        </w:rPr>
        <w:t>поддержка работы пользователей, находящихся на территориально разобщённых</w:t>
      </w:r>
      <w:r w:rsidRPr="00AD510A">
        <w:rPr>
          <w:rStyle w:val="fontstyle21"/>
          <w:rFonts w:ascii="Times New Roman" w:hAnsi="Times New Roman"/>
          <w:bCs/>
        </w:rPr>
        <w:br/>
        <w:t>объектах;</w:t>
      </w:r>
    </w:p>
    <w:p w14:paraId="35880135"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идентификация и авторизация пользователей системы, в соответствии с</w:t>
      </w:r>
      <w:r w:rsidRPr="00AD510A">
        <w:rPr>
          <w:rStyle w:val="fontstyle21"/>
          <w:rFonts w:ascii="Times New Roman" w:hAnsi="Times New Roman"/>
          <w:bCs/>
        </w:rPr>
        <w:br/>
        <w:t>требованиями по безопасности и защите системы от несанкционированного</w:t>
      </w:r>
      <w:r w:rsidRPr="00AD510A">
        <w:rPr>
          <w:rStyle w:val="fontstyle21"/>
          <w:rFonts w:ascii="Times New Roman" w:hAnsi="Times New Roman"/>
          <w:bCs/>
        </w:rPr>
        <w:br/>
        <w:t>доступа;</w:t>
      </w:r>
    </w:p>
    <w:p w14:paraId="3DA324FC"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возможность увеличения количества одновременно работающих пользователей без</w:t>
      </w:r>
      <w:r w:rsidRPr="00AD510A">
        <w:rPr>
          <w:rStyle w:val="fontstyle21"/>
          <w:rFonts w:ascii="Times New Roman" w:hAnsi="Times New Roman"/>
          <w:bCs/>
        </w:rPr>
        <w:br/>
        <w:t>изменения программного обеспечения;</w:t>
      </w:r>
    </w:p>
    <w:p w14:paraId="36CEBEB9"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возможность поэтапного наращивания, как производительности, так и</w:t>
      </w:r>
      <w:r w:rsidRPr="00AD510A">
        <w:rPr>
          <w:rStyle w:val="fontstyle21"/>
          <w:rFonts w:ascii="Times New Roman" w:hAnsi="Times New Roman"/>
          <w:bCs/>
        </w:rPr>
        <w:br/>
        <w:t>функционального состава системы;</w:t>
      </w:r>
    </w:p>
    <w:p w14:paraId="34779D9E"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гибкие инструменты построения отчётности;</w:t>
      </w:r>
    </w:p>
    <w:p w14:paraId="6BE68B24"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используемые технологические решения должны обеспечивать возможность</w:t>
      </w:r>
      <w:r w:rsidRPr="00AD510A">
        <w:rPr>
          <w:rStyle w:val="fontstyle21"/>
          <w:rFonts w:ascii="Times New Roman" w:hAnsi="Times New Roman"/>
          <w:bCs/>
        </w:rPr>
        <w:br/>
        <w:t>реализации решений интеграции с другими информационными системами или</w:t>
      </w:r>
      <w:r w:rsidRPr="00AD510A">
        <w:rPr>
          <w:rStyle w:val="fontstyle21"/>
          <w:rFonts w:ascii="Times New Roman" w:hAnsi="Times New Roman"/>
          <w:bCs/>
        </w:rPr>
        <w:br/>
        <w:t>программными продуктами (при необходимости);</w:t>
      </w:r>
    </w:p>
    <w:p w14:paraId="0674CEA1" w14:textId="77777777" w:rsidR="008700D3" w:rsidRPr="00AD510A" w:rsidRDefault="008700D3" w:rsidP="00A6738A">
      <w:pPr>
        <w:pStyle w:val="ab"/>
        <w:numPr>
          <w:ilvl w:val="0"/>
          <w:numId w:val="91"/>
        </w:numPr>
        <w:rPr>
          <w:rStyle w:val="fontstyle21"/>
          <w:rFonts w:ascii="Times New Roman" w:hAnsi="Times New Roman"/>
          <w:bCs/>
        </w:rPr>
      </w:pPr>
      <w:r w:rsidRPr="00AD510A">
        <w:rPr>
          <w:rStyle w:val="fontstyle21"/>
          <w:rFonts w:ascii="Times New Roman" w:hAnsi="Times New Roman"/>
          <w:bCs/>
        </w:rPr>
        <w:t>наличие открытых интерфейсов для развития и интеграции;</w:t>
      </w:r>
    </w:p>
    <w:p w14:paraId="4A27B55A" w14:textId="77777777" w:rsidR="008700D3" w:rsidRPr="00AD510A" w:rsidRDefault="00771C2D" w:rsidP="00EF07E8">
      <w:pPr>
        <w:pStyle w:val="4"/>
        <w:rPr>
          <w:b w:val="0"/>
          <w:bCs w:val="0"/>
          <w:i w:val="0"/>
        </w:rPr>
      </w:pPr>
      <w:r w:rsidRPr="00AD510A">
        <w:t>4.1.4</w:t>
      </w:r>
      <w:r w:rsidR="008700D3" w:rsidRPr="00AD510A">
        <w:t>.2 Степень приспособляемости системы к изменению процессов и методов</w:t>
      </w:r>
      <w:r w:rsidR="008700D3" w:rsidRPr="00AD510A">
        <w:br/>
        <w:t>управления, к отклонениям параметров объекта управления</w:t>
      </w:r>
    </w:p>
    <w:p w14:paraId="706526BE" w14:textId="77777777" w:rsidR="008700D3" w:rsidRPr="00AD510A" w:rsidRDefault="008700D3" w:rsidP="008700D3">
      <w:pPr>
        <w:tabs>
          <w:tab w:val="left" w:pos="1560"/>
        </w:tabs>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Система не должна зависеть от изменения:</w:t>
      </w:r>
    </w:p>
    <w:p w14:paraId="738C3A2F" w14:textId="77777777" w:rsidR="008700D3" w:rsidRPr="00AD510A" w:rsidRDefault="008700D3" w:rsidP="00A6738A">
      <w:pPr>
        <w:pStyle w:val="ab"/>
        <w:numPr>
          <w:ilvl w:val="0"/>
          <w:numId w:val="92"/>
        </w:numPr>
        <w:rPr>
          <w:rStyle w:val="fontstyle21"/>
          <w:rFonts w:ascii="Times New Roman" w:hAnsi="Times New Roman"/>
          <w:bCs/>
          <w:lang w:eastAsia="en-US"/>
        </w:rPr>
      </w:pPr>
      <w:r w:rsidRPr="00AD510A">
        <w:rPr>
          <w:rStyle w:val="fontstyle21"/>
          <w:rFonts w:ascii="Times New Roman" w:hAnsi="Times New Roman"/>
          <w:bCs/>
        </w:rPr>
        <w:t>ёмкости базы данных для хранения учётных сведений при расширении количества</w:t>
      </w:r>
      <w:r w:rsidRPr="00AD510A">
        <w:rPr>
          <w:rStyle w:val="fontstyle21"/>
          <w:rFonts w:ascii="Times New Roman" w:hAnsi="Times New Roman"/>
          <w:bCs/>
        </w:rPr>
        <w:br/>
        <w:t>пользователей системы;</w:t>
      </w:r>
    </w:p>
    <w:p w14:paraId="65A12451" w14:textId="77777777" w:rsidR="008700D3" w:rsidRPr="00AD510A" w:rsidRDefault="008700D3" w:rsidP="00A6738A">
      <w:pPr>
        <w:pStyle w:val="ab"/>
        <w:numPr>
          <w:ilvl w:val="0"/>
          <w:numId w:val="92"/>
        </w:numPr>
        <w:rPr>
          <w:rStyle w:val="fontstyle21"/>
          <w:rFonts w:ascii="Times New Roman" w:hAnsi="Times New Roman"/>
          <w:bCs/>
        </w:rPr>
      </w:pPr>
      <w:r w:rsidRPr="00AD510A">
        <w:rPr>
          <w:rStyle w:val="fontstyle21"/>
          <w:rFonts w:ascii="Times New Roman" w:hAnsi="Times New Roman"/>
          <w:bCs/>
        </w:rPr>
        <w:t>количества одновременно работающих пользователей;</w:t>
      </w:r>
    </w:p>
    <w:p w14:paraId="71FB3261" w14:textId="77777777" w:rsidR="008700D3" w:rsidRPr="00AD510A" w:rsidRDefault="008700D3" w:rsidP="00A6738A">
      <w:pPr>
        <w:pStyle w:val="ab"/>
        <w:numPr>
          <w:ilvl w:val="0"/>
          <w:numId w:val="92"/>
        </w:numPr>
        <w:rPr>
          <w:rStyle w:val="fontstyle21"/>
          <w:rFonts w:ascii="Times New Roman" w:hAnsi="Times New Roman"/>
          <w:bCs/>
        </w:rPr>
      </w:pPr>
      <w:r w:rsidRPr="00AD510A">
        <w:rPr>
          <w:rStyle w:val="fontstyle21"/>
          <w:rFonts w:ascii="Times New Roman" w:hAnsi="Times New Roman"/>
          <w:bCs/>
        </w:rPr>
        <w:t>количества обрабатываемой информации.</w:t>
      </w:r>
    </w:p>
    <w:p w14:paraId="4CC8B636" w14:textId="77777777" w:rsidR="008700D3" w:rsidRPr="00AD510A" w:rsidRDefault="008700D3" w:rsidP="00EF07E8">
      <w:pPr>
        <w:pStyle w:val="4"/>
      </w:pPr>
      <w:r w:rsidRPr="00AD510A">
        <w:t>4.1.</w:t>
      </w:r>
      <w:r w:rsidR="00771C2D" w:rsidRPr="00AD510A">
        <w:t>4</w:t>
      </w:r>
      <w:r w:rsidRPr="00AD510A">
        <w:t>.3 Допустимые пределы модернизации и развития системы</w:t>
      </w:r>
    </w:p>
    <w:p w14:paraId="4B0322F0" w14:textId="77777777" w:rsidR="008700D3" w:rsidRPr="00AD510A" w:rsidRDefault="008700D3" w:rsidP="008700D3">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 xml:space="preserve">Аппаратные и программные средства </w:t>
      </w:r>
      <w:r w:rsidR="00423C59" w:rsidRPr="00AD510A">
        <w:rPr>
          <w:rFonts w:ascii="Times New Roman" w:hAnsi="Times New Roman"/>
          <w:bCs/>
          <w:sz w:val="24"/>
          <w:szCs w:val="24"/>
          <w:lang w:eastAsia="ar-SA"/>
        </w:rPr>
        <w:t>АСУ ГТК</w:t>
      </w:r>
      <w:r w:rsidRPr="00AD510A">
        <w:rPr>
          <w:rFonts w:ascii="Times New Roman" w:hAnsi="Times New Roman"/>
          <w:bCs/>
          <w:sz w:val="24"/>
          <w:szCs w:val="24"/>
          <w:lang w:eastAsia="ar-SA"/>
        </w:rPr>
        <w:t xml:space="preserve"> должны обеспечивать возможность её модернизации:</w:t>
      </w:r>
    </w:p>
    <w:p w14:paraId="52602B8D" w14:textId="77777777" w:rsidR="008700D3" w:rsidRPr="00AD510A" w:rsidRDefault="008700D3" w:rsidP="00CD19D4">
      <w:pPr>
        <w:pStyle w:val="ab"/>
        <w:numPr>
          <w:ilvl w:val="0"/>
          <w:numId w:val="19"/>
        </w:num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при превышении ранее установленных пределов на изменяемые параметры объекта автоматизации;</w:t>
      </w:r>
    </w:p>
    <w:p w14:paraId="4E739C4F" w14:textId="77777777" w:rsidR="008700D3" w:rsidRPr="00AD510A" w:rsidRDefault="008700D3" w:rsidP="00CD19D4">
      <w:pPr>
        <w:pStyle w:val="ab"/>
        <w:numPr>
          <w:ilvl w:val="0"/>
          <w:numId w:val="19"/>
        </w:num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при изменении состава требований к выполняемым функциям и видам обеспечения.</w:t>
      </w:r>
    </w:p>
    <w:p w14:paraId="4440659B"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Модернизация и развитие системы должны осуществляться с учётом факторов, обеспечивающих их экономическую обоснованность, установленные сроки окупаемости и периодов морального старения.</w:t>
      </w:r>
    </w:p>
    <w:p w14:paraId="7586BC27"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Модернизация и развитие системы должны проводиться экспертами в предметных областях.</w:t>
      </w:r>
    </w:p>
    <w:p w14:paraId="4CED23FF" w14:textId="77777777" w:rsidR="008700D3" w:rsidRPr="00AD510A" w:rsidRDefault="00771C2D" w:rsidP="00EF07E8">
      <w:pPr>
        <w:pStyle w:val="4"/>
      </w:pPr>
      <w:r w:rsidRPr="00AD510A">
        <w:t>4.1.4</w:t>
      </w:r>
      <w:r w:rsidR="008700D3" w:rsidRPr="00AD510A">
        <w:t>.4 Вероятностно-временные характеристики, при которых сохраняется целевое назначение системы</w:t>
      </w:r>
    </w:p>
    <w:p w14:paraId="408AC2FB"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Целевое назначение системы должно сохраняться на протяжении всего срока эксплуатации. Срок эксплуатации системы определяется сроком устойчивой работы аппаратных средств вычислительных комплексов и технических средств, своевременным проведением работ по замене (обновлению) аппаратных и технических средств, по сопровождению программного обеспечения и его модернизации. При условии постоянного выполнения этих работ целевое назначение системы должно сохраняться неограниченно долго. </w:t>
      </w:r>
    </w:p>
    <w:p w14:paraId="2666ECC1"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Работоспособность системы не должна нарушаться при превышении номинальной нагрузки, при этом допускается пропорциональное увеличение времени реакции или отказ в обслуживании отдельных запросов. После снижения нагрузки до установленного предела время реакции должно полностью восстанавливаться.</w:t>
      </w:r>
    </w:p>
    <w:p w14:paraId="55956C39" w14:textId="77777777" w:rsidR="008700D3" w:rsidRPr="00AD510A" w:rsidRDefault="008700D3" w:rsidP="008700D3">
      <w:pPr>
        <w:tabs>
          <w:tab w:val="left" w:pos="1560"/>
        </w:tabs>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lastRenderedPageBreak/>
        <w:t>Среднее время отклика системы на запрос пользователя не должно превышать 3 секунд, максимальное - 10 секунд</w:t>
      </w:r>
      <w:r w:rsidR="000A08A7" w:rsidRPr="00AD510A">
        <w:rPr>
          <w:rFonts w:ascii="Times New Roman" w:hAnsi="Times New Roman"/>
          <w:bCs/>
          <w:color w:val="000000"/>
          <w:sz w:val="24"/>
          <w:szCs w:val="24"/>
        </w:rPr>
        <w:t xml:space="preserve"> при условии одновременного подключения не менее </w:t>
      </w:r>
      <w:r w:rsidR="00423C59" w:rsidRPr="00AD510A">
        <w:rPr>
          <w:rFonts w:ascii="Times New Roman" w:hAnsi="Times New Roman"/>
          <w:bCs/>
          <w:color w:val="000000"/>
          <w:sz w:val="24"/>
          <w:szCs w:val="24"/>
        </w:rPr>
        <w:t>10</w:t>
      </w:r>
      <w:r w:rsidR="000A08A7" w:rsidRPr="00AD510A">
        <w:rPr>
          <w:rFonts w:ascii="Times New Roman" w:hAnsi="Times New Roman"/>
          <w:bCs/>
          <w:color w:val="000000"/>
          <w:sz w:val="24"/>
          <w:szCs w:val="24"/>
        </w:rPr>
        <w:t>0 пользователей</w:t>
      </w:r>
      <w:r w:rsidRPr="00AD510A">
        <w:rPr>
          <w:rFonts w:ascii="Times New Roman" w:hAnsi="Times New Roman"/>
          <w:bCs/>
          <w:color w:val="000000"/>
          <w:sz w:val="24"/>
          <w:szCs w:val="24"/>
        </w:rPr>
        <w:t>.</w:t>
      </w:r>
    </w:p>
    <w:p w14:paraId="6065A4D1" w14:textId="77777777" w:rsidR="008700D3" w:rsidRPr="00AD510A" w:rsidRDefault="008700D3" w:rsidP="008700D3">
      <w:pPr>
        <w:tabs>
          <w:tab w:val="left" w:pos="1560"/>
        </w:tabs>
        <w:spacing w:line="240" w:lineRule="auto"/>
        <w:jc w:val="both"/>
        <w:rPr>
          <w:rFonts w:ascii="Times New Roman" w:hAnsi="Times New Roman"/>
          <w:bCs/>
          <w:sz w:val="24"/>
          <w:szCs w:val="24"/>
          <w:lang w:eastAsia="ar-SA"/>
        </w:rPr>
      </w:pPr>
      <w:r w:rsidRPr="00AD510A">
        <w:rPr>
          <w:rFonts w:ascii="Times New Roman" w:hAnsi="Times New Roman"/>
          <w:bCs/>
          <w:color w:val="000000"/>
          <w:sz w:val="24"/>
          <w:szCs w:val="24"/>
        </w:rPr>
        <w:t>Прочие показатели назначения Системы разрабатываются после проведения предпроектного обследования.</w:t>
      </w:r>
    </w:p>
    <w:p w14:paraId="3670C529" w14:textId="77777777" w:rsidR="008700D3" w:rsidRPr="00AD510A" w:rsidRDefault="00771C2D" w:rsidP="00EF07E8">
      <w:pPr>
        <w:pStyle w:val="3"/>
        <w:rPr>
          <w:b w:val="0"/>
        </w:rPr>
      </w:pPr>
      <w:bookmarkStart w:id="119" w:name="_Toc83868921"/>
      <w:r w:rsidRPr="00AD510A">
        <w:t>4.1.5</w:t>
      </w:r>
      <w:r w:rsidR="008700D3" w:rsidRPr="00AD510A">
        <w:t xml:space="preserve"> Требования к надёжности</w:t>
      </w:r>
      <w:bookmarkEnd w:id="119"/>
    </w:p>
    <w:p w14:paraId="1F488A91"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Надёжность </w:t>
      </w:r>
      <w:r w:rsidR="00423C59" w:rsidRPr="00AD510A">
        <w:rPr>
          <w:rFonts w:ascii="Times New Roman" w:hAnsi="Times New Roman"/>
          <w:bCs/>
          <w:color w:val="000000"/>
          <w:sz w:val="24"/>
          <w:szCs w:val="24"/>
        </w:rPr>
        <w:t>АСУ ГТК</w:t>
      </w:r>
      <w:r w:rsidRPr="00AD510A">
        <w:rPr>
          <w:rFonts w:ascii="Times New Roman" w:hAnsi="Times New Roman"/>
          <w:bCs/>
          <w:color w:val="000000"/>
          <w:sz w:val="24"/>
          <w:szCs w:val="24"/>
        </w:rPr>
        <w:t xml:space="preserve"> определяется надёжностью функциональных подсистем и модулей, программного обеспечения, комплексов технических и инженерных средств.</w:t>
      </w:r>
    </w:p>
    <w:p w14:paraId="3CF899E5" w14:textId="77777777" w:rsidR="008700D3" w:rsidRPr="00AD510A" w:rsidRDefault="008700D3" w:rsidP="00EF07E8">
      <w:pPr>
        <w:pStyle w:val="4"/>
      </w:pPr>
      <w:r w:rsidRPr="00AD510A">
        <w:t>4.1.</w:t>
      </w:r>
      <w:r w:rsidR="00771C2D" w:rsidRPr="00AD510A">
        <w:t>5</w:t>
      </w:r>
      <w:r w:rsidRPr="00AD510A">
        <w:t>.1 Состав и количественные значения показателей надёжности для системы в целом или её подсистем</w:t>
      </w:r>
    </w:p>
    <w:p w14:paraId="2834A907" w14:textId="77777777" w:rsidR="008700D3" w:rsidRPr="00AD510A" w:rsidRDefault="008700D3" w:rsidP="008700D3">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Проектные решения должны обеспечивать:</w:t>
      </w:r>
    </w:p>
    <w:p w14:paraId="07454C49" w14:textId="77777777" w:rsidR="008700D3" w:rsidRPr="00AD510A" w:rsidRDefault="00423C59"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АСУ ГТК </w:t>
      </w:r>
      <w:r w:rsidR="008700D3" w:rsidRPr="00AD510A">
        <w:rPr>
          <w:rFonts w:ascii="Times New Roman" w:hAnsi="Times New Roman"/>
          <w:bCs/>
          <w:color w:val="000000"/>
          <w:sz w:val="24"/>
          <w:szCs w:val="24"/>
        </w:rPr>
        <w:t>должна функционировать круглосуточно в непрерывном режиме, исключая время проведения работ по резервному копированию данных и их восстановлению, модернизации систем, проведение технического обслуживания, требующего остановку технических средств;</w:t>
      </w:r>
    </w:p>
    <w:p w14:paraId="088C3EBA" w14:textId="359BB8F9"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показатель доступности одиночной системы серверов приложений и баз данных должен быть на уровне не более </w:t>
      </w:r>
      <w:r w:rsidR="00565849" w:rsidRPr="00AD510A">
        <w:rPr>
          <w:rFonts w:ascii="Times New Roman" w:hAnsi="Times New Roman"/>
          <w:bCs/>
          <w:color w:val="000000"/>
          <w:sz w:val="24"/>
          <w:szCs w:val="24"/>
        </w:rPr>
        <w:t>48</w:t>
      </w:r>
      <w:r w:rsidRPr="00AD510A">
        <w:rPr>
          <w:rFonts w:ascii="Times New Roman" w:hAnsi="Times New Roman"/>
          <w:bCs/>
          <w:color w:val="000000"/>
          <w:sz w:val="24"/>
          <w:szCs w:val="24"/>
        </w:rPr>
        <w:t xml:space="preserve"> часов простоя в год (доступность 24х</w:t>
      </w:r>
      <w:r w:rsidR="00762AF2" w:rsidRPr="00AD510A">
        <w:rPr>
          <w:rFonts w:ascii="Times New Roman" w:hAnsi="Times New Roman"/>
          <w:bCs/>
          <w:color w:val="000000"/>
          <w:sz w:val="24"/>
          <w:szCs w:val="24"/>
        </w:rPr>
        <w:t>7х</w:t>
      </w:r>
      <w:r w:rsidRPr="00AD510A">
        <w:rPr>
          <w:rFonts w:ascii="Times New Roman" w:hAnsi="Times New Roman"/>
          <w:bCs/>
          <w:color w:val="000000"/>
          <w:sz w:val="24"/>
          <w:szCs w:val="24"/>
        </w:rPr>
        <w:t xml:space="preserve">365 не менее 99,9%), без учёта времени отключения серверов; </w:t>
      </w:r>
    </w:p>
    <w:p w14:paraId="074F0D83"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сохранение работоспособности </w:t>
      </w:r>
      <w:r w:rsidR="00423C59" w:rsidRPr="00AD510A">
        <w:rPr>
          <w:rFonts w:ascii="Times New Roman" w:hAnsi="Times New Roman"/>
          <w:bCs/>
          <w:color w:val="000000"/>
          <w:sz w:val="24"/>
          <w:szCs w:val="24"/>
        </w:rPr>
        <w:t xml:space="preserve">АСУ ГТК </w:t>
      </w:r>
      <w:r w:rsidRPr="00AD510A">
        <w:rPr>
          <w:rFonts w:ascii="Times New Roman" w:hAnsi="Times New Roman"/>
          <w:bCs/>
          <w:color w:val="000000"/>
          <w:sz w:val="24"/>
          <w:szCs w:val="24"/>
        </w:rPr>
        <w:t>при отказе или выходе из строя одного из компонентов комплекса технических средств (серверного оборудования, рабочих станций, сетевого оборудования, и т.п.) или отдельного модуля/компонента системы;</w:t>
      </w:r>
    </w:p>
    <w:p w14:paraId="7EC606F2"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встроенную комплексную систему защиты с использованием процедур обработки ошибок, при которой пользователю возвращаются сообщения о допущенных ошибках при попытке записи информации в базу данных. Неправильные действия пользователей не должны приводить к возникновению аварийной ситуации;</w:t>
      </w:r>
    </w:p>
    <w:p w14:paraId="0E056023"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сохранение (резервирование) всей накопленной на момент технического или программного сбоя информации, с последующим восстановлением работоспособности системы после выполнения требуемых для этого технических и восстановительных работ.</w:t>
      </w:r>
    </w:p>
    <w:p w14:paraId="7F45D9AE" w14:textId="77777777" w:rsidR="008700D3" w:rsidRPr="00AD510A" w:rsidRDefault="008700D3" w:rsidP="008700D3">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Показатели надёжности должны обеспечивать возможность эффективного выполнения</w:t>
      </w:r>
      <w:r w:rsidRPr="00AD510A">
        <w:rPr>
          <w:rFonts w:ascii="Times New Roman" w:hAnsi="Times New Roman"/>
          <w:bCs/>
          <w:color w:val="000000"/>
        </w:rPr>
        <w:br/>
      </w:r>
      <w:r w:rsidRPr="00AD510A">
        <w:rPr>
          <w:rFonts w:ascii="Times New Roman" w:hAnsi="Times New Roman"/>
          <w:bCs/>
          <w:color w:val="000000"/>
          <w:sz w:val="24"/>
          <w:szCs w:val="24"/>
        </w:rPr>
        <w:t>всех задач системы. Показатели надёжности включают:</w:t>
      </w:r>
    </w:p>
    <w:p w14:paraId="35BCE68A"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коэффициент готовности серверов приложений и баз данных - 0,999</w:t>
      </w:r>
      <w:r w:rsidR="00224793" w:rsidRPr="00AD510A">
        <w:rPr>
          <w:rFonts w:ascii="Times New Roman" w:hAnsi="Times New Roman"/>
          <w:bCs/>
          <w:color w:val="000000"/>
          <w:sz w:val="24"/>
          <w:szCs w:val="24"/>
        </w:rPr>
        <w:t>5</w:t>
      </w:r>
      <w:r w:rsidRPr="00AD510A">
        <w:rPr>
          <w:rFonts w:ascii="Times New Roman" w:hAnsi="Times New Roman"/>
          <w:bCs/>
          <w:color w:val="000000"/>
          <w:sz w:val="24"/>
          <w:szCs w:val="24"/>
        </w:rPr>
        <w:t>;</w:t>
      </w:r>
    </w:p>
    <w:p w14:paraId="2AE51F90"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среднее время на обслуживание, ремонт или замену вышедшего из строя компонента, при условии наличия дублирующего или подключении резервного компонента – не более 4 часов;</w:t>
      </w:r>
    </w:p>
    <w:p w14:paraId="32F8B294"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среднее время на восстановление полноценной работоспособности системы – не более 12 часов.</w:t>
      </w:r>
    </w:p>
    <w:p w14:paraId="09E79463" w14:textId="77777777" w:rsidR="008700D3" w:rsidRPr="00AD510A" w:rsidRDefault="008700D3" w:rsidP="00BA760B">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Показатели надёжности должны определяться прогнозируемой частотой возникновения аварийных ситуаций. Для </w:t>
      </w:r>
      <w:r w:rsidR="00423C59" w:rsidRPr="00AD510A">
        <w:rPr>
          <w:rFonts w:ascii="Times New Roman" w:hAnsi="Times New Roman"/>
          <w:bCs/>
          <w:color w:val="000000"/>
          <w:sz w:val="24"/>
          <w:szCs w:val="24"/>
        </w:rPr>
        <w:t>АСУ ГТК регламентируются</w:t>
      </w:r>
      <w:r w:rsidRPr="00AD510A">
        <w:rPr>
          <w:rFonts w:ascii="Times New Roman" w:hAnsi="Times New Roman"/>
          <w:bCs/>
          <w:color w:val="000000"/>
          <w:sz w:val="24"/>
          <w:szCs w:val="24"/>
        </w:rPr>
        <w:t xml:space="preserve"> показатели надёжности для следующих видов аварийных ситуаций:</w:t>
      </w:r>
    </w:p>
    <w:p w14:paraId="14344B6C" w14:textId="77777777" w:rsidR="008700D3" w:rsidRPr="00AD510A" w:rsidRDefault="00BA760B"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общесистемный </w:t>
      </w:r>
      <w:r w:rsidR="008700D3" w:rsidRPr="00AD510A">
        <w:rPr>
          <w:rFonts w:ascii="Times New Roman" w:hAnsi="Times New Roman"/>
          <w:bCs/>
          <w:color w:val="000000"/>
          <w:sz w:val="24"/>
          <w:szCs w:val="24"/>
        </w:rPr>
        <w:t>отказ – выражается в недоступности всех или большинства пользовательских интерфейсов системы вне зависимости от причин, вызвавших этот отказ (отказы средств технического обеспечения, телекоммуникационных средств, общесистемного программного обеспечения, неверная работа специализированных программ, ошибки персонала, сбои электропитания и т.п.), кроме причин катастрофического характера (форс-мажорных обстоятельств): не чаще 2 раз в месяц.</w:t>
      </w:r>
    </w:p>
    <w:p w14:paraId="353E1D37" w14:textId="77777777" w:rsidR="008700D3" w:rsidRPr="00AD510A" w:rsidRDefault="00BA760B"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lastRenderedPageBreak/>
        <w:t xml:space="preserve">частный </w:t>
      </w:r>
      <w:r w:rsidR="008700D3" w:rsidRPr="00AD510A">
        <w:rPr>
          <w:rFonts w:ascii="Times New Roman" w:hAnsi="Times New Roman"/>
          <w:bCs/>
          <w:color w:val="000000"/>
          <w:sz w:val="24"/>
          <w:szCs w:val="24"/>
        </w:rPr>
        <w:t>сбой – выражается в недоступности одного из интерфейсов какого-либо</w:t>
      </w:r>
      <w:r w:rsidR="008700D3" w:rsidRPr="00AD510A">
        <w:rPr>
          <w:rFonts w:ascii="Times New Roman" w:hAnsi="Times New Roman"/>
          <w:bCs/>
          <w:color w:val="000000"/>
        </w:rPr>
        <w:br/>
      </w:r>
      <w:r w:rsidR="008700D3" w:rsidRPr="00AD510A">
        <w:rPr>
          <w:rFonts w:ascii="Times New Roman" w:hAnsi="Times New Roman"/>
          <w:bCs/>
          <w:color w:val="000000"/>
          <w:sz w:val="24"/>
          <w:szCs w:val="24"/>
        </w:rPr>
        <w:t>функционального компонента или его некорректной работе (отклонении от</w:t>
      </w:r>
      <w:r w:rsidR="008700D3" w:rsidRPr="00AD510A">
        <w:rPr>
          <w:rFonts w:ascii="Times New Roman" w:hAnsi="Times New Roman"/>
          <w:bCs/>
          <w:color w:val="000000"/>
        </w:rPr>
        <w:br/>
      </w:r>
      <w:r w:rsidR="008700D3" w:rsidRPr="00AD510A">
        <w:rPr>
          <w:rFonts w:ascii="Times New Roman" w:hAnsi="Times New Roman"/>
          <w:bCs/>
          <w:color w:val="000000"/>
          <w:sz w:val="24"/>
          <w:szCs w:val="24"/>
        </w:rPr>
        <w:t>порядка функционирования, установленного настоящим ТЗ, проектной или</w:t>
      </w:r>
      <w:r w:rsidR="008700D3" w:rsidRPr="00AD510A">
        <w:rPr>
          <w:rFonts w:ascii="Times New Roman" w:hAnsi="Times New Roman"/>
          <w:bCs/>
          <w:color w:val="000000"/>
        </w:rPr>
        <w:br/>
      </w:r>
      <w:r w:rsidR="008700D3" w:rsidRPr="00AD510A">
        <w:rPr>
          <w:rFonts w:ascii="Times New Roman" w:hAnsi="Times New Roman"/>
          <w:bCs/>
          <w:color w:val="000000"/>
          <w:sz w:val="24"/>
          <w:szCs w:val="24"/>
        </w:rPr>
        <w:t>рабочей документацией на систему) не чаще 4 раз в месяц.</w:t>
      </w:r>
    </w:p>
    <w:p w14:paraId="2AF39C8D"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Система должна обеспечивать частоту общесистемных отказов не выше, чем 2 раза в месяц. При этом суммарная длительность перерыва в работе системы не должна превышать 4 час/мес., а длительность одного перерыва – не более 2 часов. Требования к длительности перерыва в работе не распространяются на случаи выхода из строя технических средств. </w:t>
      </w:r>
    </w:p>
    <w:p w14:paraId="5EC99155"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Интенсивность частных сбоев не должна превышать 4 в месяц. Длительность устранения частных сбоев не должна превышать нормативов, установленных в регламентах (технологических инструкциях). </w:t>
      </w:r>
    </w:p>
    <w:p w14:paraId="75D947FC"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Приведённые выше требования по интенсивности отказов и длительности перерыва действительны при условии надлежащей численности и квалификации обслуживающего персонала, соблюдении ими технологических инструкций, а также при использовании установленных в настоящем ТЗ видов технического обеспечения, общесистемного и специализированного программного обеспечения.</w:t>
      </w:r>
    </w:p>
    <w:p w14:paraId="2BAB9425"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В целом, надёжность аппаратно-программного обеспечения </w:t>
      </w:r>
      <w:r w:rsidR="00423C59" w:rsidRPr="00AD510A">
        <w:rPr>
          <w:rFonts w:ascii="Times New Roman" w:hAnsi="Times New Roman"/>
          <w:bCs/>
          <w:color w:val="000000"/>
          <w:sz w:val="24"/>
          <w:szCs w:val="24"/>
        </w:rPr>
        <w:t>АСУ ГТК должна</w:t>
      </w:r>
      <w:r w:rsidRPr="00AD510A">
        <w:rPr>
          <w:rFonts w:ascii="Times New Roman" w:hAnsi="Times New Roman"/>
          <w:bCs/>
          <w:color w:val="000000"/>
          <w:sz w:val="24"/>
          <w:szCs w:val="24"/>
        </w:rPr>
        <w:t xml:space="preserve"> обеспечивать выполнение задач со временем однократного простоя не более 120 минут и суммарным временем простоя не более 48 часов в год.</w:t>
      </w:r>
    </w:p>
    <w:p w14:paraId="705F242F" w14:textId="77777777" w:rsidR="008700D3" w:rsidRPr="00AD510A" w:rsidRDefault="008700D3" w:rsidP="008700D3">
      <w:p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Показатели надёжности информационной системы должны достигаться комплексом организационно-технических мер, обеспечивающих доступность ресурсов, их управляемость и обслуживание.</w:t>
      </w:r>
    </w:p>
    <w:p w14:paraId="0CFC09A0" w14:textId="77777777" w:rsidR="008700D3" w:rsidRPr="00AD510A" w:rsidRDefault="008700D3" w:rsidP="008700D3">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Технические меры по обеспечению надёжности должны предусматривать:</w:t>
      </w:r>
    </w:p>
    <w:p w14:paraId="3C09FDFE"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резервирование критически важных компонентов и данных информационной</w:t>
      </w:r>
      <w:r w:rsidRPr="00AD510A">
        <w:rPr>
          <w:rFonts w:ascii="Times New Roman" w:hAnsi="Times New Roman"/>
          <w:bCs/>
          <w:color w:val="000000"/>
        </w:rPr>
        <w:br/>
      </w:r>
      <w:r w:rsidRPr="00AD510A">
        <w:rPr>
          <w:rFonts w:ascii="Times New Roman" w:hAnsi="Times New Roman"/>
          <w:bCs/>
          <w:color w:val="000000"/>
          <w:sz w:val="24"/>
          <w:szCs w:val="24"/>
        </w:rPr>
        <w:t>системы и отсутствие единой точки отказа;</w:t>
      </w:r>
    </w:p>
    <w:p w14:paraId="6661BBF5"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использование технических средств с резервными компонентами и возможностью</w:t>
      </w:r>
      <w:r w:rsidRPr="00AD510A">
        <w:rPr>
          <w:rFonts w:ascii="Times New Roman" w:hAnsi="Times New Roman"/>
          <w:bCs/>
          <w:color w:val="000000"/>
        </w:rPr>
        <w:br/>
      </w:r>
      <w:r w:rsidRPr="00AD510A">
        <w:rPr>
          <w:rFonts w:ascii="Times New Roman" w:hAnsi="Times New Roman"/>
          <w:bCs/>
          <w:color w:val="000000"/>
          <w:sz w:val="24"/>
          <w:szCs w:val="24"/>
        </w:rPr>
        <w:t>их горячей замены;</w:t>
      </w:r>
    </w:p>
    <w:p w14:paraId="4E74992B"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конфигурирование используемых средств и применение специализированного</w:t>
      </w:r>
      <w:r w:rsidRPr="00AD510A">
        <w:rPr>
          <w:rFonts w:ascii="Times New Roman" w:hAnsi="Times New Roman"/>
          <w:bCs/>
          <w:color w:val="000000"/>
        </w:rPr>
        <w:br/>
      </w:r>
      <w:r w:rsidRPr="00AD510A">
        <w:rPr>
          <w:rFonts w:ascii="Times New Roman" w:hAnsi="Times New Roman"/>
          <w:bCs/>
          <w:color w:val="000000"/>
          <w:sz w:val="24"/>
          <w:szCs w:val="24"/>
        </w:rPr>
        <w:t>программного обеспечения, обеспечивающего высокую доступность.</w:t>
      </w:r>
    </w:p>
    <w:p w14:paraId="6A24E76D" w14:textId="77777777" w:rsidR="008700D3" w:rsidRPr="00AD510A" w:rsidRDefault="008700D3" w:rsidP="008700D3">
      <w:pPr>
        <w:spacing w:after="0"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 xml:space="preserve">Организационные меры по обеспечению надёжности должны быть направлены на минимизацию ошибок персонала (пользователей), а также персонала службы эксплуатации при эксплуатации и проведении работ по обслуживанию комплекса технических средств информационной системы, минимизацию времени ремонта или замены вышедших из строя компонентов за счёт: </w:t>
      </w:r>
    </w:p>
    <w:p w14:paraId="24CF3484"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квалификации персонала (пользователей);</w:t>
      </w:r>
    </w:p>
    <w:p w14:paraId="3C1E5F5B"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квалификации обслуживающего персонала;</w:t>
      </w:r>
    </w:p>
    <w:p w14:paraId="743CF0C2"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регламентации и нормативного обеспечения выполнения работ персонала</w:t>
      </w:r>
      <w:r w:rsidRPr="00AD510A">
        <w:rPr>
          <w:rFonts w:ascii="Times New Roman" w:hAnsi="Times New Roman"/>
          <w:bCs/>
          <w:color w:val="000000"/>
        </w:rPr>
        <w:br/>
      </w:r>
      <w:r w:rsidRPr="00AD510A">
        <w:rPr>
          <w:rFonts w:ascii="Times New Roman" w:hAnsi="Times New Roman"/>
          <w:bCs/>
          <w:color w:val="000000"/>
          <w:sz w:val="24"/>
          <w:szCs w:val="24"/>
        </w:rPr>
        <w:t>(пользователей);</w:t>
      </w:r>
    </w:p>
    <w:p w14:paraId="60ED4659"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регламентации проведения работ и процедур по обслуживанию и восстановлению</w:t>
      </w:r>
      <w:r w:rsidRPr="00AD510A">
        <w:rPr>
          <w:rFonts w:ascii="Times New Roman" w:hAnsi="Times New Roman"/>
          <w:bCs/>
          <w:color w:val="000000"/>
        </w:rPr>
        <w:br/>
      </w:r>
      <w:r w:rsidRPr="00AD510A">
        <w:rPr>
          <w:rFonts w:ascii="Times New Roman" w:hAnsi="Times New Roman"/>
          <w:bCs/>
          <w:color w:val="000000"/>
          <w:sz w:val="24"/>
          <w:szCs w:val="24"/>
        </w:rPr>
        <w:t>системы;</w:t>
      </w:r>
    </w:p>
    <w:p w14:paraId="09B0B88D"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своевременного оповещения пользователей о случаях нештатной работы</w:t>
      </w:r>
      <w:r w:rsidRPr="00AD510A">
        <w:rPr>
          <w:rFonts w:ascii="Times New Roman" w:hAnsi="Times New Roman"/>
          <w:bCs/>
          <w:color w:val="000000"/>
        </w:rPr>
        <w:br/>
      </w:r>
      <w:r w:rsidRPr="00AD510A">
        <w:rPr>
          <w:rFonts w:ascii="Times New Roman" w:hAnsi="Times New Roman"/>
          <w:bCs/>
          <w:color w:val="000000"/>
          <w:sz w:val="24"/>
          <w:szCs w:val="24"/>
        </w:rPr>
        <w:t>компонентов системы;</w:t>
      </w:r>
    </w:p>
    <w:p w14:paraId="5BA4A222"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своевременной диагностики неисправностей;</w:t>
      </w:r>
    </w:p>
    <w:p w14:paraId="55ECD2EF"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наличия ЗИП;</w:t>
      </w:r>
    </w:p>
    <w:p w14:paraId="7964F9D5" w14:textId="77777777" w:rsidR="008700D3" w:rsidRPr="00AD510A" w:rsidRDefault="008700D3" w:rsidP="00CD19D4">
      <w:pPr>
        <w:pStyle w:val="ab"/>
        <w:numPr>
          <w:ilvl w:val="0"/>
          <w:numId w:val="20"/>
        </w:numPr>
        <w:spacing w:line="240" w:lineRule="auto"/>
        <w:jc w:val="both"/>
        <w:rPr>
          <w:rFonts w:ascii="Times New Roman" w:hAnsi="Times New Roman"/>
          <w:bCs/>
          <w:color w:val="000000"/>
          <w:sz w:val="24"/>
          <w:szCs w:val="24"/>
        </w:rPr>
      </w:pPr>
      <w:r w:rsidRPr="00AD510A">
        <w:rPr>
          <w:rFonts w:ascii="Times New Roman" w:hAnsi="Times New Roman"/>
          <w:bCs/>
          <w:color w:val="000000"/>
          <w:sz w:val="24"/>
          <w:szCs w:val="24"/>
        </w:rPr>
        <w:t>наличия договоров на сервисное обслуживание и поддержку компонентов</w:t>
      </w:r>
      <w:r w:rsidRPr="00AD510A">
        <w:rPr>
          <w:rFonts w:ascii="Times New Roman" w:hAnsi="Times New Roman"/>
          <w:bCs/>
          <w:color w:val="000000"/>
        </w:rPr>
        <w:br/>
      </w:r>
      <w:r w:rsidRPr="00AD510A">
        <w:rPr>
          <w:rFonts w:ascii="Times New Roman" w:hAnsi="Times New Roman"/>
          <w:bCs/>
          <w:color w:val="000000"/>
          <w:sz w:val="24"/>
          <w:szCs w:val="24"/>
        </w:rPr>
        <w:t>комплекса технических средств.</w:t>
      </w:r>
    </w:p>
    <w:p w14:paraId="31D14682" w14:textId="77777777" w:rsidR="008700D3" w:rsidRPr="00AD510A" w:rsidRDefault="00771C2D" w:rsidP="00EF07E8">
      <w:pPr>
        <w:pStyle w:val="4"/>
      </w:pPr>
      <w:bookmarkStart w:id="120" w:name="_Toc3400347"/>
      <w:r w:rsidRPr="00AD510A">
        <w:lastRenderedPageBreak/>
        <w:t>4.1.5</w:t>
      </w:r>
      <w:r w:rsidR="008700D3" w:rsidRPr="00AD510A">
        <w:t>.2 Перечень аварийных ситуаций, по которым должны быть регламентированы требования к надёжности, и значения соответствующих показателей</w:t>
      </w:r>
      <w:bookmarkEnd w:id="120"/>
    </w:p>
    <w:p w14:paraId="448AB2E2" w14:textId="77777777" w:rsidR="008700D3" w:rsidRPr="00AD510A" w:rsidRDefault="008700D3" w:rsidP="008700D3">
      <w:pPr>
        <w:pStyle w:val="61"/>
        <w:shd w:val="clear" w:color="auto" w:fill="auto"/>
        <w:spacing w:line="240" w:lineRule="auto"/>
        <w:ind w:right="20" w:firstLine="0"/>
        <w:jc w:val="both"/>
        <w:rPr>
          <w:bCs/>
          <w:sz w:val="24"/>
          <w:szCs w:val="24"/>
        </w:rPr>
      </w:pPr>
      <w:r w:rsidRPr="00AD510A">
        <w:rPr>
          <w:bCs/>
          <w:sz w:val="24"/>
          <w:szCs w:val="24"/>
        </w:rPr>
        <w:t>В системе должно предусматриваться автоматическое восстановление обрабатываемой информации в следующих аварийных ситуациях:</w:t>
      </w:r>
    </w:p>
    <w:p w14:paraId="17FD50C9"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программный сбой при операциях записи-чтения;</w:t>
      </w:r>
    </w:p>
    <w:p w14:paraId="6C10E9D6"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разрыв связи с клиентской программой (терминальным устройством) в ходе редактирования/обновления информации.</w:t>
      </w:r>
    </w:p>
    <w:p w14:paraId="5FE7A722" w14:textId="77777777" w:rsidR="008700D3" w:rsidRPr="00AD510A" w:rsidRDefault="008700D3" w:rsidP="008700D3">
      <w:pPr>
        <w:pStyle w:val="61"/>
        <w:shd w:val="clear" w:color="auto" w:fill="auto"/>
        <w:spacing w:line="240" w:lineRule="auto"/>
        <w:ind w:right="20" w:firstLine="0"/>
        <w:jc w:val="both"/>
        <w:rPr>
          <w:bCs/>
          <w:sz w:val="24"/>
          <w:szCs w:val="24"/>
        </w:rPr>
      </w:pPr>
      <w:r w:rsidRPr="00AD510A">
        <w:rPr>
          <w:bCs/>
          <w:sz w:val="24"/>
          <w:szCs w:val="24"/>
        </w:rPr>
        <w:t>В системе должна предусматриваться возможность ручного восстановления обрабатываемой информации из резервной копии в следующих аварийных ситуациях:</w:t>
      </w:r>
    </w:p>
    <w:p w14:paraId="5503AEDF"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физический выход из строя дисковых накопителей;</w:t>
      </w:r>
    </w:p>
    <w:p w14:paraId="095893F5"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ошибочные действия обслуживающего персонала.</w:t>
      </w:r>
    </w:p>
    <w:p w14:paraId="2630C38B" w14:textId="77777777" w:rsidR="008700D3" w:rsidRPr="00AD510A" w:rsidRDefault="008700D3" w:rsidP="008700D3">
      <w:pPr>
        <w:pStyle w:val="61"/>
        <w:shd w:val="clear" w:color="auto" w:fill="auto"/>
        <w:spacing w:line="240" w:lineRule="auto"/>
        <w:ind w:right="20" w:firstLine="0"/>
        <w:jc w:val="both"/>
        <w:rPr>
          <w:bCs/>
          <w:sz w:val="24"/>
          <w:szCs w:val="24"/>
        </w:rPr>
      </w:pPr>
      <w:r w:rsidRPr="00AD510A">
        <w:rPr>
          <w:bCs/>
          <w:sz w:val="24"/>
          <w:szCs w:val="24"/>
        </w:rPr>
        <w:t>В системе должно предусматриваться автоматическое восстановление работоспособности серверной части подсистемы в следующих ситуациях:</w:t>
      </w:r>
    </w:p>
    <w:p w14:paraId="37CA8569"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штатное и аварийное отключение электропитания серверной части;</w:t>
      </w:r>
    </w:p>
    <w:p w14:paraId="6F6CE5C8"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штатная перезагрузка системы и загрузка после отключения;</w:t>
      </w:r>
    </w:p>
    <w:p w14:paraId="3FB8254A"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программный сбой общесистемного программного обеспечения, приведший к перезагрузке системы.</w:t>
      </w:r>
    </w:p>
    <w:p w14:paraId="167B56A3" w14:textId="77777777" w:rsidR="008700D3" w:rsidRPr="00AD510A" w:rsidRDefault="008700D3" w:rsidP="008700D3">
      <w:pPr>
        <w:pStyle w:val="61"/>
        <w:shd w:val="clear" w:color="auto" w:fill="auto"/>
        <w:spacing w:line="240" w:lineRule="auto"/>
        <w:ind w:right="20" w:firstLine="0"/>
        <w:jc w:val="both"/>
        <w:rPr>
          <w:bCs/>
          <w:sz w:val="24"/>
          <w:szCs w:val="24"/>
        </w:rPr>
      </w:pPr>
      <w:r w:rsidRPr="00AD510A">
        <w:rPr>
          <w:bCs/>
          <w:sz w:val="24"/>
          <w:szCs w:val="24"/>
        </w:rPr>
        <w:t>В системе должно предусматриваться полуавтоматическое восстановление работоспособности сервера в следующих аварийных ситуациях:</w:t>
      </w:r>
    </w:p>
    <w:p w14:paraId="14B75B06"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физический выход из строя любого аппаратного компонента, кроме дисковых накопителей - после замены компонента и восстановления конфигурации общесистемного программного обеспечения;</w:t>
      </w:r>
    </w:p>
    <w:p w14:paraId="592BA44F" w14:textId="77777777" w:rsidR="008700D3" w:rsidRPr="00AD510A" w:rsidRDefault="008700D3" w:rsidP="00CD19D4">
      <w:pPr>
        <w:pStyle w:val="ad"/>
        <w:numPr>
          <w:ilvl w:val="0"/>
          <w:numId w:val="21"/>
        </w:numPr>
        <w:suppressAutoHyphens/>
        <w:jc w:val="both"/>
        <w:rPr>
          <w:rFonts w:ascii="Times New Roman" w:hAnsi="Times New Roman"/>
          <w:bCs/>
          <w:sz w:val="24"/>
          <w:szCs w:val="24"/>
        </w:rPr>
      </w:pPr>
      <w:r w:rsidRPr="00AD510A">
        <w:rPr>
          <w:rFonts w:ascii="Times New Roman" w:hAnsi="Times New Roman"/>
          <w:bCs/>
          <w:sz w:val="24"/>
          <w:szCs w:val="24"/>
        </w:rPr>
        <w:t>аварийная перезагрузка подсистемы, приведшая к не фатальному нарушению целостности файловой системы - после восстановления файловой системы.</w:t>
      </w:r>
    </w:p>
    <w:p w14:paraId="7A4B4E33" w14:textId="77777777" w:rsidR="008700D3" w:rsidRPr="00AD510A" w:rsidRDefault="00423C59" w:rsidP="008700D3">
      <w:pPr>
        <w:pStyle w:val="ad"/>
        <w:spacing w:before="240"/>
        <w:jc w:val="both"/>
        <w:rPr>
          <w:rFonts w:ascii="Times New Roman" w:hAnsi="Times New Roman"/>
          <w:bCs/>
        </w:rPr>
      </w:pPr>
      <w:r w:rsidRPr="00AD510A">
        <w:rPr>
          <w:rFonts w:ascii="Times New Roman" w:hAnsi="Times New Roman"/>
          <w:bCs/>
          <w:sz w:val="24"/>
          <w:szCs w:val="24"/>
        </w:rPr>
        <w:t>АСУ ГТК должна</w:t>
      </w:r>
      <w:r w:rsidR="008700D3" w:rsidRPr="00AD510A">
        <w:rPr>
          <w:rFonts w:ascii="Times New Roman" w:hAnsi="Times New Roman"/>
          <w:bCs/>
          <w:sz w:val="24"/>
          <w:szCs w:val="24"/>
        </w:rPr>
        <w:t xml:space="preserve"> сохранять работоспособность и обеспечивать восстановление своих функций при возникновении следующих внештатных ситуаций:</w:t>
      </w:r>
    </w:p>
    <w:p w14:paraId="3604031F" w14:textId="77777777" w:rsidR="008700D3" w:rsidRPr="00AD510A" w:rsidRDefault="008700D3" w:rsidP="008700D3">
      <w:pPr>
        <w:pStyle w:val="ad"/>
        <w:numPr>
          <w:ilvl w:val="0"/>
          <w:numId w:val="5"/>
        </w:numPr>
        <w:suppressAutoHyphens/>
        <w:jc w:val="both"/>
        <w:rPr>
          <w:rFonts w:ascii="Times New Roman" w:hAnsi="Times New Roman"/>
          <w:bCs/>
        </w:rPr>
      </w:pPr>
      <w:r w:rsidRPr="00AD510A">
        <w:rPr>
          <w:rFonts w:ascii="Times New Roman" w:hAnsi="Times New Roman"/>
          <w:bCs/>
          <w:sz w:val="24"/>
          <w:szCs w:val="24"/>
        </w:rPr>
        <w:t xml:space="preserve">при ошибках в работе аппаратных средств восстановление функции системы возлагается на ОС; </w:t>
      </w:r>
    </w:p>
    <w:p w14:paraId="52F89B32" w14:textId="77777777" w:rsidR="008700D3" w:rsidRPr="00AD510A" w:rsidRDefault="008700D3" w:rsidP="008700D3">
      <w:pPr>
        <w:pStyle w:val="ad"/>
        <w:numPr>
          <w:ilvl w:val="0"/>
          <w:numId w:val="5"/>
        </w:numPr>
        <w:suppressAutoHyphens/>
        <w:jc w:val="both"/>
        <w:rPr>
          <w:rFonts w:ascii="Times New Roman" w:hAnsi="Times New Roman"/>
          <w:bCs/>
        </w:rPr>
      </w:pPr>
      <w:r w:rsidRPr="00AD510A">
        <w:rPr>
          <w:rFonts w:ascii="Times New Roman" w:hAnsi="Times New Roman"/>
          <w:bCs/>
          <w:sz w:val="24"/>
          <w:szCs w:val="24"/>
        </w:rPr>
        <w:t xml:space="preserve">при выходе из строя основных серверов </w:t>
      </w:r>
      <w:r w:rsidR="00423C59" w:rsidRPr="00AD510A">
        <w:rPr>
          <w:rFonts w:ascii="Times New Roman" w:hAnsi="Times New Roman"/>
          <w:bCs/>
          <w:color w:val="000000"/>
          <w:sz w:val="24"/>
          <w:szCs w:val="24"/>
        </w:rPr>
        <w:t xml:space="preserve">АСУ ГТК </w:t>
      </w:r>
      <w:r w:rsidR="00423C59" w:rsidRPr="00AD510A">
        <w:rPr>
          <w:rFonts w:ascii="Times New Roman" w:hAnsi="Times New Roman"/>
          <w:bCs/>
          <w:sz w:val="24"/>
          <w:szCs w:val="24"/>
        </w:rPr>
        <w:t>(</w:t>
      </w:r>
      <w:r w:rsidRPr="00AD510A">
        <w:rPr>
          <w:rFonts w:ascii="Times New Roman" w:hAnsi="Times New Roman"/>
          <w:bCs/>
          <w:sz w:val="24"/>
          <w:szCs w:val="24"/>
        </w:rPr>
        <w:t xml:space="preserve">приложений, баз данных) работоспособность должна обеспечиваться переключением на резервный сервер; </w:t>
      </w:r>
    </w:p>
    <w:p w14:paraId="2666AC53" w14:textId="77777777" w:rsidR="008700D3" w:rsidRPr="00AD510A" w:rsidRDefault="008700D3" w:rsidP="008700D3">
      <w:pPr>
        <w:pStyle w:val="ad"/>
        <w:numPr>
          <w:ilvl w:val="0"/>
          <w:numId w:val="5"/>
        </w:numPr>
        <w:suppressAutoHyphens/>
        <w:jc w:val="both"/>
        <w:rPr>
          <w:rFonts w:ascii="Times New Roman" w:hAnsi="Times New Roman"/>
          <w:bCs/>
        </w:rPr>
      </w:pPr>
      <w:r w:rsidRPr="00AD510A">
        <w:rPr>
          <w:rFonts w:ascii="Times New Roman" w:hAnsi="Times New Roman"/>
          <w:bCs/>
          <w:sz w:val="24"/>
          <w:szCs w:val="24"/>
        </w:rPr>
        <w:t xml:space="preserve">при сбоях в системе электроснабжения серверного и сетевого оборудования (перепады напряжения, отсутствие электропитания) длительностью до 30 минут работоспособность </w:t>
      </w:r>
      <w:r w:rsidR="00423C59" w:rsidRPr="00AD510A">
        <w:rPr>
          <w:rFonts w:ascii="Times New Roman" w:hAnsi="Times New Roman"/>
          <w:bCs/>
          <w:sz w:val="24"/>
          <w:szCs w:val="24"/>
        </w:rPr>
        <w:t>АСУ ГТК должна</w:t>
      </w:r>
      <w:r w:rsidRPr="00AD510A">
        <w:rPr>
          <w:rFonts w:ascii="Times New Roman" w:hAnsi="Times New Roman"/>
          <w:bCs/>
          <w:sz w:val="24"/>
          <w:szCs w:val="24"/>
        </w:rPr>
        <w:t xml:space="preserve"> обеспечиваться применением источников бесперебойного питания, сетевых фильтров. В случае более длительного сбоя Заказчик должен обеспечить альтернативный источник питания (независимый источник питания, дизель-генераторная установка). В случае отсутствия альтернативного источника питания система должна быть переведена в аварийный режим работы и отключена;</w:t>
      </w:r>
    </w:p>
    <w:p w14:paraId="4BEDB9DA" w14:textId="77777777" w:rsidR="008700D3" w:rsidRPr="00AD510A" w:rsidRDefault="008700D3" w:rsidP="008700D3">
      <w:pPr>
        <w:pStyle w:val="ad"/>
        <w:numPr>
          <w:ilvl w:val="0"/>
          <w:numId w:val="5"/>
        </w:numPr>
        <w:suppressAutoHyphens/>
        <w:jc w:val="both"/>
        <w:rPr>
          <w:rFonts w:ascii="Times New Roman" w:hAnsi="Times New Roman"/>
          <w:bCs/>
        </w:rPr>
      </w:pPr>
      <w:r w:rsidRPr="00AD510A">
        <w:rPr>
          <w:rFonts w:ascii="Times New Roman" w:hAnsi="Times New Roman"/>
          <w:bCs/>
          <w:sz w:val="24"/>
          <w:szCs w:val="24"/>
        </w:rPr>
        <w:t xml:space="preserve">при атаке (вирусная, хакерская) на </w:t>
      </w:r>
      <w:r w:rsidR="00423C59" w:rsidRPr="00AD510A">
        <w:rPr>
          <w:rFonts w:ascii="Times New Roman" w:hAnsi="Times New Roman"/>
          <w:bCs/>
          <w:sz w:val="24"/>
          <w:szCs w:val="24"/>
        </w:rPr>
        <w:t>АСУ ГТК администраторами</w:t>
      </w:r>
      <w:r w:rsidRPr="00AD510A">
        <w:rPr>
          <w:rFonts w:ascii="Times New Roman" w:hAnsi="Times New Roman"/>
          <w:bCs/>
          <w:sz w:val="24"/>
          <w:szCs w:val="24"/>
        </w:rPr>
        <w:t xml:space="preserve"> должны быть приняты меры по отключению атакующих, </w:t>
      </w:r>
      <w:r w:rsidR="00423C59" w:rsidRPr="00AD510A">
        <w:rPr>
          <w:rFonts w:ascii="Times New Roman" w:hAnsi="Times New Roman"/>
          <w:bCs/>
          <w:sz w:val="24"/>
          <w:szCs w:val="24"/>
        </w:rPr>
        <w:t>АСУ ГТК должна</w:t>
      </w:r>
      <w:r w:rsidRPr="00AD510A">
        <w:rPr>
          <w:rFonts w:ascii="Times New Roman" w:hAnsi="Times New Roman"/>
          <w:bCs/>
          <w:sz w:val="24"/>
          <w:szCs w:val="24"/>
        </w:rPr>
        <w:t xml:space="preserve"> обеспечить работоспособность пользователей, которые не являются атакующими. </w:t>
      </w:r>
    </w:p>
    <w:p w14:paraId="79FFC7E5"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Значения основного показателя надёжности среднего времени восстановления работоспособности - после возникновения аварийной ситуации приведены в Таблице </w:t>
      </w:r>
      <w:r w:rsidR="003B116A" w:rsidRPr="00AD510A">
        <w:rPr>
          <w:rFonts w:ascii="Times New Roman" w:hAnsi="Times New Roman"/>
          <w:bCs/>
          <w:sz w:val="24"/>
          <w:szCs w:val="24"/>
        </w:rPr>
        <w:t>8</w:t>
      </w:r>
      <w:r w:rsidRPr="00AD510A">
        <w:rPr>
          <w:rFonts w:ascii="Times New Roman" w:hAnsi="Times New Roman"/>
          <w:bCs/>
          <w:sz w:val="24"/>
          <w:szCs w:val="24"/>
        </w:rPr>
        <w:t>.</w:t>
      </w:r>
    </w:p>
    <w:p w14:paraId="64A48504"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Таблица </w:t>
      </w:r>
      <w:r w:rsidR="003B116A" w:rsidRPr="00AD510A">
        <w:rPr>
          <w:rFonts w:ascii="Times New Roman" w:hAnsi="Times New Roman"/>
          <w:bCs/>
          <w:sz w:val="24"/>
          <w:szCs w:val="24"/>
        </w:rPr>
        <w:t>8</w:t>
      </w:r>
      <w:r w:rsidRPr="00AD510A">
        <w:rPr>
          <w:rFonts w:ascii="Times New Roman" w:hAnsi="Times New Roman"/>
          <w:bCs/>
          <w:sz w:val="24"/>
          <w:szCs w:val="24"/>
        </w:rPr>
        <w:t xml:space="preserve"> - Параметры восстановления работоспособности </w:t>
      </w:r>
      <w:r w:rsidR="00423C59" w:rsidRPr="00AD510A">
        <w:rPr>
          <w:rFonts w:ascii="Times New Roman" w:hAnsi="Times New Roman"/>
          <w:bCs/>
          <w:sz w:val="24"/>
          <w:szCs w:val="24"/>
        </w:rPr>
        <w:t xml:space="preserve">АСУ ГТК </w:t>
      </w:r>
    </w:p>
    <w:tbl>
      <w:tblPr>
        <w:tblW w:w="0" w:type="auto"/>
        <w:tblInd w:w="-10" w:type="dxa"/>
        <w:tblLayout w:type="fixed"/>
        <w:tblLook w:val="0000" w:firstRow="0" w:lastRow="0" w:firstColumn="0" w:lastColumn="0" w:noHBand="0" w:noVBand="0"/>
      </w:tblPr>
      <w:tblGrid>
        <w:gridCol w:w="2802"/>
        <w:gridCol w:w="2280"/>
        <w:gridCol w:w="4509"/>
      </w:tblGrid>
      <w:tr w:rsidR="008700D3" w:rsidRPr="00AD510A" w14:paraId="2C0A753C"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168FC8CA"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Наименование аварийной ситуации</w:t>
            </w:r>
          </w:p>
        </w:tc>
        <w:tc>
          <w:tcPr>
            <w:tcW w:w="2280" w:type="dxa"/>
            <w:tcBorders>
              <w:top w:val="single" w:sz="4" w:space="0" w:color="000000"/>
              <w:left w:val="single" w:sz="4" w:space="0" w:color="000000"/>
              <w:bottom w:val="single" w:sz="4" w:space="0" w:color="000000"/>
            </w:tcBorders>
            <w:shd w:val="clear" w:color="auto" w:fill="auto"/>
            <w:vAlign w:val="center"/>
          </w:tcPr>
          <w:p w14:paraId="2516BB29"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Среднее время восстановления работоспособности</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DC33"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Примечание</w:t>
            </w:r>
          </w:p>
        </w:tc>
      </w:tr>
      <w:tr w:rsidR="008700D3" w:rsidRPr="00AD510A" w14:paraId="517AF3F2"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28403712"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Отсутствие </w:t>
            </w:r>
            <w:r w:rsidRPr="00AD510A">
              <w:rPr>
                <w:rFonts w:ascii="Times New Roman" w:hAnsi="Times New Roman"/>
                <w:bCs/>
                <w:sz w:val="24"/>
                <w:szCs w:val="24"/>
              </w:rPr>
              <w:lastRenderedPageBreak/>
              <w:t xml:space="preserve">электропитания </w:t>
            </w:r>
          </w:p>
        </w:tc>
        <w:tc>
          <w:tcPr>
            <w:tcW w:w="2280" w:type="dxa"/>
            <w:tcBorders>
              <w:top w:val="single" w:sz="4" w:space="0" w:color="000000"/>
              <w:left w:val="single" w:sz="4" w:space="0" w:color="000000"/>
              <w:bottom w:val="single" w:sz="4" w:space="0" w:color="000000"/>
            </w:tcBorders>
            <w:shd w:val="clear" w:color="auto" w:fill="auto"/>
            <w:vAlign w:val="center"/>
          </w:tcPr>
          <w:p w14:paraId="428D70D3"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lastRenderedPageBreak/>
              <w:t>20 мин</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2CD6"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После восстановления электропитания. </w:t>
            </w:r>
            <w:r w:rsidRPr="00AD510A">
              <w:rPr>
                <w:rFonts w:ascii="Times New Roman" w:hAnsi="Times New Roman"/>
                <w:bCs/>
                <w:sz w:val="24"/>
                <w:szCs w:val="24"/>
              </w:rPr>
              <w:lastRenderedPageBreak/>
              <w:t>При пропадании электропитания до 30 минут –работоспособность должна обеспечиваться за счёт использования ИБП</w:t>
            </w:r>
          </w:p>
        </w:tc>
      </w:tr>
      <w:tr w:rsidR="008700D3" w:rsidRPr="00AD510A" w14:paraId="50F1B970"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74ED5B76"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lastRenderedPageBreak/>
              <w:t>Отсутствие (обрыв) линии связи</w:t>
            </w:r>
          </w:p>
          <w:p w14:paraId="50DAA1D2" w14:textId="77777777" w:rsidR="008700D3" w:rsidRPr="00AD510A" w:rsidRDefault="008700D3" w:rsidP="005E59CD">
            <w:pPr>
              <w:pStyle w:val="ad"/>
              <w:ind w:firstLine="708"/>
              <w:rPr>
                <w:rFonts w:ascii="Times New Roman" w:hAnsi="Times New Roman"/>
                <w:bCs/>
                <w:sz w:val="24"/>
                <w:szCs w:val="24"/>
              </w:rPr>
            </w:pPr>
          </w:p>
        </w:tc>
        <w:tc>
          <w:tcPr>
            <w:tcW w:w="2280" w:type="dxa"/>
            <w:tcBorders>
              <w:top w:val="single" w:sz="4" w:space="0" w:color="000000"/>
              <w:left w:val="single" w:sz="4" w:space="0" w:color="000000"/>
              <w:bottom w:val="single" w:sz="4" w:space="0" w:color="000000"/>
            </w:tcBorders>
            <w:shd w:val="clear" w:color="auto" w:fill="auto"/>
            <w:vAlign w:val="center"/>
          </w:tcPr>
          <w:p w14:paraId="6E7EDB1D"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20 мин</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E1F9"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После восстановления линий связи</w:t>
            </w:r>
          </w:p>
        </w:tc>
      </w:tr>
      <w:tr w:rsidR="008700D3" w:rsidRPr="00AD510A" w14:paraId="60DED9EB"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6463EF6D"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Отказ технических средств</w:t>
            </w:r>
          </w:p>
        </w:tc>
        <w:tc>
          <w:tcPr>
            <w:tcW w:w="2280" w:type="dxa"/>
            <w:tcBorders>
              <w:top w:val="single" w:sz="4" w:space="0" w:color="000000"/>
              <w:left w:val="single" w:sz="4" w:space="0" w:color="000000"/>
              <w:bottom w:val="single" w:sz="4" w:space="0" w:color="000000"/>
            </w:tcBorders>
            <w:shd w:val="clear" w:color="auto" w:fill="auto"/>
            <w:vAlign w:val="center"/>
          </w:tcPr>
          <w:p w14:paraId="68E51E75"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1 час</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63FE"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При отказе сервера время восстановления работоспособности зависит от структуры комплекса технических средств, но не должен быть более 1 часа</w:t>
            </w:r>
          </w:p>
        </w:tc>
      </w:tr>
      <w:tr w:rsidR="008700D3" w:rsidRPr="00AD510A" w14:paraId="50ABFEF3" w14:textId="77777777" w:rsidTr="005E59CD">
        <w:trPr>
          <w:trHeight w:val="463"/>
        </w:trPr>
        <w:tc>
          <w:tcPr>
            <w:tcW w:w="2802" w:type="dxa"/>
            <w:tcBorders>
              <w:top w:val="single" w:sz="4" w:space="0" w:color="000000"/>
              <w:left w:val="single" w:sz="4" w:space="0" w:color="000000"/>
              <w:bottom w:val="single" w:sz="4" w:space="0" w:color="000000"/>
            </w:tcBorders>
            <w:shd w:val="clear" w:color="auto" w:fill="auto"/>
            <w:vAlign w:val="center"/>
          </w:tcPr>
          <w:p w14:paraId="605AF39F"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Наличие «вирусов» </w:t>
            </w:r>
          </w:p>
        </w:tc>
        <w:tc>
          <w:tcPr>
            <w:tcW w:w="2280" w:type="dxa"/>
            <w:tcBorders>
              <w:top w:val="single" w:sz="4" w:space="0" w:color="000000"/>
              <w:left w:val="single" w:sz="4" w:space="0" w:color="000000"/>
              <w:bottom w:val="single" w:sz="4" w:space="0" w:color="000000"/>
            </w:tcBorders>
            <w:shd w:val="clear" w:color="auto" w:fill="auto"/>
            <w:vAlign w:val="center"/>
          </w:tcPr>
          <w:p w14:paraId="1C410024"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30 мин</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35B4" w14:textId="77777777" w:rsidR="008700D3" w:rsidRPr="00AD510A" w:rsidRDefault="00D749FC" w:rsidP="005E59CD">
            <w:pPr>
              <w:pStyle w:val="ad"/>
              <w:snapToGrid w:val="0"/>
              <w:rPr>
                <w:rFonts w:ascii="Times New Roman" w:hAnsi="Times New Roman"/>
                <w:bCs/>
                <w:sz w:val="24"/>
                <w:szCs w:val="24"/>
              </w:rPr>
            </w:pPr>
            <w:r w:rsidRPr="00AD510A">
              <w:rPr>
                <w:rFonts w:ascii="Times New Roman" w:hAnsi="Times New Roman"/>
                <w:bCs/>
                <w:sz w:val="24"/>
                <w:szCs w:val="24"/>
              </w:rPr>
              <w:t>Осуществляет очистка от вирусов вручную посредством специализированных инструментов антивирусного ПО.</w:t>
            </w:r>
          </w:p>
        </w:tc>
      </w:tr>
      <w:tr w:rsidR="008700D3" w:rsidRPr="00AD510A" w14:paraId="5BFF1658"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716091D5"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Отказ программного </w:t>
            </w:r>
          </w:p>
          <w:p w14:paraId="20C78540"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обеспечения из-за ошибок Разработчика, не обнаруженных на этапах тестирования и опытной эксплуатации</w:t>
            </w:r>
          </w:p>
        </w:tc>
        <w:tc>
          <w:tcPr>
            <w:tcW w:w="2280" w:type="dxa"/>
            <w:tcBorders>
              <w:top w:val="single" w:sz="4" w:space="0" w:color="000000"/>
              <w:left w:val="single" w:sz="4" w:space="0" w:color="000000"/>
              <w:bottom w:val="single" w:sz="4" w:space="0" w:color="000000"/>
            </w:tcBorders>
            <w:shd w:val="clear" w:color="auto" w:fill="auto"/>
            <w:vAlign w:val="center"/>
          </w:tcPr>
          <w:p w14:paraId="214FBF3E"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Не более 3 часов</w:t>
            </w: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82F2"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Осуществляется проверка целостности БД и повторная инсталляция ПО. По возможности ошибка должна локализоваться и блокироваться. Анализ и устранение отказа должен осуществляться </w:t>
            </w:r>
          </w:p>
          <w:p w14:paraId="43743416"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представителями Разработчика в сроки не более 1дня</w:t>
            </w:r>
          </w:p>
        </w:tc>
      </w:tr>
      <w:tr w:rsidR="008700D3" w:rsidRPr="00AD510A" w14:paraId="189E850A" w14:textId="77777777" w:rsidTr="005E59CD">
        <w:tc>
          <w:tcPr>
            <w:tcW w:w="2802" w:type="dxa"/>
            <w:tcBorders>
              <w:top w:val="single" w:sz="4" w:space="0" w:color="000000"/>
              <w:left w:val="single" w:sz="4" w:space="0" w:color="000000"/>
              <w:bottom w:val="single" w:sz="4" w:space="0" w:color="000000"/>
            </w:tcBorders>
            <w:shd w:val="clear" w:color="auto" w:fill="auto"/>
            <w:vAlign w:val="center"/>
          </w:tcPr>
          <w:p w14:paraId="64090C74"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Потеря информации после несанкционированных действий пользователей и обслуживающего </w:t>
            </w:r>
          </w:p>
          <w:p w14:paraId="4A2F99DA"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персонала</w:t>
            </w:r>
          </w:p>
        </w:tc>
        <w:tc>
          <w:tcPr>
            <w:tcW w:w="2280" w:type="dxa"/>
            <w:tcBorders>
              <w:top w:val="single" w:sz="4" w:space="0" w:color="000000"/>
              <w:left w:val="single" w:sz="4" w:space="0" w:color="000000"/>
              <w:bottom w:val="single" w:sz="4" w:space="0" w:color="000000"/>
            </w:tcBorders>
            <w:shd w:val="clear" w:color="auto" w:fill="auto"/>
            <w:vAlign w:val="center"/>
          </w:tcPr>
          <w:p w14:paraId="1F2E26A0" w14:textId="77777777" w:rsidR="008700D3" w:rsidRPr="00AD510A" w:rsidRDefault="008700D3" w:rsidP="005E59CD">
            <w:pPr>
              <w:pStyle w:val="ad"/>
              <w:jc w:val="center"/>
              <w:rPr>
                <w:rFonts w:ascii="Times New Roman" w:hAnsi="Times New Roman"/>
                <w:bCs/>
              </w:rPr>
            </w:pPr>
            <w:r w:rsidRPr="00AD510A">
              <w:rPr>
                <w:rFonts w:ascii="Times New Roman" w:hAnsi="Times New Roman"/>
                <w:bCs/>
                <w:sz w:val="24"/>
                <w:szCs w:val="24"/>
              </w:rPr>
              <w:t>Не более 120 мин</w:t>
            </w:r>
          </w:p>
          <w:p w14:paraId="488C8737" w14:textId="77777777" w:rsidR="008700D3" w:rsidRPr="00AD510A" w:rsidRDefault="008700D3" w:rsidP="005E59CD">
            <w:pPr>
              <w:pStyle w:val="ad"/>
              <w:jc w:val="center"/>
              <w:rPr>
                <w:rFonts w:ascii="Times New Roman" w:hAnsi="Times New Roman"/>
                <w:bCs/>
                <w:sz w:val="24"/>
                <w:szCs w:val="24"/>
              </w:rPr>
            </w:pPr>
          </w:p>
        </w:tc>
        <w:tc>
          <w:tcPr>
            <w:tcW w:w="4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2092"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 xml:space="preserve">Восстановление БД с резервной копии. </w:t>
            </w:r>
          </w:p>
          <w:p w14:paraId="01EA67D8" w14:textId="77777777" w:rsidR="008700D3" w:rsidRPr="00AD510A" w:rsidRDefault="008700D3" w:rsidP="005E59CD">
            <w:pPr>
              <w:pStyle w:val="ad"/>
              <w:rPr>
                <w:rFonts w:ascii="Times New Roman" w:hAnsi="Times New Roman"/>
                <w:bCs/>
              </w:rPr>
            </w:pPr>
            <w:r w:rsidRPr="00AD510A">
              <w:rPr>
                <w:rFonts w:ascii="Times New Roman" w:hAnsi="Times New Roman"/>
                <w:bCs/>
                <w:sz w:val="24"/>
                <w:szCs w:val="24"/>
              </w:rPr>
              <w:t>Анализ ситуации администратором информационной безопасности не входит в среднее время восстановления работоспособности</w:t>
            </w:r>
          </w:p>
        </w:tc>
      </w:tr>
    </w:tbl>
    <w:p w14:paraId="146293A0" w14:textId="77777777" w:rsidR="008700D3" w:rsidRPr="00AD510A" w:rsidRDefault="008700D3" w:rsidP="008700D3">
      <w:pPr>
        <w:spacing w:before="240" w:line="240" w:lineRule="auto"/>
        <w:jc w:val="both"/>
        <w:rPr>
          <w:rFonts w:ascii="Times New Roman" w:hAnsi="Times New Roman"/>
          <w:bCs/>
          <w:sz w:val="24"/>
          <w:szCs w:val="24"/>
        </w:rPr>
      </w:pPr>
      <w:r w:rsidRPr="00AD510A">
        <w:rPr>
          <w:rFonts w:ascii="Times New Roman" w:hAnsi="Times New Roman"/>
          <w:bCs/>
          <w:sz w:val="24"/>
          <w:szCs w:val="24"/>
        </w:rPr>
        <w:t>Полный перечень отказов и их критериев должен быть уточнён на стадии реализации технического проекта и отражены в документе «Рабочий проект». Также при реализации технического проекта должны быть разработаны регламенты реагирования персонала на аварийные ситуации.</w:t>
      </w:r>
    </w:p>
    <w:p w14:paraId="24C61414" w14:textId="77777777" w:rsidR="008700D3" w:rsidRPr="00AD510A" w:rsidRDefault="00771C2D" w:rsidP="00EF07E8">
      <w:pPr>
        <w:pStyle w:val="4"/>
      </w:pPr>
      <w:bookmarkStart w:id="121" w:name="_Toc3400348"/>
      <w:r w:rsidRPr="00AD510A">
        <w:t>4.1.5</w:t>
      </w:r>
      <w:r w:rsidR="008700D3" w:rsidRPr="00AD510A">
        <w:t>.3 Требования к надёжности технических средств и программного обеспечения</w:t>
      </w:r>
      <w:bookmarkEnd w:id="121"/>
    </w:p>
    <w:p w14:paraId="5DFD0A85" w14:textId="77777777" w:rsidR="008700D3" w:rsidRPr="00AD510A" w:rsidRDefault="008700D3" w:rsidP="008700D3">
      <w:pPr>
        <w:pStyle w:val="ad"/>
        <w:jc w:val="both"/>
        <w:rPr>
          <w:rFonts w:ascii="Times New Roman" w:hAnsi="Times New Roman"/>
          <w:bCs/>
          <w:sz w:val="24"/>
          <w:szCs w:val="24"/>
        </w:rPr>
      </w:pPr>
      <w:r w:rsidRPr="00AD510A">
        <w:rPr>
          <w:rFonts w:ascii="Times New Roman" w:hAnsi="Times New Roman"/>
          <w:bCs/>
          <w:sz w:val="24"/>
          <w:szCs w:val="24"/>
        </w:rPr>
        <w:t xml:space="preserve">Надёжность технических средств </w:t>
      </w:r>
      <w:r w:rsidR="00423C59" w:rsidRPr="00AD510A">
        <w:rPr>
          <w:rFonts w:ascii="Times New Roman" w:hAnsi="Times New Roman"/>
          <w:bCs/>
          <w:sz w:val="24"/>
          <w:szCs w:val="24"/>
        </w:rPr>
        <w:t>АСУ ГТК должна</w:t>
      </w:r>
      <w:r w:rsidRPr="00AD510A">
        <w:rPr>
          <w:rFonts w:ascii="Times New Roman" w:hAnsi="Times New Roman"/>
          <w:bCs/>
          <w:sz w:val="24"/>
          <w:szCs w:val="24"/>
        </w:rPr>
        <w:t xml:space="preserve"> обеспечиваться за счёт резервирования оборудования и материалов.</w:t>
      </w:r>
    </w:p>
    <w:p w14:paraId="4F89868D"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Надёжность приобретаемого специального программного обеспечения и технических средств системы в целом обеспечивается за счёт приобретения ПО и технических средств, апробированных на рынке, по которым производитель гарантирует качество и оперативно предоставляет техническую поддержку.</w:t>
      </w:r>
    </w:p>
    <w:p w14:paraId="69FBC130"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Надёжность программного обеспечения и технических средств </w:t>
      </w:r>
      <w:r w:rsidR="00423C59" w:rsidRPr="00AD510A">
        <w:rPr>
          <w:rFonts w:ascii="Times New Roman" w:hAnsi="Times New Roman"/>
          <w:bCs/>
          <w:sz w:val="24"/>
          <w:szCs w:val="24"/>
        </w:rPr>
        <w:t>АСУ ГТК должна</w:t>
      </w:r>
      <w:r w:rsidRPr="00AD510A">
        <w:rPr>
          <w:rFonts w:ascii="Times New Roman" w:hAnsi="Times New Roman"/>
          <w:bCs/>
          <w:sz w:val="24"/>
          <w:szCs w:val="24"/>
        </w:rPr>
        <w:t xml:space="preserve"> обеспечиваться разработчиком и протестирована на этапе ввода системы в промышленную эксплуатацию.</w:t>
      </w:r>
    </w:p>
    <w:p w14:paraId="7A2F32D7"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Показатели надёжности </w:t>
      </w:r>
      <w:r w:rsidR="00423C59" w:rsidRPr="00AD510A">
        <w:rPr>
          <w:rFonts w:ascii="Times New Roman" w:hAnsi="Times New Roman"/>
          <w:bCs/>
          <w:sz w:val="24"/>
          <w:szCs w:val="24"/>
        </w:rPr>
        <w:t>АСУ ГТК должны</w:t>
      </w:r>
      <w:r w:rsidRPr="00AD510A">
        <w:rPr>
          <w:rFonts w:ascii="Times New Roman" w:hAnsi="Times New Roman"/>
          <w:bCs/>
          <w:sz w:val="24"/>
          <w:szCs w:val="24"/>
        </w:rPr>
        <w:t xml:space="preserve"> достигаться комплексом организационно-технических мер, обеспечивающих доступность ресурсов, их управляемость и обслуживаемость.</w:t>
      </w:r>
    </w:p>
    <w:p w14:paraId="7FBE4B3A"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lastRenderedPageBreak/>
        <w:t>Технические меры по обеспечению надёжности должны предусматривать:</w:t>
      </w:r>
    </w:p>
    <w:p w14:paraId="4258EA47" w14:textId="77777777" w:rsidR="008700D3" w:rsidRPr="00AD510A" w:rsidRDefault="008700D3" w:rsidP="008700D3">
      <w:pPr>
        <w:pStyle w:val="ad"/>
        <w:numPr>
          <w:ilvl w:val="0"/>
          <w:numId w:val="5"/>
        </w:numPr>
        <w:suppressAutoHyphens/>
        <w:jc w:val="both"/>
        <w:rPr>
          <w:rFonts w:ascii="Times New Roman" w:hAnsi="Times New Roman"/>
          <w:bCs/>
        </w:rPr>
      </w:pPr>
      <w:r w:rsidRPr="00AD510A">
        <w:rPr>
          <w:rFonts w:ascii="Times New Roman" w:hAnsi="Times New Roman"/>
          <w:bCs/>
          <w:sz w:val="24"/>
          <w:szCs w:val="24"/>
        </w:rPr>
        <w:t>использование средств безопасности серверного оборудования, вычислительной сети и защиты информации;</w:t>
      </w:r>
    </w:p>
    <w:p w14:paraId="68208985" w14:textId="77777777" w:rsidR="008700D3" w:rsidRPr="00AD510A" w:rsidRDefault="008700D3" w:rsidP="008700D3">
      <w:pPr>
        <w:pStyle w:val="ad"/>
        <w:numPr>
          <w:ilvl w:val="0"/>
          <w:numId w:val="2"/>
        </w:numPr>
        <w:suppressAutoHyphens/>
        <w:jc w:val="both"/>
        <w:rPr>
          <w:rFonts w:ascii="Times New Roman" w:hAnsi="Times New Roman"/>
          <w:bCs/>
        </w:rPr>
      </w:pPr>
      <w:r w:rsidRPr="00AD510A">
        <w:rPr>
          <w:rFonts w:ascii="Times New Roman" w:hAnsi="Times New Roman"/>
          <w:bCs/>
          <w:sz w:val="24"/>
          <w:szCs w:val="24"/>
        </w:rPr>
        <w:t>использование технических и программных средств поддержки бесперебойного питания;</w:t>
      </w:r>
    </w:p>
    <w:p w14:paraId="4348AA74" w14:textId="77777777" w:rsidR="008700D3" w:rsidRPr="00AD510A" w:rsidRDefault="008700D3" w:rsidP="008700D3">
      <w:pPr>
        <w:pStyle w:val="ad"/>
        <w:numPr>
          <w:ilvl w:val="0"/>
          <w:numId w:val="2"/>
        </w:numPr>
        <w:suppressAutoHyphens/>
        <w:jc w:val="both"/>
        <w:rPr>
          <w:rFonts w:ascii="Times New Roman" w:hAnsi="Times New Roman"/>
          <w:bCs/>
        </w:rPr>
      </w:pPr>
      <w:r w:rsidRPr="00AD510A">
        <w:rPr>
          <w:rFonts w:ascii="Times New Roman" w:hAnsi="Times New Roman"/>
          <w:bCs/>
          <w:sz w:val="24"/>
          <w:szCs w:val="24"/>
        </w:rPr>
        <w:t>конфигурирование используемых средств с применением специализированного ПО, обеспечивающего высокую доступность;</w:t>
      </w:r>
    </w:p>
    <w:p w14:paraId="55BFF6A3" w14:textId="77777777" w:rsidR="008700D3" w:rsidRPr="00AD510A" w:rsidRDefault="008700D3" w:rsidP="008700D3">
      <w:pPr>
        <w:pStyle w:val="ad"/>
        <w:numPr>
          <w:ilvl w:val="0"/>
          <w:numId w:val="2"/>
        </w:numPr>
        <w:suppressAutoHyphens/>
        <w:jc w:val="both"/>
        <w:rPr>
          <w:rFonts w:ascii="Times New Roman" w:hAnsi="Times New Roman"/>
          <w:bCs/>
        </w:rPr>
      </w:pPr>
      <w:r w:rsidRPr="00AD510A">
        <w:rPr>
          <w:rFonts w:ascii="Times New Roman" w:hAnsi="Times New Roman"/>
          <w:bCs/>
          <w:sz w:val="24"/>
          <w:szCs w:val="24"/>
        </w:rPr>
        <w:t xml:space="preserve">строгую регламентацию доступа к ресурсам </w:t>
      </w:r>
      <w:r w:rsidR="00423C59" w:rsidRPr="00AD510A">
        <w:rPr>
          <w:rFonts w:ascii="Times New Roman" w:hAnsi="Times New Roman"/>
          <w:bCs/>
          <w:sz w:val="24"/>
          <w:szCs w:val="24"/>
        </w:rPr>
        <w:t>АСУ ГТК.</w:t>
      </w:r>
    </w:p>
    <w:p w14:paraId="4065A488"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Рекомендуется предусмотреть возможность обеспечения следующих технических мер повышения надёжности:</w:t>
      </w:r>
    </w:p>
    <w:p w14:paraId="1665BCAA"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 xml:space="preserve">резервирование критически важных компонентов и данных </w:t>
      </w:r>
      <w:r w:rsidR="00423C59" w:rsidRPr="00AD510A">
        <w:rPr>
          <w:rFonts w:ascii="Times New Roman" w:hAnsi="Times New Roman"/>
          <w:bCs/>
          <w:sz w:val="24"/>
          <w:szCs w:val="24"/>
        </w:rPr>
        <w:t>АСУ ГТК и</w:t>
      </w:r>
      <w:r w:rsidRPr="00AD510A">
        <w:rPr>
          <w:rFonts w:ascii="Times New Roman" w:hAnsi="Times New Roman"/>
          <w:bCs/>
          <w:sz w:val="24"/>
          <w:szCs w:val="24"/>
        </w:rPr>
        <w:t xml:space="preserve"> отсутствие возможности единовременного отказа дублирующих компонентов;</w:t>
      </w:r>
    </w:p>
    <w:p w14:paraId="580395A1"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организацию многоуровневой системы дублирования и архивирования информации;</w:t>
      </w:r>
    </w:p>
    <w:p w14:paraId="1C903375"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использование технических средств с избыточными компонентами и возможностью их «горячей» замены;</w:t>
      </w:r>
    </w:p>
    <w:p w14:paraId="6312CD8B"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использование системы комплексного администрирования;</w:t>
      </w:r>
    </w:p>
    <w:p w14:paraId="6364369E"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и др.</w:t>
      </w:r>
    </w:p>
    <w:p w14:paraId="1690458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Организационные меры по обеспечению надёжности должны быть направлены на минимизацию ошибок пользователей, а также персонала службы эксплуатации при сопровождении </w:t>
      </w:r>
      <w:r w:rsidR="00423C59" w:rsidRPr="00AD510A">
        <w:rPr>
          <w:rFonts w:ascii="Times New Roman" w:hAnsi="Times New Roman"/>
          <w:bCs/>
          <w:sz w:val="24"/>
          <w:szCs w:val="24"/>
        </w:rPr>
        <w:t>АСУ ГТК за</w:t>
      </w:r>
      <w:r w:rsidRPr="00AD510A">
        <w:rPr>
          <w:rFonts w:ascii="Times New Roman" w:hAnsi="Times New Roman"/>
          <w:bCs/>
          <w:sz w:val="24"/>
          <w:szCs w:val="24"/>
        </w:rPr>
        <w:t xml:space="preserve"> счёт:</w:t>
      </w:r>
    </w:p>
    <w:p w14:paraId="37C84F18"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достаточной квалификации пользователей и обслуживающего персонала;</w:t>
      </w:r>
    </w:p>
    <w:p w14:paraId="1A8F19A6"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регламентации и нормативного обеспечения выполнения работ персоналом;</w:t>
      </w:r>
    </w:p>
    <w:p w14:paraId="7ED7A52E"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своевременного оповещения пользователей и обслуживающего персонала о случаях внештатной работы системы;</w:t>
      </w:r>
    </w:p>
    <w:p w14:paraId="31E8D889"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минимизацию ошибок персонала службы эксплуатации при сопровождении системы и при проведении работ по обслуживанию комплекса технических средств системы;</w:t>
      </w:r>
    </w:p>
    <w:p w14:paraId="4CC7DF4D" w14:textId="77777777" w:rsidR="008700D3" w:rsidRPr="00AD510A" w:rsidRDefault="008700D3" w:rsidP="008700D3">
      <w:pPr>
        <w:pStyle w:val="ad"/>
        <w:numPr>
          <w:ilvl w:val="0"/>
          <w:numId w:val="6"/>
        </w:numPr>
        <w:suppressAutoHyphens/>
        <w:jc w:val="both"/>
        <w:rPr>
          <w:rFonts w:ascii="Times New Roman" w:hAnsi="Times New Roman"/>
          <w:bCs/>
        </w:rPr>
      </w:pPr>
      <w:r w:rsidRPr="00AD510A">
        <w:rPr>
          <w:rFonts w:ascii="Times New Roman" w:hAnsi="Times New Roman"/>
          <w:bCs/>
          <w:sz w:val="24"/>
          <w:szCs w:val="24"/>
        </w:rPr>
        <w:t>минимизацию времени ремонта или замены вышедших из строя компонентов за счёт:</w:t>
      </w:r>
    </w:p>
    <w:p w14:paraId="2ACE7D84" w14:textId="77777777" w:rsidR="008700D3" w:rsidRPr="00AD510A" w:rsidRDefault="008700D3" w:rsidP="008700D3">
      <w:pPr>
        <w:pStyle w:val="ad"/>
        <w:numPr>
          <w:ilvl w:val="0"/>
          <w:numId w:val="4"/>
        </w:numPr>
        <w:suppressAutoHyphens/>
        <w:ind w:left="1134"/>
        <w:jc w:val="both"/>
        <w:rPr>
          <w:rFonts w:ascii="Times New Roman" w:hAnsi="Times New Roman"/>
          <w:bCs/>
        </w:rPr>
      </w:pPr>
      <w:r w:rsidRPr="00AD510A">
        <w:rPr>
          <w:rFonts w:ascii="Times New Roman" w:hAnsi="Times New Roman"/>
          <w:bCs/>
          <w:sz w:val="24"/>
          <w:szCs w:val="24"/>
        </w:rPr>
        <w:t>регламентации проведения работ и процедур по обслуживанию и восстановлению системы;</w:t>
      </w:r>
    </w:p>
    <w:p w14:paraId="4EB2040C" w14:textId="77777777" w:rsidR="008700D3" w:rsidRPr="00AD510A" w:rsidRDefault="008700D3" w:rsidP="008700D3">
      <w:pPr>
        <w:pStyle w:val="ad"/>
        <w:numPr>
          <w:ilvl w:val="0"/>
          <w:numId w:val="4"/>
        </w:numPr>
        <w:suppressAutoHyphens/>
        <w:ind w:left="1134"/>
        <w:jc w:val="both"/>
        <w:rPr>
          <w:rFonts w:ascii="Times New Roman" w:hAnsi="Times New Roman"/>
          <w:bCs/>
        </w:rPr>
      </w:pPr>
      <w:r w:rsidRPr="00AD510A">
        <w:rPr>
          <w:rFonts w:ascii="Times New Roman" w:hAnsi="Times New Roman"/>
          <w:bCs/>
          <w:sz w:val="24"/>
          <w:szCs w:val="24"/>
        </w:rPr>
        <w:t>своевременной диагностики неисправностей;</w:t>
      </w:r>
    </w:p>
    <w:p w14:paraId="1E522B0F" w14:textId="77777777" w:rsidR="008700D3" w:rsidRPr="00AD510A" w:rsidRDefault="008700D3" w:rsidP="008700D3">
      <w:pPr>
        <w:pStyle w:val="ad"/>
        <w:numPr>
          <w:ilvl w:val="0"/>
          <w:numId w:val="4"/>
        </w:numPr>
        <w:suppressAutoHyphens/>
        <w:ind w:left="1134"/>
        <w:jc w:val="both"/>
        <w:rPr>
          <w:rFonts w:ascii="Times New Roman" w:hAnsi="Times New Roman"/>
          <w:bCs/>
        </w:rPr>
      </w:pPr>
      <w:r w:rsidRPr="00AD510A">
        <w:rPr>
          <w:rFonts w:ascii="Times New Roman" w:hAnsi="Times New Roman"/>
          <w:bCs/>
          <w:sz w:val="24"/>
          <w:szCs w:val="24"/>
        </w:rPr>
        <w:t>наличия договоров на сервисное обслуживание и поддержку компонентов комплекса технических средств;</w:t>
      </w:r>
    </w:p>
    <w:p w14:paraId="514AAB1A" w14:textId="77777777" w:rsidR="008700D3" w:rsidRPr="00AD510A" w:rsidRDefault="008700D3" w:rsidP="008700D3">
      <w:pPr>
        <w:pStyle w:val="ad"/>
        <w:numPr>
          <w:ilvl w:val="0"/>
          <w:numId w:val="4"/>
        </w:numPr>
        <w:suppressAutoHyphens/>
        <w:spacing w:after="240"/>
        <w:ind w:left="1134"/>
        <w:jc w:val="both"/>
        <w:rPr>
          <w:rFonts w:ascii="Times New Roman" w:hAnsi="Times New Roman"/>
          <w:bCs/>
        </w:rPr>
      </w:pPr>
      <w:r w:rsidRPr="00AD510A">
        <w:rPr>
          <w:rFonts w:ascii="Times New Roman" w:hAnsi="Times New Roman"/>
          <w:bCs/>
          <w:sz w:val="24"/>
          <w:szCs w:val="24"/>
        </w:rPr>
        <w:t>и др.</w:t>
      </w:r>
    </w:p>
    <w:p w14:paraId="3892D751" w14:textId="77777777" w:rsidR="00C8177C" w:rsidRPr="00AD510A" w:rsidRDefault="00C8177C" w:rsidP="00C8177C">
      <w:pPr>
        <w:pStyle w:val="ad"/>
        <w:suppressAutoHyphens/>
        <w:spacing w:after="240"/>
        <w:jc w:val="both"/>
        <w:rPr>
          <w:rFonts w:ascii="Times New Roman" w:hAnsi="Times New Roman"/>
          <w:bCs/>
        </w:rPr>
      </w:pPr>
      <w:r w:rsidRPr="00AD510A">
        <w:rPr>
          <w:rFonts w:ascii="Times New Roman" w:hAnsi="Times New Roman"/>
          <w:bCs/>
          <w:sz w:val="24"/>
          <w:szCs w:val="24"/>
        </w:rPr>
        <w:t>При наступлении аварийной ситуации на экран монитора должна выводиться соответствующая аварийная информация, которая сопровождается звуковым сигналом.</w:t>
      </w:r>
    </w:p>
    <w:p w14:paraId="745B1437" w14:textId="77777777" w:rsidR="008700D3" w:rsidRPr="00AD510A" w:rsidRDefault="00771C2D" w:rsidP="00EF07E8">
      <w:pPr>
        <w:pStyle w:val="4"/>
      </w:pPr>
      <w:bookmarkStart w:id="122" w:name="_Toc3400349"/>
      <w:r w:rsidRPr="00AD510A">
        <w:t>4.1.5</w:t>
      </w:r>
      <w:r w:rsidR="008700D3" w:rsidRPr="00AD510A">
        <w:t>.4 Требования к методам оценки и контроля показателей надёжности на разных стадиях создания системы</w:t>
      </w:r>
      <w:bookmarkEnd w:id="122"/>
    </w:p>
    <w:p w14:paraId="6523815B"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Деятельность по оценке и контролю показателей надёжности должна проводиться в комплексе работ по управлению качеством и испытаниям </w:t>
      </w:r>
      <w:r w:rsidR="00423C59" w:rsidRPr="00AD510A">
        <w:rPr>
          <w:rFonts w:ascii="Times New Roman" w:hAnsi="Times New Roman"/>
          <w:bCs/>
          <w:sz w:val="24"/>
          <w:szCs w:val="24"/>
        </w:rPr>
        <w:t>АСУ ГТК.</w:t>
      </w:r>
    </w:p>
    <w:p w14:paraId="1E26782C"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На стадии разработки эксплуатационной документации должен быть разработан документ «Программа и методика испытаний», содержащий порядок и методы проведения тестовых испытаний </w:t>
      </w:r>
      <w:r w:rsidR="00423C59" w:rsidRPr="00AD510A">
        <w:rPr>
          <w:rFonts w:ascii="Times New Roman" w:hAnsi="Times New Roman"/>
          <w:bCs/>
          <w:sz w:val="24"/>
          <w:szCs w:val="24"/>
        </w:rPr>
        <w:t>АСУ ГТК при</w:t>
      </w:r>
      <w:r w:rsidRPr="00AD510A">
        <w:rPr>
          <w:rFonts w:ascii="Times New Roman" w:hAnsi="Times New Roman"/>
          <w:bCs/>
          <w:sz w:val="24"/>
          <w:szCs w:val="24"/>
        </w:rPr>
        <w:t xml:space="preserve"> сдаче её в промышленную эксплуатацию.</w:t>
      </w:r>
    </w:p>
    <w:p w14:paraId="44DCE9FB"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При проведении приёмочных испытаний правильности и корректности разработанных алгоритмов, а также надёжности функционирования системы, необходимо руководствоваться положениями и рекомендациями, изложенными в документе ПМИ. </w:t>
      </w:r>
    </w:p>
    <w:p w14:paraId="6A090C49" w14:textId="35AC547B" w:rsidR="008700D3" w:rsidRPr="00AD510A" w:rsidRDefault="008700D3" w:rsidP="008700D3">
      <w:pPr>
        <w:pStyle w:val="ad"/>
        <w:spacing w:before="240" w:after="240"/>
        <w:jc w:val="both"/>
        <w:rPr>
          <w:rFonts w:ascii="Times New Roman" w:hAnsi="Times New Roman"/>
          <w:bCs/>
          <w:sz w:val="24"/>
          <w:szCs w:val="24"/>
        </w:rPr>
      </w:pPr>
      <w:r w:rsidRPr="00AD510A">
        <w:rPr>
          <w:rFonts w:ascii="Times New Roman" w:hAnsi="Times New Roman"/>
          <w:bCs/>
          <w:sz w:val="24"/>
          <w:szCs w:val="24"/>
        </w:rPr>
        <w:lastRenderedPageBreak/>
        <w:t>Порядок проведения испытаний должен соответствовать порядку проведения контрольного примера документа ПМИ.</w:t>
      </w:r>
    </w:p>
    <w:p w14:paraId="2F31AFFA" w14:textId="2038D3A0" w:rsidR="00F22FC4" w:rsidRPr="00AD510A" w:rsidRDefault="00F22FC4" w:rsidP="008700D3">
      <w:pPr>
        <w:pStyle w:val="ad"/>
        <w:spacing w:before="240" w:after="240"/>
        <w:jc w:val="both"/>
        <w:rPr>
          <w:rFonts w:ascii="Times New Roman" w:hAnsi="Times New Roman"/>
          <w:bCs/>
          <w:sz w:val="24"/>
          <w:szCs w:val="24"/>
        </w:rPr>
      </w:pPr>
    </w:p>
    <w:p w14:paraId="3F1B77BE" w14:textId="73B57AA3" w:rsidR="00F22FC4" w:rsidRPr="00AD510A" w:rsidRDefault="00F22FC4" w:rsidP="00EF07E8">
      <w:pPr>
        <w:pStyle w:val="4"/>
      </w:pPr>
      <w:r w:rsidRPr="00AD510A">
        <w:t>4.1.5.</w:t>
      </w:r>
      <w:r w:rsidR="0063079A" w:rsidRPr="00AD510A">
        <w:t>5</w:t>
      </w:r>
      <w:r w:rsidRPr="00AD510A">
        <w:t xml:space="preserve"> Требования к надежности сети передачи данных</w:t>
      </w:r>
    </w:p>
    <w:p w14:paraId="710170F9" w14:textId="0E977928"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Беспроводная частная сеть передачи данных в должна функционировать в круглосуточном и круглогодичном режиме.</w:t>
      </w:r>
    </w:p>
    <w:p w14:paraId="5F57E875" w14:textId="105E2D75"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Все оборудование и компоненты, используемые для организации беспроводной частной сети передачи данных в стандарте LTE</w:t>
      </w:r>
      <w:r w:rsidR="00205124" w:rsidRPr="00AD510A">
        <w:rPr>
          <w:rFonts w:ascii="Times New Roman" w:hAnsi="Times New Roman"/>
          <w:bCs/>
          <w:sz w:val="24"/>
          <w:szCs w:val="24"/>
        </w:rPr>
        <w:t xml:space="preserve"> </w:t>
      </w:r>
      <w:r w:rsidR="00205124" w:rsidRPr="00AD510A">
        <w:rPr>
          <w:rStyle w:val="fontstyle21"/>
          <w:rFonts w:ascii="Times New Roman" w:hAnsi="Times New Roman"/>
          <w:bCs/>
        </w:rPr>
        <w:t xml:space="preserve">и/или </w:t>
      </w:r>
      <w:r w:rsidR="00205124" w:rsidRPr="00AD510A">
        <w:rPr>
          <w:rStyle w:val="fontstyle21"/>
          <w:rFonts w:ascii="Times New Roman" w:hAnsi="Times New Roman"/>
          <w:bCs/>
          <w:lang w:val="en-US"/>
        </w:rPr>
        <w:t>UMTS</w:t>
      </w:r>
      <w:r w:rsidR="00205124" w:rsidRPr="00AD510A">
        <w:rPr>
          <w:rStyle w:val="fontstyle21"/>
          <w:rFonts w:ascii="Times New Roman" w:hAnsi="Times New Roman"/>
          <w:bCs/>
        </w:rPr>
        <w:t>/</w:t>
      </w:r>
      <w:r w:rsidR="00205124" w:rsidRPr="00AD510A">
        <w:rPr>
          <w:rStyle w:val="fontstyle21"/>
          <w:rFonts w:ascii="Times New Roman" w:hAnsi="Times New Roman"/>
          <w:bCs/>
          <w:lang w:val="en-US"/>
        </w:rPr>
        <w:t>GSM</w:t>
      </w:r>
      <w:r w:rsidRPr="00AD510A">
        <w:rPr>
          <w:rFonts w:ascii="Times New Roman" w:hAnsi="Times New Roman"/>
          <w:bCs/>
          <w:sz w:val="24"/>
          <w:szCs w:val="24"/>
        </w:rPr>
        <w:t>, должны функционировать в диапазоне температур окружающего воздуха от -40</w:t>
      </w:r>
      <w:r w:rsidRPr="00AD510A">
        <w:rPr>
          <w:rFonts w:ascii="Times New Roman" w:hAnsi="Times New Roman"/>
          <w:bCs/>
          <w:sz w:val="24"/>
          <w:szCs w:val="24"/>
          <w:vertAlign w:val="superscript"/>
        </w:rPr>
        <w:t>0</w:t>
      </w:r>
      <w:r w:rsidRPr="00AD510A">
        <w:rPr>
          <w:rFonts w:ascii="Times New Roman" w:hAnsi="Times New Roman"/>
          <w:bCs/>
          <w:sz w:val="24"/>
          <w:szCs w:val="24"/>
        </w:rPr>
        <w:t xml:space="preserve"> до +55</w:t>
      </w:r>
      <w:r w:rsidRPr="00AD510A">
        <w:rPr>
          <w:rFonts w:ascii="Times New Roman" w:hAnsi="Times New Roman"/>
          <w:bCs/>
          <w:sz w:val="24"/>
          <w:szCs w:val="24"/>
          <w:vertAlign w:val="superscript"/>
        </w:rPr>
        <w:t>0</w:t>
      </w:r>
      <w:r w:rsidRPr="00AD510A">
        <w:rPr>
          <w:rFonts w:ascii="Times New Roman" w:hAnsi="Times New Roman"/>
          <w:bCs/>
          <w:sz w:val="24"/>
          <w:szCs w:val="24"/>
        </w:rPr>
        <w:t xml:space="preserve"> и относительной влажности до 95%.</w:t>
      </w:r>
    </w:p>
    <w:p w14:paraId="4A7DAED7"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Оборудование должно быть определено с учетом эксплуатации в соответствующих промышленных условиях.</w:t>
      </w:r>
    </w:p>
    <w:p w14:paraId="52A93BE1"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На всех уличных пунктах оборудование должно быть ограничено от внешних природных воздействий (вода, снег, гроза, ультрафиолетовое излучение и др.).</w:t>
      </w:r>
    </w:p>
    <w:p w14:paraId="416B1568"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Оборудование должно быть защищено от скачков напряжения.</w:t>
      </w:r>
    </w:p>
    <w:p w14:paraId="44211B7C"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Ядро сети должно работать в режиме горячего резерва 1+1 с возможностью географически распределенного резервирования (между двумя серверами) и обеспечивать надежность не менее 99,999% (5 минут простоя в год).</w:t>
      </w:r>
    </w:p>
    <w:p w14:paraId="452842AE"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Обеспечить резервирование транспортных каналов базовых станций (БС). Сеть БС должна быть спроектирована таким образом, чтобы при выходе из строя одного из передатчиков БС, абонент продолжал работать с другим передатчиком той же БС или переключался на другую БС без потери связи.</w:t>
      </w:r>
    </w:p>
    <w:p w14:paraId="3492F6DC" w14:textId="21734F2D"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Беспроводная сеть передачи данных в должна обеспечивать работоспособность и максимально возможную производительность канала связи в неблагоприятных условиях (помехи, радио-тень, туман, дождь, снег) путем адаптивного изменения схем кодирования и скорости передачи.</w:t>
      </w:r>
    </w:p>
    <w:p w14:paraId="0515341C" w14:textId="77777777" w:rsidR="00F22FC4" w:rsidRPr="00AD510A" w:rsidRDefault="00F22FC4" w:rsidP="00EF07E8">
      <w:pPr>
        <w:pStyle w:val="ad"/>
        <w:spacing w:before="240" w:after="240"/>
        <w:jc w:val="both"/>
        <w:rPr>
          <w:rFonts w:ascii="Times New Roman" w:hAnsi="Times New Roman"/>
          <w:bCs/>
        </w:rPr>
      </w:pPr>
      <w:r w:rsidRPr="00AD510A">
        <w:rPr>
          <w:rFonts w:ascii="Times New Roman" w:hAnsi="Times New Roman"/>
          <w:bCs/>
          <w:sz w:val="24"/>
          <w:szCs w:val="24"/>
        </w:rPr>
        <w:t>Для обеспечения функционирования системы в моменты пропадания электроснабжения должны быть предусмотрены источники бесперебойного электропитания, обеспечивающие не менее 2 часов автономной работы на каждой БС и ядре сети.</w:t>
      </w:r>
    </w:p>
    <w:p w14:paraId="1998E67C" w14:textId="77777777" w:rsidR="00F22FC4" w:rsidRPr="00AD510A" w:rsidRDefault="00F22FC4" w:rsidP="008700D3">
      <w:pPr>
        <w:pStyle w:val="ad"/>
        <w:spacing w:before="240" w:after="240"/>
        <w:jc w:val="both"/>
        <w:rPr>
          <w:rFonts w:ascii="Times New Roman" w:hAnsi="Times New Roman"/>
          <w:bCs/>
          <w:sz w:val="24"/>
          <w:szCs w:val="24"/>
        </w:rPr>
      </w:pPr>
    </w:p>
    <w:p w14:paraId="78293F02" w14:textId="77777777" w:rsidR="008700D3" w:rsidRPr="00AD510A" w:rsidRDefault="008700D3" w:rsidP="00EF07E8">
      <w:pPr>
        <w:pStyle w:val="3"/>
        <w:rPr>
          <w:b w:val="0"/>
        </w:rPr>
      </w:pPr>
      <w:bookmarkStart w:id="123" w:name="_Toc3400350"/>
      <w:bookmarkStart w:id="124" w:name="_Toc83868922"/>
      <w:r w:rsidRPr="00AD510A">
        <w:t>4.1.</w:t>
      </w:r>
      <w:r w:rsidR="00771C2D" w:rsidRPr="00AD510A">
        <w:t>6</w:t>
      </w:r>
      <w:r w:rsidRPr="00AD510A">
        <w:t xml:space="preserve"> Требования безопасности</w:t>
      </w:r>
      <w:bookmarkEnd w:id="123"/>
      <w:bookmarkEnd w:id="124"/>
    </w:p>
    <w:p w14:paraId="61631E8B" w14:textId="62BCAC09" w:rsidR="008700D3" w:rsidRPr="00AD510A" w:rsidRDefault="008700D3" w:rsidP="00EF07E8">
      <w:pPr>
        <w:pStyle w:val="4"/>
      </w:pPr>
      <w:bookmarkStart w:id="125" w:name="_Toc3400351"/>
      <w:r w:rsidRPr="00AD510A">
        <w:t>4.1.</w:t>
      </w:r>
      <w:r w:rsidR="00771C2D" w:rsidRPr="00AD510A">
        <w:t>6</w:t>
      </w:r>
      <w:r w:rsidRPr="00AD510A">
        <w:t>.1 Требования безопасности технических средств</w:t>
      </w:r>
      <w:bookmarkEnd w:id="125"/>
    </w:p>
    <w:p w14:paraId="032D531F" w14:textId="2ECB4439" w:rsidR="002E3CF8" w:rsidRPr="00AD510A" w:rsidRDefault="002E3CF8" w:rsidP="00206F81">
      <w:pPr>
        <w:pStyle w:val="ad"/>
        <w:jc w:val="both"/>
        <w:rPr>
          <w:rFonts w:ascii="Times New Roman" w:hAnsi="Times New Roman"/>
          <w:bCs/>
          <w:sz w:val="24"/>
          <w:szCs w:val="24"/>
        </w:rPr>
      </w:pPr>
      <w:r w:rsidRPr="00AD510A">
        <w:rPr>
          <w:rFonts w:ascii="Times New Roman" w:hAnsi="Times New Roman"/>
          <w:bCs/>
          <w:sz w:val="24"/>
          <w:szCs w:val="24"/>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w:t>
      </w:r>
    </w:p>
    <w:p w14:paraId="3297AD36" w14:textId="610E7863" w:rsidR="008700D3" w:rsidRPr="00AD510A" w:rsidRDefault="008700D3" w:rsidP="00206F81">
      <w:pPr>
        <w:pStyle w:val="ad"/>
        <w:jc w:val="both"/>
        <w:rPr>
          <w:rFonts w:ascii="Times New Roman" w:hAnsi="Times New Roman"/>
          <w:bCs/>
        </w:rPr>
      </w:pPr>
      <w:r w:rsidRPr="00AD510A">
        <w:rPr>
          <w:rFonts w:ascii="Times New Roman" w:hAnsi="Times New Roman"/>
          <w:bCs/>
          <w:sz w:val="24"/>
          <w:szCs w:val="24"/>
        </w:rPr>
        <w:t xml:space="preserve">Все технические решения, использованные в </w:t>
      </w:r>
      <w:r w:rsidR="00423C59" w:rsidRPr="00AD510A">
        <w:rPr>
          <w:rFonts w:ascii="Times New Roman" w:hAnsi="Times New Roman"/>
          <w:bCs/>
          <w:sz w:val="24"/>
          <w:szCs w:val="24"/>
        </w:rPr>
        <w:t>АСУ ГТК,</w:t>
      </w:r>
      <w:r w:rsidRPr="00AD510A">
        <w:rPr>
          <w:rFonts w:ascii="Times New Roman" w:hAnsi="Times New Roman"/>
          <w:bCs/>
          <w:sz w:val="24"/>
          <w:szCs w:val="24"/>
        </w:rPr>
        <w:t xml:space="preserve"> должны соответствовать общим требованиям безопасности программно-аппаратных комплексов при работе информационных систем, включая требования по монтажу, наладке, эксплуатации, обслуживанию и ремонту технических средств системы (защита от воздействий </w:t>
      </w:r>
      <w:r w:rsidRPr="00AD510A">
        <w:rPr>
          <w:rFonts w:ascii="Times New Roman" w:hAnsi="Times New Roman"/>
          <w:bCs/>
          <w:sz w:val="24"/>
          <w:szCs w:val="24"/>
        </w:rPr>
        <w:lastRenderedPageBreak/>
        <w:t>электрического тока, электромагнитных полей, афотических шумов и т. п.), по допустимым уровням освещённости, вибрационных и шумовых нагрузок и т. д.</w:t>
      </w:r>
    </w:p>
    <w:p w14:paraId="7FDCCDF9"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Программно-аппаратные средства системы должны быть защищены от неправильных или ошибочных действий пользователей.</w:t>
      </w:r>
    </w:p>
    <w:p w14:paraId="54D6D61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Работа системы не должна наносить вреда здоровью персонала и окружающей среде. Эксплуатация системы должна соответствовать действующим нормам и правилам техники безопасности, пожарной безопасности и взрывобезопасности, а также охраны окружающей среды.</w:t>
      </w:r>
    </w:p>
    <w:p w14:paraId="50E054AC"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Эксплуатация системы персоналом должна вестись с соблюдением общих правил техники безопасности при работе с электронно-вычислительной техникой. </w:t>
      </w:r>
    </w:p>
    <w:p w14:paraId="491D314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Все внешние элементы технических средств, находящиеся под напряжением, должны обеспечивать защиту эксплуатируемого персонала от поражения электрическим током и иметь защиту от случайного прикосновения. Технические средства должны иметь зануление или защитное заземление в соответствии с ГОСТ 12.1.030-81 «Система стандартов безопасности труда. Электробезопасность. Защитное заземление, зануление». Подключение электропитания к оборудованию должно выполняться в соответствии с «Правилами устройства электроустановок».</w:t>
      </w:r>
    </w:p>
    <w:p w14:paraId="7FF89F72"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14:paraId="0009E821"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Дополнительные требования к безопасности при монтаже, наладке, эксплуатации, обслуживании технических средств Системы определяются в документации на соответствующее оборудование.</w:t>
      </w:r>
    </w:p>
    <w:p w14:paraId="171AFC74" w14:textId="77777777" w:rsidR="008700D3" w:rsidRPr="00AD510A" w:rsidRDefault="008700D3" w:rsidP="008700D3">
      <w:pPr>
        <w:pStyle w:val="ad"/>
        <w:spacing w:before="240" w:after="240"/>
        <w:jc w:val="both"/>
        <w:rPr>
          <w:rFonts w:ascii="Times New Roman" w:hAnsi="Times New Roman"/>
          <w:bCs/>
          <w:sz w:val="24"/>
          <w:szCs w:val="24"/>
        </w:rPr>
      </w:pPr>
      <w:r w:rsidRPr="00AD510A">
        <w:rPr>
          <w:rFonts w:ascii="Times New Roman" w:hAnsi="Times New Roman"/>
          <w:bCs/>
          <w:sz w:val="24"/>
          <w:szCs w:val="24"/>
        </w:rPr>
        <w:t>Все показатели вредных воздействий на здоровье персонала, 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 д., не должны превышать действующих норм («Санитарные правила и нормы при работе на персональных компьютерах, видео дисплейных терминалах и оргтехнике» (СанПиН № 0224-07), «</w:t>
      </w:r>
      <w:r w:rsidR="00C47EC3" w:rsidRPr="00AD510A">
        <w:rPr>
          <w:rFonts w:ascii="Times New Roman" w:hAnsi="Times New Roman"/>
          <w:bCs/>
          <w:sz w:val="24"/>
          <w:szCs w:val="24"/>
        </w:rPr>
        <w:t>Санитарные нормы и правила допустимых уровней шума на рабочих местах</w:t>
      </w:r>
      <w:r w:rsidR="00E603B9" w:rsidRPr="00AD510A">
        <w:rPr>
          <w:rFonts w:ascii="Times New Roman" w:hAnsi="Times New Roman"/>
          <w:bCs/>
          <w:sz w:val="24"/>
          <w:szCs w:val="24"/>
        </w:rPr>
        <w:t>»</w:t>
      </w:r>
      <w:r w:rsidRPr="00AD510A">
        <w:rPr>
          <w:rFonts w:ascii="Times New Roman" w:hAnsi="Times New Roman"/>
          <w:bCs/>
          <w:sz w:val="24"/>
          <w:szCs w:val="24"/>
        </w:rPr>
        <w:t xml:space="preserve"> (СанПиН № </w:t>
      </w:r>
      <w:r w:rsidR="00C47EC3" w:rsidRPr="00AD510A">
        <w:rPr>
          <w:rFonts w:ascii="Times New Roman" w:hAnsi="Times New Roman"/>
          <w:bCs/>
          <w:sz w:val="24"/>
          <w:szCs w:val="24"/>
        </w:rPr>
        <w:t>0325-16</w:t>
      </w:r>
      <w:r w:rsidRPr="00AD510A">
        <w:rPr>
          <w:rFonts w:ascii="Times New Roman" w:hAnsi="Times New Roman"/>
          <w:bCs/>
          <w:sz w:val="24"/>
          <w:szCs w:val="24"/>
        </w:rPr>
        <w:t xml:space="preserve">), </w:t>
      </w:r>
      <w:r w:rsidR="00E603B9" w:rsidRPr="00AD510A">
        <w:rPr>
          <w:rFonts w:ascii="Times New Roman" w:hAnsi="Times New Roman"/>
          <w:bCs/>
          <w:sz w:val="24"/>
          <w:szCs w:val="24"/>
        </w:rPr>
        <w:t>«</w:t>
      </w:r>
      <w:r w:rsidR="00C47EC3" w:rsidRPr="00AD510A">
        <w:rPr>
          <w:rFonts w:ascii="Times New Roman" w:hAnsi="Times New Roman"/>
          <w:bCs/>
          <w:sz w:val="24"/>
          <w:szCs w:val="24"/>
        </w:rPr>
        <w:t>Санитарные нормы и правила при работе с источниками электромагнитных полей радиочастот</w:t>
      </w:r>
      <w:r w:rsidRPr="00AD510A">
        <w:rPr>
          <w:rFonts w:ascii="Times New Roman" w:hAnsi="Times New Roman"/>
          <w:bCs/>
          <w:sz w:val="24"/>
          <w:szCs w:val="24"/>
        </w:rPr>
        <w:t xml:space="preserve">» (СанПиН № </w:t>
      </w:r>
      <w:r w:rsidR="00C47EC3" w:rsidRPr="00AD510A">
        <w:rPr>
          <w:rFonts w:ascii="Times New Roman" w:hAnsi="Times New Roman"/>
          <w:bCs/>
          <w:sz w:val="24"/>
          <w:szCs w:val="24"/>
        </w:rPr>
        <w:t>0269-09</w:t>
      </w:r>
      <w:r w:rsidRPr="00AD510A">
        <w:rPr>
          <w:rFonts w:ascii="Times New Roman" w:hAnsi="Times New Roman"/>
          <w:bCs/>
          <w:sz w:val="24"/>
          <w:szCs w:val="24"/>
        </w:rPr>
        <w:t>), «</w:t>
      </w:r>
      <w:r w:rsidR="00A00C3D" w:rsidRPr="00AD510A">
        <w:rPr>
          <w:rFonts w:ascii="Times New Roman" w:hAnsi="Times New Roman"/>
          <w:bCs/>
          <w:sz w:val="24"/>
          <w:szCs w:val="24"/>
        </w:rPr>
        <w:t>Санитарные нормы допустимых уровней электростатических полей на рабочих местах</w:t>
      </w:r>
      <w:r w:rsidR="00E603B9" w:rsidRPr="00AD510A">
        <w:rPr>
          <w:rFonts w:ascii="Times New Roman" w:hAnsi="Times New Roman"/>
          <w:bCs/>
          <w:sz w:val="24"/>
          <w:szCs w:val="24"/>
        </w:rPr>
        <w:t>»</w:t>
      </w:r>
      <w:r w:rsidRPr="00AD510A">
        <w:rPr>
          <w:rFonts w:ascii="Times New Roman" w:hAnsi="Times New Roman"/>
          <w:bCs/>
          <w:sz w:val="24"/>
          <w:szCs w:val="24"/>
        </w:rPr>
        <w:t xml:space="preserve"> (СанПиН № </w:t>
      </w:r>
      <w:r w:rsidR="00A00C3D" w:rsidRPr="00AD510A">
        <w:rPr>
          <w:rFonts w:ascii="Times New Roman" w:hAnsi="Times New Roman"/>
          <w:bCs/>
          <w:sz w:val="24"/>
          <w:szCs w:val="24"/>
        </w:rPr>
        <w:t>0335-16</w:t>
      </w:r>
      <w:r w:rsidRPr="00AD510A">
        <w:rPr>
          <w:rFonts w:ascii="Times New Roman" w:hAnsi="Times New Roman"/>
          <w:bCs/>
          <w:sz w:val="24"/>
          <w:szCs w:val="24"/>
        </w:rPr>
        <w:t xml:space="preserve">) и др.). </w:t>
      </w:r>
    </w:p>
    <w:p w14:paraId="0153A60B" w14:textId="77777777" w:rsidR="008700D3" w:rsidRPr="00AD510A" w:rsidRDefault="008700D3" w:rsidP="00562A59">
      <w:pPr>
        <w:pStyle w:val="4"/>
      </w:pPr>
      <w:bookmarkStart w:id="126" w:name="_Toc3400352"/>
      <w:r w:rsidRPr="00AD510A">
        <w:t>4.1.</w:t>
      </w:r>
      <w:r w:rsidR="00771C2D" w:rsidRPr="00AD510A">
        <w:t>6</w:t>
      </w:r>
      <w:r w:rsidRPr="00AD510A">
        <w:t>.2 Требования по разграничению доступа к различным частям Системы</w:t>
      </w:r>
      <w:bookmarkEnd w:id="126"/>
    </w:p>
    <w:p w14:paraId="0115A21A"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Доступ к ресурсам Системы должен быть основан на принципах ролевого доступа пользователей, при котором разрешения (привилегии) на доступ к определённым ресурсам указываются для конкретных ролей (Матрица доступа). Конкретные пользователи должны получать доступ к защищаемым ресурсам в соответствии с ассоциированием пользователя с определёнными ролями.</w:t>
      </w:r>
    </w:p>
    <w:p w14:paraId="35F85FE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Строгость процедур идентификации и аутентификации всех субъектов (пользователей), обращающихся к ресурсам, зависит от степени конфиденциальности информации. Идентификация и аутентификация субъектов должна поддерживаться на основе проверки </w:t>
      </w:r>
    </w:p>
    <w:p w14:paraId="14843DBA" w14:textId="77777777" w:rsidR="008700D3" w:rsidRPr="00AD510A" w:rsidRDefault="008700D3" w:rsidP="008700D3">
      <w:pPr>
        <w:pStyle w:val="ad"/>
        <w:spacing w:after="240"/>
        <w:jc w:val="both"/>
        <w:rPr>
          <w:rFonts w:ascii="Times New Roman" w:hAnsi="Times New Roman"/>
          <w:bCs/>
        </w:rPr>
      </w:pPr>
      <w:r w:rsidRPr="00AD510A">
        <w:rPr>
          <w:rFonts w:ascii="Times New Roman" w:hAnsi="Times New Roman"/>
          <w:bCs/>
          <w:sz w:val="24"/>
          <w:szCs w:val="24"/>
        </w:rPr>
        <w:t>имени (логина) и пароля субъекта.</w:t>
      </w:r>
    </w:p>
    <w:p w14:paraId="3040B395"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 xml:space="preserve">Системы защиты от несанкционированного доступа к информации </w:t>
      </w:r>
      <w:r w:rsidR="00423C59" w:rsidRPr="00AD510A">
        <w:rPr>
          <w:rFonts w:ascii="Times New Roman" w:hAnsi="Times New Roman"/>
          <w:bCs/>
          <w:sz w:val="24"/>
          <w:szCs w:val="24"/>
        </w:rPr>
        <w:t>АСУ ГТК должны</w:t>
      </w:r>
      <w:r w:rsidRPr="00AD510A">
        <w:rPr>
          <w:rFonts w:ascii="Times New Roman" w:hAnsi="Times New Roman"/>
          <w:bCs/>
          <w:sz w:val="24"/>
          <w:szCs w:val="24"/>
        </w:rPr>
        <w:t xml:space="preserve"> обеспечивать:</w:t>
      </w:r>
    </w:p>
    <w:p w14:paraId="3D3618A5"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lastRenderedPageBreak/>
        <w:t>Аутентификацию пользователей системы при подключении с локальных сетей всех уровней, с возможностью авторизации с использованием логина и пароля;</w:t>
      </w:r>
    </w:p>
    <w:p w14:paraId="5F5C50A6"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Персонифицированное определение прав пользователей на доступ к функциям системы;</w:t>
      </w:r>
    </w:p>
    <w:p w14:paraId="738EE0EB"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Протоколирование работы пользователей.</w:t>
      </w:r>
    </w:p>
    <w:p w14:paraId="4B5797CC"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Ключевые элементы защиты информации, обрабатываемой в </w:t>
      </w:r>
      <w:r w:rsidR="00423C59" w:rsidRPr="00AD510A">
        <w:rPr>
          <w:rFonts w:ascii="Times New Roman" w:hAnsi="Times New Roman"/>
          <w:bCs/>
          <w:sz w:val="24"/>
          <w:szCs w:val="24"/>
        </w:rPr>
        <w:t>АСУ ГТК:</w:t>
      </w:r>
    </w:p>
    <w:p w14:paraId="7A6753D5"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Защита информации на уровне ЦОД;</w:t>
      </w:r>
    </w:p>
    <w:p w14:paraId="690813B4"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Защита информации при подключении рабочих мест конечных пользователей;</w:t>
      </w:r>
    </w:p>
    <w:p w14:paraId="75E8CE02"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Защита информации в интеграционных компонентах;</w:t>
      </w:r>
    </w:p>
    <w:p w14:paraId="7F3418F6"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Защита сети передачи данных;</w:t>
      </w:r>
    </w:p>
    <w:p w14:paraId="0CAE877D" w14:textId="77777777" w:rsidR="008700D3" w:rsidRPr="00AD510A" w:rsidRDefault="008700D3" w:rsidP="008700D3">
      <w:pPr>
        <w:pStyle w:val="ad"/>
        <w:numPr>
          <w:ilvl w:val="0"/>
          <w:numId w:val="9"/>
        </w:numPr>
        <w:suppressAutoHyphens/>
        <w:jc w:val="both"/>
        <w:rPr>
          <w:rFonts w:ascii="Times New Roman" w:hAnsi="Times New Roman"/>
          <w:bCs/>
        </w:rPr>
      </w:pPr>
      <w:r w:rsidRPr="00AD510A">
        <w:rPr>
          <w:rFonts w:ascii="Times New Roman" w:hAnsi="Times New Roman"/>
          <w:bCs/>
          <w:sz w:val="24"/>
          <w:szCs w:val="24"/>
        </w:rPr>
        <w:t>Обеспечение защищённого документооборота.</w:t>
      </w:r>
    </w:p>
    <w:p w14:paraId="1E906C1A"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При разработке </w:t>
      </w:r>
      <w:r w:rsidR="00423C59" w:rsidRPr="00AD510A">
        <w:rPr>
          <w:rFonts w:ascii="Times New Roman" w:hAnsi="Times New Roman"/>
          <w:bCs/>
          <w:sz w:val="24"/>
          <w:szCs w:val="24"/>
        </w:rPr>
        <w:t>АСУ ГТК должны</w:t>
      </w:r>
      <w:r w:rsidRPr="00AD510A">
        <w:rPr>
          <w:rFonts w:ascii="Times New Roman" w:hAnsi="Times New Roman"/>
          <w:bCs/>
          <w:sz w:val="24"/>
          <w:szCs w:val="24"/>
        </w:rPr>
        <w:t xml:space="preserve"> использоваться политики безопасности, обеспечивающие:</w:t>
      </w:r>
    </w:p>
    <w:p w14:paraId="258FE2EF"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информации от несанкционированной модификации и разрушения на всех этапах её обработки, хранения и передачи;</w:t>
      </w:r>
    </w:p>
    <w:p w14:paraId="1C01BB3A"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Аутентификацию сторон, производящих обмен информацией (подтверждение подлинности отправителя и получателя);</w:t>
      </w:r>
    </w:p>
    <w:p w14:paraId="09784FBA"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 xml:space="preserve">Разграничение прав пользователей и обслуживающего персонала при доступе к информационным ресурсам </w:t>
      </w:r>
      <w:r w:rsidR="00423C59" w:rsidRPr="00AD510A">
        <w:rPr>
          <w:rFonts w:ascii="Times New Roman" w:hAnsi="Times New Roman"/>
          <w:bCs/>
          <w:sz w:val="24"/>
          <w:szCs w:val="24"/>
        </w:rPr>
        <w:t>АСУ ГТК,</w:t>
      </w:r>
      <w:r w:rsidRPr="00AD510A">
        <w:rPr>
          <w:rFonts w:ascii="Times New Roman" w:hAnsi="Times New Roman"/>
          <w:bCs/>
          <w:sz w:val="24"/>
          <w:szCs w:val="24"/>
        </w:rPr>
        <w:t xml:space="preserve"> а также при хранении и предоставлении конфиденциальной информации, в том числе защиту от несанкционированного доступа пользователей ведомственных информационных систем к информационным ресурсам </w:t>
      </w:r>
      <w:r w:rsidR="00423C59" w:rsidRPr="00AD510A">
        <w:rPr>
          <w:rFonts w:ascii="Times New Roman" w:hAnsi="Times New Roman"/>
          <w:bCs/>
          <w:sz w:val="24"/>
          <w:szCs w:val="24"/>
        </w:rPr>
        <w:t>АСУ ГТК;</w:t>
      </w:r>
    </w:p>
    <w:p w14:paraId="67975A20"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 xml:space="preserve">Защиту информации от несанкционированного доступа средствами проверки полномочий пользователей и обслуживающего персонала на использование информационных ресурсов </w:t>
      </w:r>
      <w:r w:rsidR="00423C59" w:rsidRPr="00AD510A">
        <w:rPr>
          <w:rFonts w:ascii="Times New Roman" w:hAnsi="Times New Roman"/>
          <w:bCs/>
          <w:sz w:val="24"/>
          <w:szCs w:val="24"/>
        </w:rPr>
        <w:t>АСУ ГТК (</w:t>
      </w:r>
      <w:r w:rsidRPr="00AD510A">
        <w:rPr>
          <w:rFonts w:ascii="Times New Roman" w:hAnsi="Times New Roman"/>
          <w:bCs/>
          <w:sz w:val="24"/>
          <w:szCs w:val="24"/>
        </w:rPr>
        <w:t>возможность несанкционированного изменения или уничтожения этой информации, как и несанкционированное получение, изменение или уничтожение информации о проектах третьими лицами должны быть исключены);</w:t>
      </w:r>
    </w:p>
    <w:p w14:paraId="3469695F"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от несанкционированной модификации программного обеспечения, включая защиту от внедрения «вирусов» в программные продукты;</w:t>
      </w:r>
    </w:p>
    <w:p w14:paraId="4AFC42FE"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информации от случайных разрушений;</w:t>
      </w:r>
    </w:p>
    <w:p w14:paraId="4AA2F02D"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Сохранность информации путём создания резервных копий;</w:t>
      </w:r>
    </w:p>
    <w:p w14:paraId="67E4C962"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от утечки по побочным каналам технических средств;</w:t>
      </w:r>
    </w:p>
    <w:p w14:paraId="4F0EA90A"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баз данных различного уровня;</w:t>
      </w:r>
    </w:p>
    <w:p w14:paraId="0077C8D1" w14:textId="77777777" w:rsidR="008700D3" w:rsidRPr="00AD510A" w:rsidRDefault="008700D3" w:rsidP="008700D3">
      <w:pPr>
        <w:pStyle w:val="ad"/>
        <w:numPr>
          <w:ilvl w:val="0"/>
          <w:numId w:val="9"/>
        </w:numPr>
        <w:suppressAutoHyphens/>
        <w:jc w:val="both"/>
        <w:rPr>
          <w:rFonts w:ascii="Times New Roman" w:hAnsi="Times New Roman"/>
          <w:bCs/>
          <w:sz w:val="24"/>
          <w:szCs w:val="24"/>
        </w:rPr>
      </w:pPr>
      <w:r w:rsidRPr="00AD510A">
        <w:rPr>
          <w:rFonts w:ascii="Times New Roman" w:hAnsi="Times New Roman"/>
          <w:bCs/>
          <w:sz w:val="24"/>
          <w:szCs w:val="24"/>
        </w:rPr>
        <w:t>Защиту каналов передачи информации.</w:t>
      </w:r>
    </w:p>
    <w:p w14:paraId="0E5FA7C9" w14:textId="77777777" w:rsidR="008700D3" w:rsidRPr="00AD510A" w:rsidRDefault="008700D3" w:rsidP="00562A59">
      <w:pPr>
        <w:pStyle w:val="4"/>
      </w:pPr>
      <w:bookmarkStart w:id="127" w:name="_Toc3400353"/>
      <w:r w:rsidRPr="00AD510A">
        <w:t>4.1.</w:t>
      </w:r>
      <w:r w:rsidR="00771C2D" w:rsidRPr="00AD510A">
        <w:t>6</w:t>
      </w:r>
      <w:r w:rsidRPr="00AD510A">
        <w:t>.3 Требования к политике безопасности относительно аппаратных и программных средств</w:t>
      </w:r>
      <w:bookmarkEnd w:id="127"/>
    </w:p>
    <w:p w14:paraId="06B483CB"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 xml:space="preserve">При создании и дальнейшей эксплуатации </w:t>
      </w:r>
      <w:r w:rsidR="00423C59" w:rsidRPr="00AD510A">
        <w:rPr>
          <w:rFonts w:ascii="Times New Roman" w:hAnsi="Times New Roman"/>
          <w:bCs/>
          <w:sz w:val="24"/>
          <w:szCs w:val="24"/>
        </w:rPr>
        <w:t>АСУ ГТК должны</w:t>
      </w:r>
      <w:r w:rsidRPr="00AD510A">
        <w:rPr>
          <w:rFonts w:ascii="Times New Roman" w:hAnsi="Times New Roman"/>
          <w:bCs/>
          <w:sz w:val="24"/>
          <w:szCs w:val="24"/>
        </w:rPr>
        <w:t xml:space="preserve"> учитываться следующие требования к информационной безопасности:</w:t>
      </w:r>
    </w:p>
    <w:p w14:paraId="5630C372"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Конфиденциальность информации. Защита от раскрытия информации в ходе её хранения, обработки и при передаче по каналам связи;</w:t>
      </w:r>
    </w:p>
    <w:p w14:paraId="27C6D38E"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Сохранность информации. Защита от повреждения, целостность и защищённость от несанкционированного изменения, дополнения, копирования или удаления в ходе её хранения, обработки или передачи по каналам связи;</w:t>
      </w:r>
    </w:p>
    <w:p w14:paraId="11AEB65F"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Доступность информации. Защита от перехвата информационных сообщений и/или данных с последующей их задержкой, а также от использования одним пользователем данных или иных ресурсов информационной системы, предназначенных для совместного использования.</w:t>
      </w:r>
    </w:p>
    <w:p w14:paraId="76970E6F" w14:textId="2A4DF10C" w:rsidR="005F5DDC" w:rsidRPr="00AD510A" w:rsidRDefault="005F5DDC" w:rsidP="005F5DDC">
      <w:pPr>
        <w:pStyle w:val="ad"/>
        <w:spacing w:before="240"/>
        <w:jc w:val="both"/>
        <w:rPr>
          <w:rFonts w:ascii="Times New Roman" w:hAnsi="Times New Roman"/>
          <w:bCs/>
          <w:sz w:val="24"/>
          <w:szCs w:val="24"/>
        </w:rPr>
      </w:pPr>
      <w:r w:rsidRPr="00AD510A">
        <w:rPr>
          <w:rFonts w:ascii="Times New Roman" w:hAnsi="Times New Roman"/>
          <w:bCs/>
          <w:sz w:val="24"/>
          <w:szCs w:val="24"/>
        </w:rPr>
        <w:lastRenderedPageBreak/>
        <w:t>Серверное оборудование АСУ ГТК должно быть установлено в существующем ЦОД АГМК</w:t>
      </w:r>
      <w:r w:rsidR="00670798" w:rsidRPr="00AD510A">
        <w:rPr>
          <w:rFonts w:ascii="Times New Roman" w:hAnsi="Times New Roman"/>
          <w:bCs/>
          <w:sz w:val="24"/>
          <w:szCs w:val="24"/>
        </w:rPr>
        <w:t xml:space="preserve"> и помещении центрального диспетчерского пункта</w:t>
      </w:r>
      <w:r w:rsidRPr="00AD510A">
        <w:rPr>
          <w:rFonts w:ascii="Times New Roman" w:hAnsi="Times New Roman"/>
          <w:bCs/>
          <w:sz w:val="24"/>
          <w:szCs w:val="24"/>
        </w:rPr>
        <w:t>.</w:t>
      </w:r>
    </w:p>
    <w:p w14:paraId="1C11B3CF"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Элементы комплексной системы обеспечения информационной безопасности должны реализовываться в соответствующих серверных помещениях (месторасположение должно быть определено на этапе проектирования) и состоять из:</w:t>
      </w:r>
    </w:p>
    <w:p w14:paraId="6E2BCCDC"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Средств межсетевого экранирования;</w:t>
      </w:r>
    </w:p>
    <w:p w14:paraId="215F0AC3"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Средств криптографической защиты каналов передачи информации;</w:t>
      </w:r>
    </w:p>
    <w:p w14:paraId="562C919D"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Средств обнаружения/противодействия атакам в обслуживании;</w:t>
      </w:r>
    </w:p>
    <w:p w14:paraId="06DB0569"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Средств антивирусной защиты;</w:t>
      </w:r>
    </w:p>
    <w:p w14:paraId="1B6B4AAA" w14:textId="77777777" w:rsidR="008700D3" w:rsidRPr="00AD510A" w:rsidRDefault="008700D3" w:rsidP="008700D3">
      <w:pPr>
        <w:pStyle w:val="ad"/>
        <w:numPr>
          <w:ilvl w:val="0"/>
          <w:numId w:val="10"/>
        </w:numPr>
        <w:suppressAutoHyphens/>
        <w:jc w:val="both"/>
        <w:rPr>
          <w:rFonts w:ascii="Times New Roman" w:hAnsi="Times New Roman"/>
          <w:bCs/>
        </w:rPr>
      </w:pPr>
      <w:r w:rsidRPr="00AD510A">
        <w:rPr>
          <w:rFonts w:ascii="Times New Roman" w:hAnsi="Times New Roman"/>
          <w:bCs/>
          <w:sz w:val="24"/>
          <w:szCs w:val="24"/>
        </w:rPr>
        <w:t>Средств мониторинга, выявления и расследования инцидентов информационной безопасности;</w:t>
      </w:r>
    </w:p>
    <w:p w14:paraId="7E1C141A" w14:textId="77777777" w:rsidR="008700D3" w:rsidRPr="00AD510A" w:rsidRDefault="008700D3" w:rsidP="008700D3">
      <w:pPr>
        <w:pStyle w:val="ad"/>
        <w:numPr>
          <w:ilvl w:val="0"/>
          <w:numId w:val="10"/>
        </w:numPr>
        <w:suppressAutoHyphens/>
        <w:jc w:val="both"/>
        <w:rPr>
          <w:rFonts w:ascii="Times New Roman" w:hAnsi="Times New Roman"/>
          <w:bCs/>
        </w:rPr>
      </w:pPr>
      <w:r w:rsidRPr="00AD510A">
        <w:rPr>
          <w:rFonts w:ascii="Times New Roman" w:hAnsi="Times New Roman"/>
          <w:bCs/>
          <w:sz w:val="24"/>
          <w:szCs w:val="24"/>
        </w:rPr>
        <w:t>Средств контроля защищённости среды на различных уровнях (сети передачи данных, системы хранения данных, компонентов среды виртуализации, системное, специализированное и прикладное программное обеспечение);</w:t>
      </w:r>
    </w:p>
    <w:p w14:paraId="163C1A11" w14:textId="77777777" w:rsidR="008700D3" w:rsidRPr="00AD510A" w:rsidRDefault="008700D3" w:rsidP="008700D3">
      <w:pPr>
        <w:pStyle w:val="ad"/>
        <w:numPr>
          <w:ilvl w:val="0"/>
          <w:numId w:val="10"/>
        </w:numPr>
        <w:suppressAutoHyphens/>
        <w:spacing w:after="240"/>
        <w:jc w:val="both"/>
        <w:rPr>
          <w:rFonts w:ascii="Times New Roman" w:hAnsi="Times New Roman"/>
          <w:bCs/>
        </w:rPr>
      </w:pPr>
      <w:r w:rsidRPr="00AD510A">
        <w:rPr>
          <w:rFonts w:ascii="Times New Roman" w:hAnsi="Times New Roman"/>
          <w:bCs/>
          <w:sz w:val="24"/>
          <w:szCs w:val="24"/>
        </w:rPr>
        <w:t>Средств обеспечения требуемого уровня отказоустойчивости, в том числе средства резервирования компонентов и данных.</w:t>
      </w:r>
    </w:p>
    <w:p w14:paraId="1AC0B1F4" w14:textId="77777777" w:rsidR="008700D3" w:rsidRPr="00AD510A" w:rsidRDefault="008700D3" w:rsidP="00562A59">
      <w:pPr>
        <w:pStyle w:val="4"/>
      </w:pPr>
      <w:bookmarkStart w:id="128" w:name="_Toc3400354"/>
      <w:r w:rsidRPr="00AD510A">
        <w:t>4.1.</w:t>
      </w:r>
      <w:r w:rsidR="00771C2D" w:rsidRPr="00AD510A">
        <w:t>6</w:t>
      </w:r>
      <w:r w:rsidRPr="00AD510A">
        <w:t>.4 Требования к политике безопасности относительно каналов передачи данных</w:t>
      </w:r>
      <w:bookmarkEnd w:id="128"/>
    </w:p>
    <w:p w14:paraId="6D77A4D2"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 xml:space="preserve">Требования к каналам передачи данных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w:t>
      </w:r>
    </w:p>
    <w:p w14:paraId="21FAFB8F"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 xml:space="preserve">Выделенные каналы связи, предназначенные для обмена данными между специализированным программным обеспечением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и</w:t>
      </w:r>
      <w:r w:rsidRPr="00AD510A">
        <w:rPr>
          <w:rFonts w:ascii="Times New Roman" w:hAnsi="Times New Roman"/>
          <w:bCs/>
          <w:sz w:val="24"/>
          <w:szCs w:val="24"/>
        </w:rPr>
        <w:t xml:space="preserve"> удалёнными терминальными устройствами, должны организовываться с использованием протоколов канального уровня;</w:t>
      </w:r>
    </w:p>
    <w:p w14:paraId="34916CC0"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 xml:space="preserve">Каналы связи для подключения к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к</w:t>
      </w:r>
      <w:r w:rsidRPr="00AD510A">
        <w:rPr>
          <w:rFonts w:ascii="Times New Roman" w:hAnsi="Times New Roman"/>
          <w:bCs/>
          <w:sz w:val="24"/>
          <w:szCs w:val="24"/>
        </w:rPr>
        <w:t xml:space="preserve"> ЛВС, должны быть реализованы через пограничный шлюз с прописанными правилами маршрутизации и политики безопасности. </w:t>
      </w:r>
    </w:p>
    <w:p w14:paraId="4A05C662"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Пограничный шлюз должен обеспечивать следующий минимальный набор функций:</w:t>
      </w:r>
    </w:p>
    <w:p w14:paraId="5A988620"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Должна быть обеспечена централизованная авторизация узлов сети;</w:t>
      </w:r>
    </w:p>
    <w:p w14:paraId="285E6260"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 xml:space="preserve">Должны обеспечиваться конфигурационные уровни привилегий администраторов; </w:t>
      </w:r>
    </w:p>
    <w:p w14:paraId="47F0D42B"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Должно производиться протоколирование действий администраторов;</w:t>
      </w:r>
    </w:p>
    <w:p w14:paraId="7D08408C" w14:textId="77777777" w:rsidR="008700D3" w:rsidRPr="00AD510A" w:rsidRDefault="008700D3" w:rsidP="008700D3">
      <w:pPr>
        <w:pStyle w:val="ad"/>
        <w:numPr>
          <w:ilvl w:val="0"/>
          <w:numId w:val="11"/>
        </w:numPr>
        <w:suppressAutoHyphens/>
        <w:jc w:val="both"/>
        <w:rPr>
          <w:rFonts w:ascii="Times New Roman" w:hAnsi="Times New Roman"/>
          <w:bCs/>
          <w:sz w:val="24"/>
          <w:szCs w:val="24"/>
        </w:rPr>
      </w:pPr>
      <w:r w:rsidRPr="00AD510A">
        <w:rPr>
          <w:rFonts w:ascii="Times New Roman" w:hAnsi="Times New Roman"/>
          <w:bCs/>
          <w:sz w:val="24"/>
          <w:szCs w:val="24"/>
        </w:rPr>
        <w:t>Должен осуществляться контроль состояния физических и логических портов.</w:t>
      </w:r>
    </w:p>
    <w:p w14:paraId="40A12D46" w14:textId="77777777" w:rsidR="008700D3" w:rsidRPr="00AD510A" w:rsidRDefault="008700D3" w:rsidP="008700D3">
      <w:pPr>
        <w:pStyle w:val="ad"/>
        <w:spacing w:before="240" w:after="240"/>
        <w:jc w:val="both"/>
        <w:rPr>
          <w:rFonts w:ascii="Times New Roman" w:hAnsi="Times New Roman"/>
          <w:bCs/>
        </w:rPr>
      </w:pPr>
      <w:r w:rsidRPr="00AD510A">
        <w:rPr>
          <w:rFonts w:ascii="Times New Roman" w:hAnsi="Times New Roman"/>
          <w:bCs/>
          <w:sz w:val="24"/>
          <w:szCs w:val="24"/>
        </w:rPr>
        <w:t>Согласно стандарту O’z DST 2815:2014, для обеспечения безопасности каналов передачи данных используются межсетевые экраны, к которым предъявляются требования, разделённые по классификации межсетевых экранов. Разрабатываемая система требует межсетевых экранов в политике организации безопасности каналов передачи данных по третьему классу классификатора стандарта.</w:t>
      </w:r>
    </w:p>
    <w:p w14:paraId="65FC598D" w14:textId="426AD14B" w:rsidR="008700D3" w:rsidRPr="00AD510A" w:rsidRDefault="008700D3" w:rsidP="00562A59">
      <w:pPr>
        <w:pStyle w:val="4"/>
      </w:pPr>
      <w:bookmarkStart w:id="129" w:name="_Toc3400356"/>
      <w:r w:rsidRPr="00AD510A">
        <w:t>4.1.</w:t>
      </w:r>
      <w:r w:rsidR="00771C2D" w:rsidRPr="00AD510A">
        <w:t>6</w:t>
      </w:r>
      <w:r w:rsidRPr="00AD510A">
        <w:t>.</w:t>
      </w:r>
      <w:r w:rsidR="00670798" w:rsidRPr="00AD510A">
        <w:t>5</w:t>
      </w:r>
      <w:r w:rsidRPr="00AD510A">
        <w:t xml:space="preserve"> Требования к защите информации от несанкционированного доступа</w:t>
      </w:r>
      <w:bookmarkEnd w:id="129"/>
    </w:p>
    <w:p w14:paraId="1D0462CC"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Система должна соответствовать всем требованиям по защите информации от несанкционированного доступа. В системе должно обеспечиваться ограничение физического доступа к элементам системы, как с целью предотвращения нарушения работы системы, так и с целью получения неавторизованного доступа к информации.</w:t>
      </w:r>
    </w:p>
    <w:p w14:paraId="4C4EE727" w14:textId="77777777" w:rsidR="008700D3" w:rsidRPr="00AD510A" w:rsidRDefault="00423C59" w:rsidP="008700D3">
      <w:pPr>
        <w:pStyle w:val="ad"/>
        <w:spacing w:before="240"/>
        <w:jc w:val="both"/>
        <w:rPr>
          <w:rFonts w:ascii="Times New Roman" w:hAnsi="Times New Roman"/>
          <w:bCs/>
        </w:rPr>
      </w:pPr>
      <w:r w:rsidRPr="00AD510A">
        <w:rPr>
          <w:rFonts w:ascii="Times New Roman" w:hAnsi="Times New Roman"/>
          <w:bCs/>
          <w:sz w:val="24"/>
          <w:szCs w:val="24"/>
        </w:rPr>
        <w:t xml:space="preserve">АСУ </w:t>
      </w:r>
      <w:r w:rsidR="005F5DDC" w:rsidRPr="00AD510A">
        <w:rPr>
          <w:rFonts w:ascii="Times New Roman" w:hAnsi="Times New Roman"/>
          <w:bCs/>
          <w:sz w:val="24"/>
          <w:szCs w:val="24"/>
        </w:rPr>
        <w:t>ГТК –</w:t>
      </w:r>
      <w:r w:rsidR="008700D3" w:rsidRPr="00AD510A">
        <w:rPr>
          <w:rFonts w:ascii="Times New Roman" w:hAnsi="Times New Roman"/>
          <w:bCs/>
          <w:sz w:val="24"/>
          <w:szCs w:val="24"/>
        </w:rPr>
        <w:t xml:space="preserve"> многопользовательская система с различными полномочиями и правами пользователей. Исходя из этого, в соответствии со стандартом O'z DSt 2814-2014 «Классификация по уровню защищённости от несанкционированного доступа к информации», разрабатываемая </w:t>
      </w:r>
      <w:r w:rsidRPr="00AD510A">
        <w:rPr>
          <w:rFonts w:ascii="Times New Roman" w:hAnsi="Times New Roman"/>
          <w:bCs/>
          <w:sz w:val="24"/>
          <w:szCs w:val="24"/>
        </w:rPr>
        <w:t xml:space="preserve">АСУ </w:t>
      </w:r>
      <w:r w:rsidR="005F5DDC" w:rsidRPr="00AD510A">
        <w:rPr>
          <w:rFonts w:ascii="Times New Roman" w:hAnsi="Times New Roman"/>
          <w:bCs/>
          <w:sz w:val="24"/>
          <w:szCs w:val="24"/>
        </w:rPr>
        <w:t>ГТК относится</w:t>
      </w:r>
      <w:r w:rsidR="008700D3" w:rsidRPr="00AD510A">
        <w:rPr>
          <w:rFonts w:ascii="Times New Roman" w:hAnsi="Times New Roman"/>
          <w:bCs/>
          <w:sz w:val="24"/>
          <w:szCs w:val="24"/>
        </w:rPr>
        <w:t xml:space="preserve"> к первой группе классов защищённости. В </w:t>
      </w:r>
      <w:r w:rsidRPr="00AD510A">
        <w:rPr>
          <w:rFonts w:ascii="Times New Roman" w:hAnsi="Times New Roman"/>
          <w:bCs/>
          <w:sz w:val="24"/>
          <w:szCs w:val="24"/>
        </w:rPr>
        <w:t xml:space="preserve">АСУ </w:t>
      </w:r>
      <w:r w:rsidR="005F5DDC" w:rsidRPr="00AD510A">
        <w:rPr>
          <w:rFonts w:ascii="Times New Roman" w:hAnsi="Times New Roman"/>
          <w:bCs/>
          <w:sz w:val="24"/>
          <w:szCs w:val="24"/>
        </w:rPr>
        <w:t>ГТК обрабатывается</w:t>
      </w:r>
      <w:r w:rsidR="008700D3" w:rsidRPr="00AD510A">
        <w:rPr>
          <w:rFonts w:ascii="Times New Roman" w:hAnsi="Times New Roman"/>
          <w:bCs/>
          <w:sz w:val="24"/>
          <w:szCs w:val="24"/>
        </w:rPr>
        <w:t xml:space="preserve"> и хранится как общедоступная, так и </w:t>
      </w:r>
      <w:r w:rsidR="008700D3" w:rsidRPr="00AD510A">
        <w:rPr>
          <w:rFonts w:ascii="Times New Roman" w:hAnsi="Times New Roman"/>
          <w:bCs/>
          <w:sz w:val="24"/>
          <w:szCs w:val="24"/>
        </w:rPr>
        <w:lastRenderedPageBreak/>
        <w:t>конфиденциальная информация, на основании ранжирования классов защищённости данного стандарта система относится к классу 1Д и должна отвечать всем требованиям, относящимся к данному классу.</w:t>
      </w:r>
    </w:p>
    <w:p w14:paraId="0A06A21B"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Защита информации от несанкционированного доступа должна обеспечиваться мерами организационного характера с использованием локальных программно</w:t>
      </w:r>
      <w:r w:rsidR="002064A9" w:rsidRPr="00AD510A">
        <w:rPr>
          <w:rFonts w:ascii="Times New Roman" w:hAnsi="Times New Roman"/>
          <w:bCs/>
          <w:sz w:val="24"/>
          <w:szCs w:val="24"/>
        </w:rPr>
        <w:t>-</w:t>
      </w:r>
      <w:r w:rsidRPr="00AD510A">
        <w:rPr>
          <w:rFonts w:ascii="Times New Roman" w:hAnsi="Times New Roman"/>
          <w:bCs/>
          <w:sz w:val="24"/>
          <w:szCs w:val="24"/>
        </w:rPr>
        <w:t>технических средств:</w:t>
      </w:r>
    </w:p>
    <w:p w14:paraId="3B859E9B" w14:textId="77777777" w:rsidR="008700D3" w:rsidRPr="00AD510A" w:rsidRDefault="008700D3" w:rsidP="00CD19D4">
      <w:pPr>
        <w:pStyle w:val="ad"/>
        <w:numPr>
          <w:ilvl w:val="0"/>
          <w:numId w:val="22"/>
        </w:numPr>
        <w:suppressAutoHyphens/>
        <w:jc w:val="both"/>
        <w:rPr>
          <w:rFonts w:ascii="Times New Roman" w:hAnsi="Times New Roman"/>
          <w:bCs/>
        </w:rPr>
      </w:pPr>
      <w:r w:rsidRPr="00AD510A">
        <w:rPr>
          <w:rFonts w:ascii="Times New Roman" w:hAnsi="Times New Roman"/>
          <w:bCs/>
          <w:sz w:val="24"/>
          <w:szCs w:val="24"/>
        </w:rPr>
        <w:t xml:space="preserve">ограничение доступа к системе должно обеспечиваться на основе идентификации и аутентификации, удовлетворяющих соответствующим требованиям стандарта к данному классу защищённости; </w:t>
      </w:r>
    </w:p>
    <w:p w14:paraId="10226E03" w14:textId="77777777" w:rsidR="008700D3" w:rsidRPr="00AD510A" w:rsidRDefault="008700D3" w:rsidP="00CD19D4">
      <w:pPr>
        <w:pStyle w:val="ad"/>
        <w:numPr>
          <w:ilvl w:val="0"/>
          <w:numId w:val="22"/>
        </w:numPr>
        <w:suppressAutoHyphens/>
        <w:jc w:val="both"/>
        <w:rPr>
          <w:rFonts w:ascii="Times New Roman" w:hAnsi="Times New Roman"/>
          <w:bCs/>
        </w:rPr>
      </w:pPr>
      <w:r w:rsidRPr="00AD510A">
        <w:rPr>
          <w:rFonts w:ascii="Times New Roman" w:hAnsi="Times New Roman"/>
          <w:bCs/>
          <w:sz w:val="24"/>
          <w:szCs w:val="24"/>
        </w:rPr>
        <w:t>регистрация входа (выхода) и действий пользователя в системе с занесением параметров действий (тип действия, ID пользователя, IP терминала, с которого был произведён вход, время);</w:t>
      </w:r>
    </w:p>
    <w:p w14:paraId="13E32A6E" w14:textId="77777777" w:rsidR="008700D3" w:rsidRPr="00AD510A" w:rsidRDefault="008700D3" w:rsidP="00CD19D4">
      <w:pPr>
        <w:pStyle w:val="ad"/>
        <w:numPr>
          <w:ilvl w:val="0"/>
          <w:numId w:val="22"/>
        </w:numPr>
        <w:suppressAutoHyphens/>
        <w:jc w:val="both"/>
        <w:rPr>
          <w:rFonts w:ascii="Times New Roman" w:hAnsi="Times New Roman"/>
          <w:bCs/>
        </w:rPr>
      </w:pPr>
      <w:r w:rsidRPr="00AD510A">
        <w:rPr>
          <w:rFonts w:ascii="Times New Roman" w:hAnsi="Times New Roman"/>
          <w:bCs/>
          <w:sz w:val="24"/>
          <w:szCs w:val="24"/>
        </w:rPr>
        <w:t>ограничение доступа к объектам и данным системы:</w:t>
      </w:r>
    </w:p>
    <w:p w14:paraId="0CDF806D" w14:textId="77777777" w:rsidR="008700D3" w:rsidRPr="00AD510A" w:rsidRDefault="008700D3" w:rsidP="008700D3">
      <w:pPr>
        <w:pStyle w:val="ad"/>
        <w:numPr>
          <w:ilvl w:val="0"/>
          <w:numId w:val="8"/>
        </w:numPr>
        <w:suppressAutoHyphens/>
        <w:ind w:left="1134"/>
        <w:jc w:val="both"/>
        <w:rPr>
          <w:rFonts w:ascii="Times New Roman" w:hAnsi="Times New Roman"/>
          <w:bCs/>
        </w:rPr>
      </w:pPr>
      <w:r w:rsidRPr="00AD510A">
        <w:rPr>
          <w:rFonts w:ascii="Times New Roman" w:hAnsi="Times New Roman"/>
          <w:bCs/>
          <w:sz w:val="24"/>
          <w:szCs w:val="24"/>
        </w:rPr>
        <w:t>доступ к информационным ресурсам, требующих соответствующих разрешений должен обеспечиваться процедурой авторизации. Для каждого пользователя должен обеспечиваться доступ к информации в соответствии с установленными правами в рамках его компетенции;</w:t>
      </w:r>
    </w:p>
    <w:p w14:paraId="754E8D7E" w14:textId="77777777" w:rsidR="008700D3" w:rsidRPr="00AD510A" w:rsidRDefault="008700D3" w:rsidP="008700D3">
      <w:pPr>
        <w:pStyle w:val="ad"/>
        <w:numPr>
          <w:ilvl w:val="0"/>
          <w:numId w:val="8"/>
        </w:numPr>
        <w:suppressAutoHyphens/>
        <w:ind w:left="1134"/>
        <w:jc w:val="both"/>
        <w:rPr>
          <w:rFonts w:ascii="Times New Roman" w:hAnsi="Times New Roman"/>
          <w:bCs/>
        </w:rPr>
      </w:pPr>
      <w:r w:rsidRPr="00AD510A">
        <w:rPr>
          <w:rFonts w:ascii="Times New Roman" w:hAnsi="Times New Roman"/>
          <w:bCs/>
          <w:sz w:val="24"/>
          <w:szCs w:val="24"/>
        </w:rPr>
        <w:t>права на ввод, корректировку и просмотр данных должны быть персонифицированы;</w:t>
      </w:r>
    </w:p>
    <w:p w14:paraId="619707F1" w14:textId="77777777" w:rsidR="008700D3" w:rsidRPr="00AD510A" w:rsidRDefault="008700D3" w:rsidP="008700D3">
      <w:pPr>
        <w:pStyle w:val="ad"/>
        <w:numPr>
          <w:ilvl w:val="0"/>
          <w:numId w:val="8"/>
        </w:numPr>
        <w:suppressAutoHyphens/>
        <w:ind w:left="1134"/>
        <w:jc w:val="both"/>
        <w:rPr>
          <w:rFonts w:ascii="Times New Roman" w:hAnsi="Times New Roman"/>
          <w:bCs/>
        </w:rPr>
      </w:pPr>
      <w:r w:rsidRPr="00AD510A">
        <w:rPr>
          <w:rFonts w:ascii="Times New Roman" w:hAnsi="Times New Roman"/>
          <w:bCs/>
          <w:sz w:val="24"/>
          <w:szCs w:val="24"/>
        </w:rPr>
        <w:t>исключение возможности несанкционированного доступа за счёт обеспечения механизмов разграничения доступа к информации в соответствии с правами, предоставляемыми пользователям;</w:t>
      </w:r>
    </w:p>
    <w:p w14:paraId="7A189B6A" w14:textId="77777777" w:rsidR="008700D3" w:rsidRPr="00AD510A" w:rsidRDefault="008700D3" w:rsidP="008700D3">
      <w:pPr>
        <w:pStyle w:val="ad"/>
        <w:numPr>
          <w:ilvl w:val="0"/>
          <w:numId w:val="8"/>
        </w:numPr>
        <w:suppressAutoHyphens/>
        <w:ind w:left="1134"/>
        <w:jc w:val="both"/>
        <w:rPr>
          <w:rFonts w:ascii="Times New Roman" w:hAnsi="Times New Roman"/>
          <w:bCs/>
        </w:rPr>
      </w:pPr>
      <w:r w:rsidRPr="00AD510A">
        <w:rPr>
          <w:rFonts w:ascii="Times New Roman" w:hAnsi="Times New Roman"/>
          <w:bCs/>
          <w:sz w:val="24"/>
          <w:szCs w:val="24"/>
        </w:rPr>
        <w:t>возможность разграничения доступа групп пользователей, как к формам ввода и корректировки данных, так и к сервисным и конфигурационным формам;</w:t>
      </w:r>
    </w:p>
    <w:p w14:paraId="1D0F1CCF" w14:textId="77777777" w:rsidR="008700D3" w:rsidRPr="00AD510A" w:rsidRDefault="008700D3" w:rsidP="008700D3">
      <w:pPr>
        <w:pStyle w:val="ad"/>
        <w:numPr>
          <w:ilvl w:val="0"/>
          <w:numId w:val="8"/>
        </w:numPr>
        <w:suppressAutoHyphens/>
        <w:ind w:left="1134"/>
        <w:jc w:val="both"/>
        <w:rPr>
          <w:rFonts w:ascii="Times New Roman" w:hAnsi="Times New Roman"/>
          <w:bCs/>
        </w:rPr>
      </w:pPr>
      <w:r w:rsidRPr="00AD510A">
        <w:rPr>
          <w:rFonts w:ascii="Times New Roman" w:hAnsi="Times New Roman"/>
          <w:bCs/>
          <w:sz w:val="24"/>
          <w:szCs w:val="24"/>
        </w:rPr>
        <w:t>содержимое и функциональные элементы, на которые у пользователя нет прав, должны быть скрыты от пользователя.</w:t>
      </w:r>
    </w:p>
    <w:p w14:paraId="67D0E8DE" w14:textId="77777777" w:rsidR="008700D3" w:rsidRPr="00AD510A" w:rsidRDefault="008700D3" w:rsidP="00CD19D4">
      <w:pPr>
        <w:pStyle w:val="ad"/>
        <w:numPr>
          <w:ilvl w:val="0"/>
          <w:numId w:val="23"/>
        </w:numPr>
        <w:suppressAutoHyphens/>
        <w:jc w:val="both"/>
        <w:rPr>
          <w:rFonts w:ascii="Times New Roman" w:hAnsi="Times New Roman"/>
          <w:bCs/>
        </w:rPr>
      </w:pPr>
      <w:r w:rsidRPr="00AD510A">
        <w:rPr>
          <w:rFonts w:ascii="Times New Roman" w:hAnsi="Times New Roman"/>
          <w:bCs/>
          <w:sz w:val="24"/>
          <w:szCs w:val="24"/>
        </w:rPr>
        <w:t xml:space="preserve">при передаче информации между сегментами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или</w:t>
      </w:r>
      <w:r w:rsidRPr="00AD510A">
        <w:rPr>
          <w:rFonts w:ascii="Times New Roman" w:hAnsi="Times New Roman"/>
          <w:bCs/>
          <w:sz w:val="24"/>
          <w:szCs w:val="24"/>
        </w:rPr>
        <w:t xml:space="preserve"> за его пределы должно осуществляться шифрование информации ограниченного доступа, передаваемой по каналам связи;</w:t>
      </w:r>
    </w:p>
    <w:p w14:paraId="54828B47" w14:textId="77777777" w:rsidR="008700D3" w:rsidRPr="00AD510A" w:rsidRDefault="008700D3" w:rsidP="00CD19D4">
      <w:pPr>
        <w:pStyle w:val="ad"/>
        <w:numPr>
          <w:ilvl w:val="0"/>
          <w:numId w:val="23"/>
        </w:numPr>
        <w:suppressAutoHyphens/>
        <w:jc w:val="both"/>
        <w:rPr>
          <w:rFonts w:ascii="Times New Roman" w:hAnsi="Times New Roman"/>
          <w:bCs/>
        </w:rPr>
      </w:pPr>
      <w:r w:rsidRPr="00AD510A">
        <w:rPr>
          <w:rFonts w:ascii="Times New Roman" w:hAnsi="Times New Roman"/>
          <w:bCs/>
          <w:sz w:val="24"/>
          <w:szCs w:val="24"/>
        </w:rPr>
        <w:t>защита каналов транспортной системы;</w:t>
      </w:r>
    </w:p>
    <w:p w14:paraId="2F25FB96" w14:textId="77777777" w:rsidR="008700D3" w:rsidRPr="00AD510A" w:rsidRDefault="008700D3" w:rsidP="00CD19D4">
      <w:pPr>
        <w:pStyle w:val="ad"/>
        <w:numPr>
          <w:ilvl w:val="0"/>
          <w:numId w:val="23"/>
        </w:numPr>
        <w:suppressAutoHyphens/>
        <w:jc w:val="both"/>
        <w:rPr>
          <w:rFonts w:ascii="Times New Roman" w:hAnsi="Times New Roman"/>
          <w:bCs/>
        </w:rPr>
      </w:pPr>
      <w:r w:rsidRPr="00AD510A">
        <w:rPr>
          <w:rFonts w:ascii="Times New Roman" w:hAnsi="Times New Roman"/>
          <w:bCs/>
          <w:sz w:val="24"/>
          <w:szCs w:val="24"/>
        </w:rPr>
        <w:t>физическая охрана СВТ (серверных комплексов, устройств и носителей информации), предусматривающая контроль доступа в помещения АС посторонних лиц, наличие надёжных препятствий для несанкционированного проникновения в помещения АС и хранилище носителей информации, особенно в нерабочее время.</w:t>
      </w:r>
    </w:p>
    <w:p w14:paraId="5F316655"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В качестве базовых средств защиты от несанкционированного доступа должны использоваться:</w:t>
      </w:r>
    </w:p>
    <w:p w14:paraId="052FB79B" w14:textId="77777777" w:rsidR="008700D3" w:rsidRPr="00AD510A" w:rsidRDefault="008700D3" w:rsidP="00CD19D4">
      <w:pPr>
        <w:pStyle w:val="ad"/>
        <w:numPr>
          <w:ilvl w:val="0"/>
          <w:numId w:val="24"/>
        </w:numPr>
        <w:suppressAutoHyphens/>
        <w:jc w:val="both"/>
        <w:rPr>
          <w:rFonts w:ascii="Times New Roman" w:hAnsi="Times New Roman"/>
          <w:bCs/>
        </w:rPr>
      </w:pPr>
      <w:r w:rsidRPr="00AD510A">
        <w:rPr>
          <w:rFonts w:ascii="Times New Roman" w:hAnsi="Times New Roman"/>
          <w:bCs/>
          <w:sz w:val="24"/>
          <w:szCs w:val="24"/>
        </w:rPr>
        <w:t>средства администрирования операционной системы, портальной платформы и системы управления базами данных (СУБД);</w:t>
      </w:r>
    </w:p>
    <w:p w14:paraId="12A357EE" w14:textId="77777777" w:rsidR="008700D3" w:rsidRPr="00AD510A" w:rsidRDefault="008700D3" w:rsidP="00CD19D4">
      <w:pPr>
        <w:pStyle w:val="ad"/>
        <w:numPr>
          <w:ilvl w:val="0"/>
          <w:numId w:val="24"/>
        </w:numPr>
        <w:suppressAutoHyphens/>
        <w:jc w:val="both"/>
        <w:rPr>
          <w:rFonts w:ascii="Times New Roman" w:hAnsi="Times New Roman"/>
          <w:bCs/>
        </w:rPr>
      </w:pPr>
      <w:r w:rsidRPr="00AD510A">
        <w:rPr>
          <w:rFonts w:ascii="Times New Roman" w:hAnsi="Times New Roman"/>
          <w:bCs/>
          <w:sz w:val="24"/>
          <w:szCs w:val="24"/>
        </w:rPr>
        <w:t xml:space="preserve">рациональное распределение пользователей по группам, присвоение соответствующих прав доступа, применение паролей, квотирование жизненного цикла пароля и т.д. </w:t>
      </w:r>
    </w:p>
    <w:p w14:paraId="1F70F5CB" w14:textId="77777777" w:rsidR="008700D3" w:rsidRPr="00AD510A" w:rsidRDefault="008700D3" w:rsidP="008E1749">
      <w:pPr>
        <w:pStyle w:val="ad"/>
        <w:spacing w:before="120" w:after="120" w:line="259" w:lineRule="auto"/>
        <w:jc w:val="both"/>
        <w:rPr>
          <w:rFonts w:ascii="Times New Roman" w:hAnsi="Times New Roman"/>
          <w:bCs/>
          <w:sz w:val="24"/>
          <w:szCs w:val="24"/>
        </w:rPr>
      </w:pPr>
      <w:r w:rsidRPr="00AD510A">
        <w:rPr>
          <w:rFonts w:ascii="Times New Roman" w:hAnsi="Times New Roman"/>
          <w:bCs/>
          <w:sz w:val="24"/>
          <w:szCs w:val="24"/>
        </w:rPr>
        <w:t>Согласно стандарту O’z DST 2817:2014, для обеспечения зашиты от несанкционированного доступа применяются средства вычислительной техники, разделённые по классификации средств вычислительной техники. Разрабатываемая система требует средств вычислительной техники, защищённых от несанкционированного доступа по третьему классу классификатора.</w:t>
      </w:r>
    </w:p>
    <w:p w14:paraId="4B92264A" w14:textId="77777777" w:rsidR="008E1749" w:rsidRPr="00AD510A" w:rsidRDefault="008E1749" w:rsidP="008E1749">
      <w:pPr>
        <w:pStyle w:val="ad"/>
        <w:spacing w:after="120" w:line="259" w:lineRule="auto"/>
        <w:jc w:val="both"/>
        <w:rPr>
          <w:rFonts w:ascii="Times New Roman" w:hAnsi="Times New Roman"/>
          <w:bCs/>
          <w:sz w:val="24"/>
          <w:szCs w:val="24"/>
        </w:rPr>
      </w:pPr>
      <w:r w:rsidRPr="00AD510A">
        <w:rPr>
          <w:rFonts w:ascii="Times New Roman" w:hAnsi="Times New Roman"/>
          <w:bCs/>
          <w:sz w:val="24"/>
          <w:szCs w:val="24"/>
        </w:rPr>
        <w:t>Пароли пользователей должны отвечать следующим требованиям парольной политики:</w:t>
      </w:r>
    </w:p>
    <w:p w14:paraId="40D3D1E7" w14:textId="77777777" w:rsidR="008E1749" w:rsidRPr="00AD510A" w:rsidRDefault="008E1749" w:rsidP="00CD19D4">
      <w:pPr>
        <w:pStyle w:val="ad"/>
        <w:numPr>
          <w:ilvl w:val="0"/>
          <w:numId w:val="24"/>
        </w:numPr>
        <w:suppressAutoHyphens/>
        <w:jc w:val="both"/>
        <w:rPr>
          <w:rFonts w:ascii="Times New Roman" w:hAnsi="Times New Roman"/>
          <w:bCs/>
          <w:sz w:val="24"/>
          <w:szCs w:val="24"/>
        </w:rPr>
      </w:pPr>
      <w:r w:rsidRPr="00AD510A">
        <w:rPr>
          <w:rFonts w:ascii="Times New Roman" w:hAnsi="Times New Roman"/>
          <w:bCs/>
          <w:sz w:val="24"/>
          <w:szCs w:val="24"/>
        </w:rPr>
        <w:t>Содержать как строчные, так и прописные символы (например, a-z, A-Z);</w:t>
      </w:r>
    </w:p>
    <w:p w14:paraId="19286FC6" w14:textId="77777777" w:rsidR="008E1749" w:rsidRPr="00AD510A" w:rsidRDefault="008E1749" w:rsidP="00CD19D4">
      <w:pPr>
        <w:pStyle w:val="ad"/>
        <w:numPr>
          <w:ilvl w:val="0"/>
          <w:numId w:val="24"/>
        </w:numPr>
        <w:suppressAutoHyphens/>
        <w:jc w:val="both"/>
        <w:rPr>
          <w:rFonts w:ascii="Times New Roman" w:hAnsi="Times New Roman"/>
          <w:bCs/>
          <w:sz w:val="24"/>
          <w:szCs w:val="24"/>
        </w:rPr>
      </w:pPr>
      <w:r w:rsidRPr="00AD510A">
        <w:rPr>
          <w:rFonts w:ascii="Times New Roman" w:hAnsi="Times New Roman"/>
          <w:bCs/>
          <w:sz w:val="24"/>
          <w:szCs w:val="24"/>
        </w:rPr>
        <w:t>Кроме букв содержать цифры и символы пунктуации (например, 0-9</w:t>
      </w:r>
      <w:r w:rsidR="002E2FDB" w:rsidRPr="00AD510A">
        <w:rPr>
          <w:rFonts w:ascii="Times New Roman" w:hAnsi="Times New Roman"/>
          <w:bCs/>
          <w:sz w:val="24"/>
          <w:szCs w:val="24"/>
        </w:rPr>
        <w:t xml:space="preserve"> </w:t>
      </w:r>
      <w:hyperlink r:id="rId32" w:anchor="$%^&amp;*())" w:history="1">
        <w:r w:rsidR="002E2FDB" w:rsidRPr="00AD510A">
          <w:rPr>
            <w:rFonts w:ascii="Times New Roman" w:hAnsi="Times New Roman"/>
            <w:bCs/>
          </w:rPr>
          <w:t>.!@#$%^&amp;*())</w:t>
        </w:r>
      </w:hyperlink>
      <w:r w:rsidRPr="00AD510A">
        <w:rPr>
          <w:rFonts w:ascii="Times New Roman" w:hAnsi="Times New Roman"/>
          <w:bCs/>
          <w:sz w:val="24"/>
          <w:szCs w:val="24"/>
        </w:rPr>
        <w:t>;</w:t>
      </w:r>
    </w:p>
    <w:p w14:paraId="3F54C523" w14:textId="77777777" w:rsidR="002E2FDB" w:rsidRPr="00AD510A" w:rsidRDefault="002E2FDB" w:rsidP="00CD19D4">
      <w:pPr>
        <w:pStyle w:val="ad"/>
        <w:numPr>
          <w:ilvl w:val="0"/>
          <w:numId w:val="24"/>
        </w:numPr>
        <w:suppressAutoHyphens/>
        <w:jc w:val="both"/>
        <w:rPr>
          <w:rFonts w:ascii="Times New Roman" w:hAnsi="Times New Roman"/>
          <w:bCs/>
          <w:sz w:val="24"/>
          <w:szCs w:val="24"/>
        </w:rPr>
      </w:pPr>
      <w:r w:rsidRPr="00AD510A">
        <w:rPr>
          <w:rFonts w:ascii="Times New Roman" w:hAnsi="Times New Roman"/>
          <w:bCs/>
          <w:sz w:val="24"/>
          <w:szCs w:val="24"/>
        </w:rPr>
        <w:lastRenderedPageBreak/>
        <w:t>Содержать не менее восьми буквенно-цифровых символов.</w:t>
      </w:r>
    </w:p>
    <w:p w14:paraId="321BB11F" w14:textId="77777777" w:rsidR="008E1749" w:rsidRPr="00AD510A" w:rsidRDefault="008E1749" w:rsidP="002E2FDB">
      <w:pPr>
        <w:pStyle w:val="ad"/>
        <w:spacing w:before="120" w:after="120" w:line="259" w:lineRule="auto"/>
        <w:jc w:val="both"/>
        <w:rPr>
          <w:rFonts w:ascii="Times New Roman" w:hAnsi="Times New Roman"/>
          <w:bCs/>
          <w:sz w:val="24"/>
          <w:szCs w:val="24"/>
        </w:rPr>
      </w:pPr>
      <w:r w:rsidRPr="00AD510A">
        <w:rPr>
          <w:rFonts w:ascii="Times New Roman" w:hAnsi="Times New Roman"/>
          <w:bCs/>
          <w:sz w:val="24"/>
          <w:szCs w:val="24"/>
        </w:rPr>
        <w:t xml:space="preserve">Пароли должны храниться в зашифрованном виде в базе данных </w:t>
      </w:r>
      <w:r w:rsidR="00C24008" w:rsidRPr="00AD510A">
        <w:rPr>
          <w:rFonts w:ascii="Times New Roman" w:hAnsi="Times New Roman"/>
          <w:bCs/>
          <w:sz w:val="24"/>
          <w:szCs w:val="24"/>
        </w:rPr>
        <w:t>АСУ ГТК</w:t>
      </w:r>
      <w:r w:rsidRPr="00AD510A">
        <w:rPr>
          <w:rFonts w:ascii="Times New Roman" w:hAnsi="Times New Roman"/>
          <w:bCs/>
          <w:sz w:val="24"/>
          <w:szCs w:val="24"/>
        </w:rPr>
        <w:t>.</w:t>
      </w:r>
    </w:p>
    <w:p w14:paraId="6B66D132" w14:textId="77777777" w:rsidR="008E1749" w:rsidRPr="00AD510A" w:rsidRDefault="008E1749" w:rsidP="008E1749">
      <w:pPr>
        <w:pStyle w:val="ad"/>
        <w:spacing w:after="120" w:line="259" w:lineRule="auto"/>
        <w:jc w:val="both"/>
        <w:rPr>
          <w:rFonts w:ascii="Times New Roman" w:hAnsi="Times New Roman"/>
          <w:bCs/>
          <w:sz w:val="24"/>
          <w:szCs w:val="24"/>
        </w:rPr>
      </w:pPr>
      <w:r w:rsidRPr="00AD510A">
        <w:rPr>
          <w:rFonts w:ascii="Times New Roman" w:hAnsi="Times New Roman"/>
          <w:bCs/>
          <w:sz w:val="24"/>
          <w:szCs w:val="24"/>
        </w:rPr>
        <w:t xml:space="preserve">Количество попыток неудачного входа в Систему должно быть ограничено, при превышении которого система блокирует данного пользователя на определённый промежуток времени. Внесение изменений/удалений записей в журналах регистрации действий пользователей должно быть запрещено для любого пользователя. </w:t>
      </w:r>
    </w:p>
    <w:p w14:paraId="62744A52" w14:textId="77777777" w:rsidR="008700D3" w:rsidRPr="00AD510A" w:rsidRDefault="008700D3" w:rsidP="00562A59">
      <w:pPr>
        <w:pStyle w:val="4"/>
      </w:pPr>
      <w:bookmarkStart w:id="130" w:name="_Toc3400357"/>
      <w:r w:rsidRPr="00AD510A">
        <w:t>4.1.</w:t>
      </w:r>
      <w:r w:rsidR="00771C2D" w:rsidRPr="00AD510A">
        <w:t>6</w:t>
      </w:r>
      <w:r w:rsidRPr="00AD510A">
        <w:t>.7 Требования по сохранности информации при авариях</w:t>
      </w:r>
      <w:bookmarkEnd w:id="130"/>
    </w:p>
    <w:p w14:paraId="22542001"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Информация в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не</w:t>
      </w:r>
      <w:r w:rsidRPr="00AD510A">
        <w:rPr>
          <w:rFonts w:ascii="Times New Roman" w:hAnsi="Times New Roman"/>
          <w:bCs/>
          <w:sz w:val="24"/>
          <w:szCs w:val="24"/>
        </w:rPr>
        <w:t xml:space="preserve"> должна терять своё качество (актуальность, полноту, достоверность), разрушаться, повреждаться, искажаться и теряться при возникновении любых аварийных ситуаций: отказа технических средств, потери питания в электросети и т.п. </w:t>
      </w:r>
    </w:p>
    <w:p w14:paraId="105C95A4"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Для обеспечения сохранности информации при сбоях и авариях и последующего восстановления данных и вычислительного процесса должны предусматриваться: </w:t>
      </w:r>
    </w:p>
    <w:p w14:paraId="4AE56ECC"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автоматизированное резервное копирование данных; </w:t>
      </w:r>
    </w:p>
    <w:p w14:paraId="5ED8671E"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ведение системных журналов событий в системе в объёме, обеспечивающем восстановление процесса на момент сбоя, аварии;</w:t>
      </w:r>
    </w:p>
    <w:p w14:paraId="2EF8D007"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возможность восстановления системного и прикладного ПО за счёт создания резервных копий; </w:t>
      </w:r>
    </w:p>
    <w:p w14:paraId="1A516620" w14:textId="77777777" w:rsidR="008700D3" w:rsidRPr="00AD510A" w:rsidRDefault="008700D3" w:rsidP="00A6738A">
      <w:pPr>
        <w:pStyle w:val="ad"/>
        <w:numPr>
          <w:ilvl w:val="0"/>
          <w:numId w:val="32"/>
        </w:numPr>
        <w:suppressAutoHyphens/>
        <w:spacing w:after="240"/>
        <w:jc w:val="both"/>
        <w:rPr>
          <w:rFonts w:ascii="Times New Roman" w:hAnsi="Times New Roman"/>
          <w:bCs/>
        </w:rPr>
      </w:pPr>
      <w:r w:rsidRPr="00AD510A">
        <w:rPr>
          <w:rFonts w:ascii="Times New Roman" w:hAnsi="Times New Roman"/>
          <w:bCs/>
          <w:sz w:val="24"/>
          <w:szCs w:val="24"/>
        </w:rPr>
        <w:t xml:space="preserve">механизм восстановления работоспособности после сбоев (поддержка работоспособности компонентов системы при разрывах связи, восстановление после внештатных ситуаций, средства восстановления целостности БД). </w:t>
      </w:r>
    </w:p>
    <w:p w14:paraId="3FC79B56" w14:textId="77777777" w:rsidR="005E3FA6" w:rsidRPr="00AD510A" w:rsidRDefault="005E3FA6" w:rsidP="005E3FA6">
      <w:pPr>
        <w:pStyle w:val="ad"/>
        <w:suppressAutoHyphens/>
        <w:spacing w:after="240"/>
        <w:jc w:val="both"/>
        <w:rPr>
          <w:rFonts w:ascii="Times New Roman" w:hAnsi="Times New Roman"/>
          <w:bCs/>
          <w:sz w:val="24"/>
          <w:szCs w:val="24"/>
        </w:rPr>
      </w:pPr>
      <w:r w:rsidRPr="00AD510A">
        <w:rPr>
          <w:rFonts w:ascii="Times New Roman" w:hAnsi="Times New Roman"/>
          <w:bCs/>
          <w:sz w:val="24"/>
          <w:szCs w:val="24"/>
        </w:rPr>
        <w:t>Резервные копии должны обновляться периодически по мере поступления новых данных и\или выполняться не менее чем раз в сутки.</w:t>
      </w:r>
    </w:p>
    <w:p w14:paraId="679F178B" w14:textId="77777777" w:rsidR="008700D3" w:rsidRPr="00AD510A" w:rsidRDefault="008700D3" w:rsidP="00562A59">
      <w:pPr>
        <w:pStyle w:val="4"/>
      </w:pPr>
      <w:bookmarkStart w:id="131" w:name="_Toc3400358"/>
      <w:r w:rsidRPr="00AD510A">
        <w:t>4.1.</w:t>
      </w:r>
      <w:r w:rsidR="00771C2D" w:rsidRPr="00AD510A">
        <w:t>6</w:t>
      </w:r>
      <w:r w:rsidRPr="00AD510A">
        <w:t>.8 Требования к защите от влияния внешнего воздействия</w:t>
      </w:r>
      <w:bookmarkEnd w:id="131"/>
      <w:r w:rsidRPr="00AD510A">
        <w:t xml:space="preserve"> </w:t>
      </w:r>
    </w:p>
    <w:p w14:paraId="5D571F83" w14:textId="77777777" w:rsidR="008700D3" w:rsidRPr="00AD510A" w:rsidRDefault="008700D3" w:rsidP="008700D3">
      <w:pPr>
        <w:pStyle w:val="Default"/>
        <w:spacing w:after="240"/>
        <w:jc w:val="both"/>
        <w:rPr>
          <w:bCs/>
        </w:rPr>
      </w:pPr>
      <w:r w:rsidRPr="00AD510A">
        <w:rPr>
          <w:bCs/>
        </w:rPr>
        <w:t xml:space="preserve">Компоненты </w:t>
      </w:r>
      <w:r w:rsidR="00423C59" w:rsidRPr="00AD510A">
        <w:rPr>
          <w:bCs/>
        </w:rPr>
        <w:t xml:space="preserve">АСУ </w:t>
      </w:r>
      <w:r w:rsidR="005F5DDC" w:rsidRPr="00AD510A">
        <w:rPr>
          <w:bCs/>
        </w:rPr>
        <w:t>ГТК такие</w:t>
      </w:r>
      <w:r w:rsidRPr="00AD510A">
        <w:rPr>
          <w:bCs/>
        </w:rPr>
        <w:t xml:space="preserve"> как серверное оборудование и компьютерная техника должны быть размещены в специальных помещениях, оборудованных и защищённых в соответствии с требованиями стандартов, нормативно–технической документации и производителей оборудования.</w:t>
      </w:r>
    </w:p>
    <w:p w14:paraId="7260D3A1" w14:textId="77777777" w:rsidR="008700D3" w:rsidRPr="00AD510A" w:rsidRDefault="008700D3" w:rsidP="008700D3">
      <w:pPr>
        <w:pStyle w:val="Default"/>
        <w:jc w:val="both"/>
        <w:rPr>
          <w:bCs/>
        </w:rPr>
      </w:pPr>
      <w:r w:rsidRPr="00AD510A">
        <w:rPr>
          <w:bCs/>
        </w:rPr>
        <w:t xml:space="preserve">Конструкция первичных датчиков и контрольного оборудования </w:t>
      </w:r>
      <w:r w:rsidR="00423C59" w:rsidRPr="00AD510A">
        <w:rPr>
          <w:bCs/>
        </w:rPr>
        <w:t xml:space="preserve">АСУ </w:t>
      </w:r>
      <w:r w:rsidR="005F5DDC" w:rsidRPr="00AD510A">
        <w:rPr>
          <w:bCs/>
        </w:rPr>
        <w:t>ГТК должна</w:t>
      </w:r>
      <w:r w:rsidRPr="00AD510A">
        <w:rPr>
          <w:bCs/>
        </w:rPr>
        <w:t xml:space="preserve"> быть прочной и устойчивой к внешним механическим и климатическим воздействиям в соответствии со следующими требованиями:</w:t>
      </w:r>
    </w:p>
    <w:p w14:paraId="07A3CF0A" w14:textId="77777777" w:rsidR="008700D3" w:rsidRPr="00AD510A" w:rsidRDefault="008700D3" w:rsidP="00771C2D">
      <w:pPr>
        <w:pStyle w:val="Default"/>
        <w:spacing w:before="240"/>
        <w:rPr>
          <w:bCs/>
        </w:rPr>
      </w:pPr>
      <w:r w:rsidRPr="00AD510A">
        <w:rPr>
          <w:bCs/>
        </w:rPr>
        <w:t>Для оборудования, установленного на открытом воздухе</w:t>
      </w:r>
      <w:r w:rsidR="00B32E19" w:rsidRPr="00AD510A">
        <w:rPr>
          <w:bCs/>
        </w:rPr>
        <w:t xml:space="preserve"> (внешнее АФУ)</w:t>
      </w:r>
      <w:r w:rsidRPr="00AD510A">
        <w:rPr>
          <w:bCs/>
        </w:rPr>
        <w:t>:</w:t>
      </w:r>
    </w:p>
    <w:p w14:paraId="324A5660"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пониженная рабочая температура - </w:t>
      </w:r>
      <w:r w:rsidR="004A49B8" w:rsidRPr="00AD510A">
        <w:rPr>
          <w:rFonts w:ascii="Times New Roman" w:hAnsi="Times New Roman"/>
          <w:bCs/>
          <w:sz w:val="24"/>
          <w:szCs w:val="24"/>
          <w:lang w:val="en-US"/>
        </w:rPr>
        <w:t>20</w:t>
      </w:r>
      <w:r w:rsidRPr="00AD510A">
        <w:rPr>
          <w:rFonts w:ascii="Times New Roman" w:hAnsi="Times New Roman"/>
          <w:bCs/>
          <w:sz w:val="24"/>
          <w:szCs w:val="24"/>
        </w:rPr>
        <w:t>°С;</w:t>
      </w:r>
    </w:p>
    <w:p w14:paraId="68E06D00"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повышенная рабочая температура + </w:t>
      </w:r>
      <w:r w:rsidR="004A49B8" w:rsidRPr="00AD510A">
        <w:rPr>
          <w:rFonts w:ascii="Times New Roman" w:hAnsi="Times New Roman"/>
          <w:bCs/>
          <w:sz w:val="24"/>
          <w:szCs w:val="24"/>
          <w:lang w:val="en-US"/>
        </w:rPr>
        <w:t>55</w:t>
      </w:r>
      <w:r w:rsidRPr="00AD510A">
        <w:rPr>
          <w:rFonts w:ascii="Times New Roman" w:hAnsi="Times New Roman"/>
          <w:bCs/>
          <w:sz w:val="24"/>
          <w:szCs w:val="24"/>
        </w:rPr>
        <w:t>°С;</w:t>
      </w:r>
    </w:p>
    <w:p w14:paraId="04C287D3"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влажность 98%.</w:t>
      </w:r>
    </w:p>
    <w:p w14:paraId="35E14F91" w14:textId="77777777" w:rsidR="008700D3" w:rsidRPr="00AD510A" w:rsidRDefault="008700D3" w:rsidP="00771C2D">
      <w:pPr>
        <w:pStyle w:val="Default"/>
        <w:spacing w:before="240"/>
        <w:jc w:val="both"/>
        <w:rPr>
          <w:bCs/>
        </w:rPr>
      </w:pPr>
      <w:r w:rsidRPr="00AD510A">
        <w:rPr>
          <w:bCs/>
        </w:rPr>
        <w:t>Для оборудования, установленного в кабине</w:t>
      </w:r>
      <w:r w:rsidR="00B32E19" w:rsidRPr="00AD510A">
        <w:rPr>
          <w:bCs/>
        </w:rPr>
        <w:t xml:space="preserve"> подземной техники</w:t>
      </w:r>
      <w:r w:rsidRPr="00AD510A">
        <w:rPr>
          <w:bCs/>
        </w:rPr>
        <w:t>:</w:t>
      </w:r>
    </w:p>
    <w:p w14:paraId="1FB64412"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пониженная рабочая температура - </w:t>
      </w:r>
      <w:r w:rsidR="004A49B8" w:rsidRPr="00AD510A">
        <w:rPr>
          <w:rFonts w:ascii="Times New Roman" w:hAnsi="Times New Roman"/>
          <w:bCs/>
          <w:sz w:val="24"/>
          <w:szCs w:val="24"/>
          <w:lang w:val="en-US"/>
        </w:rPr>
        <w:t>15</w:t>
      </w:r>
      <w:r w:rsidRPr="00AD510A">
        <w:rPr>
          <w:rFonts w:ascii="Times New Roman" w:hAnsi="Times New Roman"/>
          <w:bCs/>
          <w:sz w:val="24"/>
          <w:szCs w:val="24"/>
        </w:rPr>
        <w:t>°С;</w:t>
      </w:r>
    </w:p>
    <w:p w14:paraId="2E5E2A93"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 xml:space="preserve">повышенная рабочая температура + </w:t>
      </w:r>
      <w:r w:rsidR="004A49B8" w:rsidRPr="00AD510A">
        <w:rPr>
          <w:rFonts w:ascii="Times New Roman" w:hAnsi="Times New Roman"/>
          <w:bCs/>
          <w:sz w:val="24"/>
          <w:szCs w:val="24"/>
          <w:lang w:val="en-US"/>
        </w:rPr>
        <w:t>60</w:t>
      </w:r>
      <w:r w:rsidRPr="00AD510A">
        <w:rPr>
          <w:rFonts w:ascii="Times New Roman" w:hAnsi="Times New Roman"/>
          <w:bCs/>
          <w:sz w:val="24"/>
          <w:szCs w:val="24"/>
        </w:rPr>
        <w:t>°С;</w:t>
      </w:r>
    </w:p>
    <w:p w14:paraId="6D94208B" w14:textId="77777777" w:rsidR="008700D3" w:rsidRPr="00AD510A" w:rsidRDefault="008700D3" w:rsidP="00A6738A">
      <w:pPr>
        <w:pStyle w:val="ad"/>
        <w:numPr>
          <w:ilvl w:val="0"/>
          <w:numId w:val="32"/>
        </w:numPr>
        <w:suppressAutoHyphens/>
        <w:jc w:val="both"/>
        <w:rPr>
          <w:rFonts w:ascii="Times New Roman" w:hAnsi="Times New Roman"/>
          <w:bCs/>
        </w:rPr>
      </w:pPr>
      <w:r w:rsidRPr="00AD510A">
        <w:rPr>
          <w:rFonts w:ascii="Times New Roman" w:hAnsi="Times New Roman"/>
          <w:bCs/>
          <w:sz w:val="24"/>
          <w:szCs w:val="24"/>
        </w:rPr>
        <w:t>влажность 9</w:t>
      </w:r>
      <w:r w:rsidR="004A49B8" w:rsidRPr="00AD510A">
        <w:rPr>
          <w:rFonts w:ascii="Times New Roman" w:hAnsi="Times New Roman"/>
          <w:bCs/>
          <w:sz w:val="24"/>
          <w:szCs w:val="24"/>
          <w:lang w:val="en-US"/>
        </w:rPr>
        <w:t>5</w:t>
      </w:r>
      <w:r w:rsidRPr="00AD510A">
        <w:rPr>
          <w:rFonts w:ascii="Times New Roman" w:hAnsi="Times New Roman"/>
          <w:bCs/>
          <w:sz w:val="24"/>
          <w:szCs w:val="24"/>
        </w:rPr>
        <w:t>%.</w:t>
      </w:r>
    </w:p>
    <w:p w14:paraId="66B157D9" w14:textId="77777777" w:rsidR="008700D3" w:rsidRPr="00AD510A" w:rsidRDefault="008700D3" w:rsidP="005E3FA6">
      <w:pPr>
        <w:pStyle w:val="Default"/>
        <w:spacing w:before="240" w:after="120" w:line="259" w:lineRule="auto"/>
        <w:jc w:val="both"/>
        <w:rPr>
          <w:bCs/>
        </w:rPr>
      </w:pPr>
      <w:r w:rsidRPr="00AD510A">
        <w:rPr>
          <w:bCs/>
        </w:rPr>
        <w:t>Оборудование, установленное на мобильных объектах, должно функционировать при непрерывной круглосуточной и круглогодичной эксплуатации системы в условиях высокой запылённости, выдерживать значительную вибрацию.</w:t>
      </w:r>
    </w:p>
    <w:p w14:paraId="32FED441" w14:textId="794D0162" w:rsidR="008700D3" w:rsidRPr="00AD510A" w:rsidRDefault="008700D3" w:rsidP="005E3FA6">
      <w:pPr>
        <w:pStyle w:val="Default"/>
        <w:spacing w:after="120" w:line="259" w:lineRule="auto"/>
        <w:jc w:val="both"/>
        <w:rPr>
          <w:bCs/>
        </w:rPr>
      </w:pPr>
      <w:r w:rsidRPr="00AD510A">
        <w:rPr>
          <w:bCs/>
        </w:rPr>
        <w:lastRenderedPageBreak/>
        <w:t>Оборудование, установленное на открытом воздухе, должно быть защищено от попадания</w:t>
      </w:r>
      <w:r w:rsidR="00670798" w:rsidRPr="00AD510A">
        <w:rPr>
          <w:bCs/>
        </w:rPr>
        <w:t xml:space="preserve"> </w:t>
      </w:r>
      <w:r w:rsidRPr="00AD510A">
        <w:rPr>
          <w:bCs/>
        </w:rPr>
        <w:t>внутрь воды, пыли, а также талого снега и льда.</w:t>
      </w:r>
    </w:p>
    <w:p w14:paraId="752190CF" w14:textId="77777777" w:rsidR="008700D3" w:rsidRPr="00AD510A" w:rsidRDefault="008700D3" w:rsidP="005E3FA6">
      <w:pPr>
        <w:pStyle w:val="Default"/>
        <w:spacing w:before="240" w:after="120" w:line="259" w:lineRule="auto"/>
        <w:jc w:val="both"/>
        <w:rPr>
          <w:bCs/>
        </w:rPr>
      </w:pPr>
      <w:r w:rsidRPr="00AD510A">
        <w:rPr>
          <w:bCs/>
        </w:rPr>
        <w:t xml:space="preserve">Предусмотреть обеспечение независимым бесперебойным электропитанием серверного оборудования не менее 6 часов, инфраструктуры связи не менее 3 часов. </w:t>
      </w:r>
    </w:p>
    <w:p w14:paraId="23BD552E" w14:textId="77777777" w:rsidR="008700D3" w:rsidRPr="00AD510A" w:rsidRDefault="008700D3" w:rsidP="005E3FA6">
      <w:pPr>
        <w:pStyle w:val="Default"/>
        <w:spacing w:before="240" w:after="120" w:line="259" w:lineRule="auto"/>
        <w:jc w:val="both"/>
        <w:rPr>
          <w:bCs/>
        </w:rPr>
      </w:pPr>
      <w:r w:rsidRPr="00AD510A">
        <w:rPr>
          <w:bCs/>
        </w:rPr>
        <w:t>Сервера системы должны быть снабжены ИБП для предохранения от перепадов напряжения и непредвиденного отключения электричества.</w:t>
      </w:r>
    </w:p>
    <w:p w14:paraId="3179827B" w14:textId="77777777" w:rsidR="008700D3" w:rsidRPr="00AD510A" w:rsidRDefault="008700D3" w:rsidP="005E3FA6">
      <w:pPr>
        <w:pStyle w:val="Default"/>
        <w:spacing w:before="240" w:after="120" w:line="259" w:lineRule="auto"/>
        <w:jc w:val="both"/>
        <w:rPr>
          <w:bCs/>
        </w:rPr>
      </w:pPr>
      <w:r w:rsidRPr="00AD510A">
        <w:rPr>
          <w:bCs/>
        </w:rPr>
        <w:t xml:space="preserve">Система должна быть устойчива к внешним воздействиям, и обеспечивать сохранность накопленной в ней информации. При возникновении сбоев, ошибок или появлении отказов программно-технических средств по указанным причинам – предусмотреть возможность полного восстановления утраченной информации. </w:t>
      </w:r>
    </w:p>
    <w:p w14:paraId="1D8F6813" w14:textId="77777777" w:rsidR="008700D3" w:rsidRPr="00AD510A" w:rsidRDefault="008700D3" w:rsidP="005E3FA6">
      <w:pPr>
        <w:pStyle w:val="ad"/>
        <w:spacing w:before="240" w:after="120" w:line="259" w:lineRule="auto"/>
        <w:jc w:val="both"/>
        <w:rPr>
          <w:rFonts w:ascii="Times New Roman" w:hAnsi="Times New Roman"/>
          <w:bCs/>
          <w:sz w:val="24"/>
          <w:szCs w:val="24"/>
        </w:rPr>
      </w:pPr>
      <w:r w:rsidRPr="00AD510A">
        <w:rPr>
          <w:rFonts w:ascii="Times New Roman" w:hAnsi="Times New Roman"/>
          <w:bCs/>
          <w:sz w:val="24"/>
          <w:szCs w:val="24"/>
        </w:rPr>
        <w:t>Регламент работы системы должен предусматривать создание резервных копий баз данных и сопутствующей информации.</w:t>
      </w:r>
    </w:p>
    <w:p w14:paraId="21986E01" w14:textId="77777777" w:rsidR="005E3FA6" w:rsidRPr="00AD510A" w:rsidRDefault="005E3FA6" w:rsidP="005E3FA6">
      <w:pPr>
        <w:pStyle w:val="Default"/>
        <w:spacing w:before="240" w:after="120" w:line="259" w:lineRule="auto"/>
        <w:jc w:val="both"/>
        <w:rPr>
          <w:bCs/>
        </w:rPr>
      </w:pPr>
      <w:r w:rsidRPr="00AD510A">
        <w:rPr>
          <w:bCs/>
        </w:rPr>
        <w:t>Эксплуатация технических средств системы и безопасность помещений, в котором они расположены должны обеспечиваться с соблюдением требований руководящего документа RH 45-201-2011 «Технические требования к зданиям и сооружениям для установки средств вычислительной техники» и стандарта O'z DSt 2875-2014 «Информационная технология. Требования к датацентрам. Инфраструктура и обеспечение информационной безопасности».</w:t>
      </w:r>
    </w:p>
    <w:p w14:paraId="6FC0F2AE" w14:textId="77777777" w:rsidR="004D725B" w:rsidRPr="00AD510A" w:rsidRDefault="004D725B" w:rsidP="00562A59">
      <w:pPr>
        <w:pStyle w:val="4"/>
        <w:rPr>
          <w:color w:val="000000" w:themeColor="text1"/>
        </w:rPr>
      </w:pPr>
      <w:r w:rsidRPr="00AD510A">
        <w:t>4.1.6.9 Предоставление прав доступа</w:t>
      </w:r>
    </w:p>
    <w:p w14:paraId="582AE0A4" w14:textId="77777777" w:rsidR="004D725B" w:rsidRPr="00AD510A" w:rsidRDefault="004D725B" w:rsidP="004D725B">
      <w:pPr>
        <w:pStyle w:val="Default"/>
        <w:spacing w:before="120" w:after="120" w:line="259" w:lineRule="auto"/>
        <w:jc w:val="both"/>
        <w:rPr>
          <w:bCs/>
        </w:rPr>
      </w:pPr>
      <w:r w:rsidRPr="00AD510A">
        <w:rPr>
          <w:bCs/>
          <w:color w:val="000000" w:themeColor="text1"/>
        </w:rPr>
        <w:t xml:space="preserve">Предоставление прав доступа к бортовой электронной системе горнотранспортных средств, а также </w:t>
      </w:r>
      <w:r w:rsidRPr="00AD510A">
        <w:rPr>
          <w:bCs/>
          <w:color w:val="000000" w:themeColor="text1"/>
          <w:lang w:val="uz-Cyrl-UZ"/>
        </w:rPr>
        <w:t xml:space="preserve">к </w:t>
      </w:r>
      <w:r w:rsidRPr="00AD510A">
        <w:rPr>
          <w:bCs/>
          <w:color w:val="000000" w:themeColor="text1"/>
        </w:rPr>
        <w:t>сторонним ИС будет оформляться отдельным договором о неразглашении конфиденциальной информации (</w:t>
      </w:r>
      <w:r w:rsidRPr="00AD510A">
        <w:rPr>
          <w:bCs/>
          <w:color w:val="000000" w:themeColor="text1"/>
          <w:lang w:val="en-US"/>
        </w:rPr>
        <w:t>NDA</w:t>
      </w:r>
      <w:r w:rsidRPr="00AD510A">
        <w:rPr>
          <w:bCs/>
          <w:color w:val="000000" w:themeColor="text1"/>
        </w:rPr>
        <w:t xml:space="preserve">), а также </w:t>
      </w:r>
      <w:r w:rsidRPr="00AD510A">
        <w:rPr>
          <w:bCs/>
          <w:color w:val="000000" w:themeColor="text1"/>
          <w:lang w:val="uz-Cyrl-UZ"/>
        </w:rPr>
        <w:t>с соблюдением требований дейстующей на АГМК Политики информационной безопасности.</w:t>
      </w:r>
    </w:p>
    <w:p w14:paraId="7FF8CEEA" w14:textId="77777777" w:rsidR="008700D3" w:rsidRPr="00AD510A" w:rsidRDefault="008700D3" w:rsidP="00EF07E8">
      <w:pPr>
        <w:pStyle w:val="3"/>
        <w:rPr>
          <w:b w:val="0"/>
        </w:rPr>
      </w:pPr>
      <w:bookmarkStart w:id="132" w:name="_Toc3400359"/>
      <w:bookmarkStart w:id="133" w:name="_Toc83868923"/>
      <w:r w:rsidRPr="00AD510A">
        <w:t>4.1.</w:t>
      </w:r>
      <w:r w:rsidR="00771C2D" w:rsidRPr="00AD510A">
        <w:t>7</w:t>
      </w:r>
      <w:r w:rsidRPr="00AD510A">
        <w:t xml:space="preserve"> Требования к эргономике и технической эстетике</w:t>
      </w:r>
      <w:bookmarkEnd w:id="132"/>
      <w:bookmarkEnd w:id="133"/>
    </w:p>
    <w:p w14:paraId="0726D0F6" w14:textId="77777777" w:rsidR="008700D3" w:rsidRPr="00AD510A" w:rsidRDefault="00423C59" w:rsidP="00771C2D">
      <w:pPr>
        <w:pStyle w:val="ad"/>
        <w:jc w:val="both"/>
        <w:rPr>
          <w:rFonts w:ascii="Times New Roman" w:hAnsi="Times New Roman"/>
          <w:bCs/>
        </w:rPr>
      </w:pPr>
      <w:r w:rsidRPr="00AD510A">
        <w:rPr>
          <w:rFonts w:ascii="Times New Roman" w:hAnsi="Times New Roman"/>
          <w:bCs/>
          <w:sz w:val="24"/>
          <w:szCs w:val="24"/>
        </w:rPr>
        <w:t xml:space="preserve">АСУ </w:t>
      </w:r>
      <w:r w:rsidR="005F5DDC" w:rsidRPr="00AD510A">
        <w:rPr>
          <w:rFonts w:ascii="Times New Roman" w:hAnsi="Times New Roman"/>
          <w:bCs/>
          <w:sz w:val="24"/>
          <w:szCs w:val="24"/>
        </w:rPr>
        <w:t>ГТК должна</w:t>
      </w:r>
      <w:r w:rsidR="008700D3" w:rsidRPr="00AD510A">
        <w:rPr>
          <w:rFonts w:ascii="Times New Roman" w:hAnsi="Times New Roman"/>
          <w:bCs/>
          <w:sz w:val="24"/>
          <w:szCs w:val="24"/>
        </w:rPr>
        <w:t xml:space="preserve"> обеспечивать качественное взаимодействие пользователя (человека) с компьютерной техникой и комфортность условий работы персонала. Система должна создаваться с учётом обеспечения максимального удобства и комфортности рабочих мест пользователей.</w:t>
      </w:r>
    </w:p>
    <w:p w14:paraId="772B1AD8"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Основным требованием по эргономике и технической эстетике является адекватность времени реакции компонентов системы на сложность запроса пользователя к базам данных:</w:t>
      </w:r>
    </w:p>
    <w:p w14:paraId="4BB1DA7C"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при выполнении стандартных запросов пользователь должен работать с системой в реальном режиме времени;</w:t>
      </w:r>
    </w:p>
    <w:p w14:paraId="0117B75E"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 xml:space="preserve">при выполнении сложных запросов, требующих длительного времени на выполнение, пользователь должен получать предупреждение о процессе ожидания. </w:t>
      </w:r>
    </w:p>
    <w:p w14:paraId="05E24F58"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Средства администрирования пользователей, помимо возможности устанавливать права доступа к информации, должны включать возможность создания индивидуальных пользовательских интерфейсов для различных категорий пользователей. Индивидуальный пользовательский интерфейс должен включать расширенное главное меню и панели инструментов, настроенные на работу только с той информацией, доступ к которой разрешён набором прав пользователя.</w:t>
      </w:r>
    </w:p>
    <w:p w14:paraId="560A8D4E"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Дизайн компонента презентационного уровня системы должен быть разработан с учётом стандартных эргономических требований на пользовательский графический интерфейс, </w:t>
      </w:r>
      <w:r w:rsidRPr="00AD510A">
        <w:rPr>
          <w:rFonts w:ascii="Times New Roman" w:hAnsi="Times New Roman"/>
          <w:bCs/>
          <w:sz w:val="24"/>
          <w:szCs w:val="24"/>
        </w:rPr>
        <w:lastRenderedPageBreak/>
        <w:t>обеспечивающий комфорт и продуктивность работы его пользователей, а также быструю загрузку выбранных пользователем страниц.</w:t>
      </w:r>
    </w:p>
    <w:p w14:paraId="6DDBC05C"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Система должна обеспечивать удобный и однозначный интерфейс для работы со всем предоставляемым функционалом. Дизайнерские решения должны использовать достижения современной эргономики и дизайна и наиболее эффективно создавать положительную эмоциональную реакцию у пользователей Системы.</w:t>
      </w:r>
    </w:p>
    <w:p w14:paraId="226F6DE7"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Интерфейс системы должен обеспечивать минимальное количество действий пользователя, необходимых для часто используемых функций.</w:t>
      </w:r>
    </w:p>
    <w:p w14:paraId="27D800B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Графический интерфейс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должен</w:t>
      </w:r>
      <w:r w:rsidRPr="00AD510A">
        <w:rPr>
          <w:rFonts w:ascii="Times New Roman" w:hAnsi="Times New Roman"/>
          <w:bCs/>
          <w:sz w:val="24"/>
          <w:szCs w:val="24"/>
        </w:rPr>
        <w:t xml:space="preserve"> отвечать следующим требованиям:</w:t>
      </w:r>
    </w:p>
    <w:p w14:paraId="24A08FD3"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дизайн форм приложений должен быть удобен и понятен;</w:t>
      </w:r>
    </w:p>
    <w:p w14:paraId="3EBA6A98"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эргономические решения по возможности должны быть едиными для всех компонентов и модулей системы;</w:t>
      </w:r>
    </w:p>
    <w:p w14:paraId="10981400"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соответствовать функциональным требованиям, предъявляемым к пользовательскому интерфейсу;</w:t>
      </w:r>
    </w:p>
    <w:p w14:paraId="3544021E"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использовать системные диалоговые окна и управляющие элементы;</w:t>
      </w:r>
    </w:p>
    <w:p w14:paraId="0D1202A2"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при необходимости приложение должно информировать пользователя о поступившей информации, посредством диалоговых окон;</w:t>
      </w:r>
    </w:p>
    <w:p w14:paraId="06FBAA24"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экранные формы и меню должны иметь простую логическую организацию. Пункты меню должны быть сгруппированы с функциональными задачами и тематикой информации. Каждому пункту меню должна соответствовать только одна выполнимая функция;</w:t>
      </w:r>
    </w:p>
    <w:p w14:paraId="7FBADDC6"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все справочники должны открываться в процессе работы пользователя стандартным образом в виде выпадающих списков, а также должны позволять автоматически выбирать записи из них при ручном вводе начальных символов необходимых данных;</w:t>
      </w:r>
    </w:p>
    <w:p w14:paraId="3EDAE5B2"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планирование и структура открываемых окон должна быть единообразной и интуитивно понятной для пользователя в целях минимизации количества тренингов пользователей системы и соответствующего сокращения издержек;</w:t>
      </w:r>
    </w:p>
    <w:p w14:paraId="6EAAC5BD" w14:textId="77777777" w:rsidR="008700D3" w:rsidRPr="00AD510A" w:rsidRDefault="008700D3" w:rsidP="008700D3">
      <w:pPr>
        <w:pStyle w:val="ad"/>
        <w:numPr>
          <w:ilvl w:val="0"/>
          <w:numId w:val="7"/>
        </w:numPr>
        <w:suppressAutoHyphens/>
        <w:jc w:val="both"/>
        <w:rPr>
          <w:rFonts w:ascii="Times New Roman" w:hAnsi="Times New Roman"/>
          <w:bCs/>
        </w:rPr>
      </w:pPr>
      <w:r w:rsidRPr="00AD510A">
        <w:rPr>
          <w:rFonts w:ascii="Times New Roman" w:hAnsi="Times New Roman"/>
          <w:bCs/>
          <w:sz w:val="24"/>
          <w:szCs w:val="24"/>
        </w:rPr>
        <w:t>интуитивно понятный интерфейс администрирования;</w:t>
      </w:r>
    </w:p>
    <w:p w14:paraId="2870C8F7"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должен быть обеспечен доступ к электронному комплекту эксплуатационной документации: руководства пользователя и администратора;</w:t>
      </w:r>
    </w:p>
    <w:p w14:paraId="09DA7563"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наличие контекстной помощи при выполнении сложных действий;</w:t>
      </w:r>
    </w:p>
    <w:p w14:paraId="1CD61FA6"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цветовая гамма должна быть выдержана в спокойных тонах, не раздражающих глаза пользователя;</w:t>
      </w:r>
    </w:p>
    <w:p w14:paraId="5D88DE1F"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сигнализация об ошибках или ошибочных действиях должна сопровождаться подсказкой о дальнейших действиях;</w:t>
      </w:r>
    </w:p>
    <w:p w14:paraId="66BE3BA7"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задание критериев поиска и выбора информации должно производиться без привлечения языков программирования;</w:t>
      </w:r>
    </w:p>
    <w:p w14:paraId="2B036131"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на графической схеме отображения технологического процесса должна быть предусмотрена возможность управления отдельными элементами. Изменения должны сопровождаться предупреждением об изменении.</w:t>
      </w:r>
    </w:p>
    <w:p w14:paraId="3BB46161"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должна иметься возможность вызова всех функций управления как “мышью”, так и с клавиатуры;</w:t>
      </w:r>
    </w:p>
    <w:p w14:paraId="12089225"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должна быть предусмотрена возможность просмотра, печати и экспорта файлов журнала учёта событий на всех АРМ</w:t>
      </w:r>
      <w:r w:rsidR="005F5DDC" w:rsidRPr="00AD510A">
        <w:rPr>
          <w:rFonts w:ascii="Times New Roman" w:hAnsi="Times New Roman"/>
          <w:bCs/>
          <w:sz w:val="24"/>
          <w:szCs w:val="24"/>
        </w:rPr>
        <w:t>ах</w:t>
      </w:r>
      <w:r w:rsidRPr="00AD510A">
        <w:rPr>
          <w:rFonts w:ascii="Times New Roman" w:hAnsi="Times New Roman"/>
          <w:bCs/>
          <w:sz w:val="24"/>
          <w:szCs w:val="24"/>
        </w:rPr>
        <w:t>;</w:t>
      </w:r>
    </w:p>
    <w:p w14:paraId="6DDB48FD"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должен вестись журнал регистрации событий для всего оборудования включённого в контур контроля. Журнал регистрации событий должен хранить информацию за период не менее 90 дней;</w:t>
      </w:r>
    </w:p>
    <w:p w14:paraId="108C10EB"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lastRenderedPageBreak/>
        <w:t>все сообщения, выдаваемые системой, должны быть сгруппированы по категориям, соответствующим подсистемам или отдельным элементам оборудования. Категории в журнале регистрации событий должны выделяться цветами, которые отражают максимально критичный уровень не просмотренных (не подтверждённых) оператором сообщений;</w:t>
      </w:r>
    </w:p>
    <w:p w14:paraId="6871B659"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должна быть предусмотрена возможность подготовки статистических отчётов о состоянии объектов контроля за отчётный период, действиях персонала по изменению или запросу параметров объектов контроля и средств системы;</w:t>
      </w:r>
    </w:p>
    <w:p w14:paraId="6D6D7043"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генерация отчётов должна производиться средствами пользовательского интерфейса, не требующего знания технических особенностей реализации системы (в качестве параметров, выбираемых в диалоговом режиме, должны указываться обозначения элементов, соответствующие оперативной схеме, типы измеряемых величин, период набора статистики);</w:t>
      </w:r>
    </w:p>
    <w:p w14:paraId="1A78A4D1" w14:textId="77777777" w:rsidR="008700D3" w:rsidRPr="00AD510A" w:rsidRDefault="008700D3" w:rsidP="008700D3">
      <w:pPr>
        <w:pStyle w:val="ad"/>
        <w:numPr>
          <w:ilvl w:val="0"/>
          <w:numId w:val="7"/>
        </w:numPr>
        <w:suppressAutoHyphens/>
        <w:jc w:val="both"/>
        <w:rPr>
          <w:rFonts w:ascii="Times New Roman" w:hAnsi="Times New Roman"/>
          <w:bCs/>
          <w:sz w:val="24"/>
          <w:szCs w:val="24"/>
        </w:rPr>
      </w:pPr>
      <w:r w:rsidRPr="00AD510A">
        <w:rPr>
          <w:rFonts w:ascii="Times New Roman" w:hAnsi="Times New Roman"/>
          <w:bCs/>
          <w:sz w:val="24"/>
          <w:szCs w:val="24"/>
        </w:rPr>
        <w:t>пользовательский интерфейс должен предусматривать различные варианты отображения информации, в зависимости от полномочий пользователя.</w:t>
      </w:r>
    </w:p>
    <w:p w14:paraId="21579DC0" w14:textId="77777777" w:rsidR="008700D3" w:rsidRPr="00AD510A" w:rsidRDefault="008700D3" w:rsidP="008700D3">
      <w:pPr>
        <w:pStyle w:val="61"/>
        <w:shd w:val="clear" w:color="auto" w:fill="auto"/>
        <w:spacing w:before="240" w:line="240" w:lineRule="auto"/>
        <w:ind w:right="20" w:firstLine="0"/>
        <w:jc w:val="both"/>
        <w:rPr>
          <w:bCs/>
          <w:sz w:val="24"/>
          <w:szCs w:val="28"/>
        </w:rPr>
      </w:pPr>
      <w:r w:rsidRPr="00AD510A">
        <w:rPr>
          <w:bCs/>
          <w:sz w:val="24"/>
          <w:szCs w:val="28"/>
        </w:rPr>
        <w:t>Реализация визуальных интерфейсов системы должна обеспечивать возможность непрерывной работы пользователей в течение смены, в том числе за счёт:</w:t>
      </w:r>
    </w:p>
    <w:p w14:paraId="394B8E97" w14:textId="77777777" w:rsidR="008700D3" w:rsidRPr="00AD510A" w:rsidRDefault="008700D3" w:rsidP="00A6738A">
      <w:pPr>
        <w:pStyle w:val="61"/>
        <w:numPr>
          <w:ilvl w:val="0"/>
          <w:numId w:val="25"/>
        </w:numPr>
        <w:shd w:val="clear" w:color="auto" w:fill="auto"/>
        <w:tabs>
          <w:tab w:val="left" w:pos="709"/>
        </w:tabs>
        <w:spacing w:line="240" w:lineRule="auto"/>
        <w:jc w:val="both"/>
        <w:rPr>
          <w:bCs/>
          <w:sz w:val="24"/>
          <w:szCs w:val="28"/>
        </w:rPr>
      </w:pPr>
      <w:r w:rsidRPr="00AD510A">
        <w:rPr>
          <w:bCs/>
          <w:sz w:val="24"/>
          <w:szCs w:val="28"/>
        </w:rPr>
        <w:t>правильного и удобного расположения монитора;</w:t>
      </w:r>
    </w:p>
    <w:p w14:paraId="22AA0768" w14:textId="77777777" w:rsidR="008700D3" w:rsidRPr="00AD510A" w:rsidRDefault="008700D3" w:rsidP="00A6738A">
      <w:pPr>
        <w:pStyle w:val="61"/>
        <w:numPr>
          <w:ilvl w:val="0"/>
          <w:numId w:val="25"/>
        </w:numPr>
        <w:shd w:val="clear" w:color="auto" w:fill="auto"/>
        <w:tabs>
          <w:tab w:val="left" w:pos="709"/>
        </w:tabs>
        <w:spacing w:line="240" w:lineRule="auto"/>
        <w:jc w:val="both"/>
        <w:rPr>
          <w:bCs/>
          <w:sz w:val="24"/>
          <w:szCs w:val="28"/>
        </w:rPr>
      </w:pPr>
      <w:r w:rsidRPr="00AD510A">
        <w:rPr>
          <w:bCs/>
          <w:sz w:val="24"/>
          <w:szCs w:val="28"/>
        </w:rPr>
        <w:t>удобного расположения и формы клавиатуры;</w:t>
      </w:r>
    </w:p>
    <w:p w14:paraId="6FEADE5F" w14:textId="77777777" w:rsidR="008700D3" w:rsidRPr="00AD510A" w:rsidRDefault="008700D3" w:rsidP="00A6738A">
      <w:pPr>
        <w:pStyle w:val="61"/>
        <w:numPr>
          <w:ilvl w:val="0"/>
          <w:numId w:val="25"/>
        </w:numPr>
        <w:shd w:val="clear" w:color="auto" w:fill="auto"/>
        <w:tabs>
          <w:tab w:val="left" w:pos="709"/>
        </w:tabs>
        <w:spacing w:after="240" w:line="240" w:lineRule="auto"/>
        <w:jc w:val="both"/>
        <w:rPr>
          <w:bCs/>
          <w:sz w:val="24"/>
          <w:szCs w:val="28"/>
        </w:rPr>
      </w:pPr>
      <w:r w:rsidRPr="00AD510A">
        <w:rPr>
          <w:bCs/>
          <w:sz w:val="24"/>
          <w:szCs w:val="28"/>
        </w:rPr>
        <w:t>удобной формы манипуляторов и т.д.</w:t>
      </w:r>
    </w:p>
    <w:p w14:paraId="2061C831" w14:textId="77777777" w:rsidR="008700D3" w:rsidRPr="00AD510A" w:rsidRDefault="008700D3" w:rsidP="008700D3">
      <w:pPr>
        <w:pStyle w:val="61"/>
        <w:shd w:val="clear" w:color="auto" w:fill="auto"/>
        <w:spacing w:after="240" w:line="240" w:lineRule="auto"/>
        <w:ind w:right="20" w:firstLine="0"/>
        <w:jc w:val="both"/>
        <w:rPr>
          <w:bCs/>
          <w:sz w:val="24"/>
          <w:szCs w:val="28"/>
        </w:rPr>
      </w:pPr>
      <w:r w:rsidRPr="00AD510A">
        <w:rPr>
          <w:bCs/>
          <w:sz w:val="24"/>
          <w:szCs w:val="28"/>
        </w:rPr>
        <w:t>Соблюдение рекомендаций возлагается на пользователей системы и руководителей соответствующих служб и отделов.</w:t>
      </w:r>
    </w:p>
    <w:p w14:paraId="6249C602" w14:textId="77777777" w:rsidR="008700D3" w:rsidRPr="00AD510A" w:rsidRDefault="008700D3" w:rsidP="00EF07E8">
      <w:pPr>
        <w:pStyle w:val="3"/>
      </w:pPr>
      <w:bookmarkStart w:id="134" w:name="_Toc3400360"/>
      <w:bookmarkStart w:id="135" w:name="_Toc83868924"/>
      <w:r w:rsidRPr="00AD510A">
        <w:t>4.1.</w:t>
      </w:r>
      <w:r w:rsidR="00FB3C21" w:rsidRPr="00AD510A">
        <w:t>8</w:t>
      </w:r>
      <w:r w:rsidRPr="00AD510A">
        <w:t xml:space="preserve"> Требования к эксплуатации, техническому обслуживанию, ремонту и хранению компонентов Системы</w:t>
      </w:r>
      <w:bookmarkEnd w:id="134"/>
      <w:bookmarkEnd w:id="135"/>
    </w:p>
    <w:p w14:paraId="433E1C22" w14:textId="77777777" w:rsidR="008700D3" w:rsidRPr="00AD510A" w:rsidRDefault="008700D3" w:rsidP="00FB3C21">
      <w:pPr>
        <w:pStyle w:val="ad"/>
        <w:spacing w:after="240"/>
        <w:jc w:val="both"/>
        <w:rPr>
          <w:rFonts w:ascii="Times New Roman" w:hAnsi="Times New Roman"/>
          <w:bCs/>
          <w:sz w:val="24"/>
          <w:szCs w:val="24"/>
        </w:rPr>
      </w:pPr>
      <w:r w:rsidRPr="00AD510A">
        <w:rPr>
          <w:rFonts w:ascii="Times New Roman" w:hAnsi="Times New Roman"/>
          <w:bCs/>
          <w:sz w:val="24"/>
          <w:szCs w:val="24"/>
        </w:rPr>
        <w:t xml:space="preserve">Использование технических средств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должно</w:t>
      </w:r>
      <w:r w:rsidRPr="00AD510A">
        <w:rPr>
          <w:rFonts w:ascii="Times New Roman" w:hAnsi="Times New Roman"/>
          <w:bCs/>
          <w:sz w:val="24"/>
          <w:szCs w:val="24"/>
        </w:rPr>
        <w:t xml:space="preserve"> производиться с выполнением требований производителей оборудования, выполнением периодического обслуживания и регламентных работ. Сроки и периодичность проведения регламентных работ определяются на этапе подготовки рабочей документации реализации проекта создания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w:t>
      </w:r>
    </w:p>
    <w:p w14:paraId="40CA2349" w14:textId="77777777" w:rsidR="008700D3" w:rsidRPr="00AD510A" w:rsidRDefault="008700D3" w:rsidP="008700D3">
      <w:pPr>
        <w:pStyle w:val="ad"/>
        <w:spacing w:before="240" w:after="240"/>
        <w:jc w:val="both"/>
        <w:rPr>
          <w:rFonts w:ascii="Times New Roman" w:hAnsi="Times New Roman"/>
          <w:bCs/>
          <w:sz w:val="24"/>
          <w:szCs w:val="24"/>
        </w:rPr>
      </w:pPr>
      <w:r w:rsidRPr="00AD510A">
        <w:rPr>
          <w:rFonts w:ascii="Times New Roman" w:hAnsi="Times New Roman"/>
          <w:bCs/>
          <w:sz w:val="24"/>
          <w:szCs w:val="24"/>
        </w:rPr>
        <w:t>Форма хранения информации должна обеспечивать одновременный доступ к информации и выполнение пользовательских запросов различного рода - как простые запросы по различным условиям, применяемым к атрибутам, так и сложные «агрегированные» запросы. Основу информационной системы должны составлять реляционные базы данных с правильно организованной структурой данных, сервера приложений, а также приложения, работающие с ними по технологии Клиент - Сервер приложений - Сервер баз данных. Соединение между пользователем (клиентская сторона) и Сервером должно быть шифрованным.</w:t>
      </w:r>
    </w:p>
    <w:p w14:paraId="25B886AE" w14:textId="77777777" w:rsidR="008700D3" w:rsidRPr="00AD510A" w:rsidRDefault="008700D3" w:rsidP="00EF07E8">
      <w:pPr>
        <w:pStyle w:val="4"/>
      </w:pPr>
      <w:bookmarkStart w:id="136" w:name="_Toc3400361"/>
      <w:r w:rsidRPr="00AD510A">
        <w:t>4.1.</w:t>
      </w:r>
      <w:r w:rsidR="00FB3C21" w:rsidRPr="00AD510A">
        <w:t>8</w:t>
      </w:r>
      <w:r w:rsidRPr="00AD510A">
        <w:t>.1 Условия и регламент эксплуатации</w:t>
      </w:r>
      <w:bookmarkEnd w:id="136"/>
    </w:p>
    <w:p w14:paraId="33138EEA"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 xml:space="preserve">Условия эксплуатации, а также виды и периодичность обслуживания технических средств должны соответствовать требованиям по эксплуатации, техническому обслуживанию, ремонту и хранению, изложенным в документации производителя. </w:t>
      </w:r>
    </w:p>
    <w:p w14:paraId="105E6859"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Условия эксплуатации системы должны обеспечивать выполнение требований обеспечения надёжности системы.</w:t>
      </w:r>
    </w:p>
    <w:p w14:paraId="10D5E0CC" w14:textId="77777777" w:rsidR="008700D3" w:rsidRPr="00AD510A" w:rsidRDefault="008700D3" w:rsidP="008700D3">
      <w:pPr>
        <w:pStyle w:val="ad"/>
        <w:spacing w:before="240" w:after="240"/>
        <w:jc w:val="both"/>
        <w:rPr>
          <w:rFonts w:ascii="Times New Roman" w:hAnsi="Times New Roman"/>
          <w:bCs/>
        </w:rPr>
      </w:pPr>
      <w:r w:rsidRPr="00AD510A">
        <w:rPr>
          <w:rFonts w:ascii="Times New Roman" w:hAnsi="Times New Roman"/>
          <w:bCs/>
          <w:sz w:val="24"/>
          <w:szCs w:val="24"/>
        </w:rPr>
        <w:t>Для обеспечения работы аппаратных средств с заданными техническими показателями, в помещениях должны поддерживаться условия, определённые производителем оборудования, и выполняться рекомендации по порядку её включения и выключения.</w:t>
      </w:r>
    </w:p>
    <w:p w14:paraId="781DAA01" w14:textId="77777777" w:rsidR="008700D3" w:rsidRPr="00AD510A" w:rsidRDefault="008700D3" w:rsidP="00EF07E8">
      <w:pPr>
        <w:pStyle w:val="4"/>
      </w:pPr>
      <w:bookmarkStart w:id="137" w:name="_Toc3400362"/>
      <w:r w:rsidRPr="00AD510A">
        <w:lastRenderedPageBreak/>
        <w:t>4.1.</w:t>
      </w:r>
      <w:r w:rsidR="00FB3C21" w:rsidRPr="00AD510A">
        <w:t>8</w:t>
      </w:r>
      <w:r w:rsidRPr="00AD510A">
        <w:t>.2 Требования к допустимым площадям для размещения персонала и технических средств системы</w:t>
      </w:r>
      <w:bookmarkEnd w:id="137"/>
    </w:p>
    <w:p w14:paraId="250FD589"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 xml:space="preserve">Требования к допустимым площадям для размещения обслуживающего персонала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определяются</w:t>
      </w:r>
      <w:r w:rsidRPr="00AD510A">
        <w:rPr>
          <w:rFonts w:ascii="Times New Roman" w:hAnsi="Times New Roman"/>
          <w:bCs/>
          <w:sz w:val="24"/>
          <w:szCs w:val="24"/>
        </w:rPr>
        <w:t xml:space="preserve"> в соответствии с требованиями норм охраны труда и техники безопасности, установленными в Республике Узбекистан.</w:t>
      </w:r>
    </w:p>
    <w:p w14:paraId="6B7FB545"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 xml:space="preserve">Размещение технических средств и организация автоматизированных рабочих мест должны быть выполнены в соответствии с требованиями </w:t>
      </w:r>
      <w:r w:rsidR="004F03A4" w:rsidRPr="00AD510A">
        <w:rPr>
          <w:rFonts w:ascii="Times New Roman" w:hAnsi="Times New Roman"/>
          <w:bCs/>
          <w:sz w:val="24"/>
          <w:szCs w:val="24"/>
        </w:rPr>
        <w:t xml:space="preserve">руководящего документа </w:t>
      </w:r>
      <w:r w:rsidR="00BB1E1E" w:rsidRPr="00AD510A">
        <w:rPr>
          <w:rFonts w:ascii="Times New Roman" w:hAnsi="Times New Roman"/>
          <w:bCs/>
          <w:sz w:val="24"/>
          <w:szCs w:val="24"/>
        </w:rPr>
        <w:t xml:space="preserve">RH 45-201:2011 </w:t>
      </w:r>
      <w:r w:rsidR="004F03A4" w:rsidRPr="00AD510A">
        <w:rPr>
          <w:rFonts w:ascii="Times New Roman" w:hAnsi="Times New Roman"/>
          <w:bCs/>
          <w:sz w:val="24"/>
          <w:szCs w:val="24"/>
        </w:rPr>
        <w:t>«</w:t>
      </w:r>
      <w:r w:rsidR="00BB1E1E" w:rsidRPr="00AD510A">
        <w:rPr>
          <w:rFonts w:ascii="Times New Roman" w:hAnsi="Times New Roman"/>
          <w:bCs/>
          <w:sz w:val="24"/>
          <w:szCs w:val="24"/>
        </w:rPr>
        <w:t>Технические требования к зданиям и сооружения для установки средств вычислительной техники</w:t>
      </w:r>
      <w:r w:rsidRPr="00AD510A">
        <w:rPr>
          <w:rFonts w:ascii="Times New Roman" w:hAnsi="Times New Roman"/>
          <w:bCs/>
          <w:sz w:val="24"/>
          <w:szCs w:val="24"/>
        </w:rPr>
        <w:t>».</w:t>
      </w:r>
    </w:p>
    <w:p w14:paraId="1D5A035E"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Аппаратно-программные средства должны эксплуатироваться в помещениях в условиях, соответствующих требованиям по установке и эксплуатации, указанным в документации производителей данных средств. Аппаратно-программные средства системы должны обеспечивать работоспособность системы с заданными техническими показателями в штатном режиме эксплуатации круглосуточно, без учёта времени перевода в регламентный режим функционирования для проведения профилактических работ.</w:t>
      </w:r>
    </w:p>
    <w:p w14:paraId="213FE4D3" w14:textId="77777777" w:rsidR="008700D3" w:rsidRPr="00AD510A" w:rsidRDefault="008700D3" w:rsidP="008700D3">
      <w:pPr>
        <w:pStyle w:val="ad"/>
        <w:spacing w:before="240" w:after="240"/>
        <w:jc w:val="both"/>
        <w:rPr>
          <w:rFonts w:ascii="Times New Roman" w:hAnsi="Times New Roman"/>
          <w:bCs/>
          <w:sz w:val="24"/>
          <w:szCs w:val="24"/>
        </w:rPr>
      </w:pPr>
      <w:r w:rsidRPr="00AD510A">
        <w:rPr>
          <w:rFonts w:ascii="Times New Roman" w:hAnsi="Times New Roman"/>
          <w:bCs/>
          <w:sz w:val="24"/>
          <w:szCs w:val="24"/>
        </w:rPr>
        <w:t xml:space="preserve">Для электропитания технических средств должна быть предусмотрена </w:t>
      </w:r>
      <w:r w:rsidR="00A103CB" w:rsidRPr="00AD510A">
        <w:rPr>
          <w:rFonts w:ascii="Times New Roman" w:hAnsi="Times New Roman"/>
          <w:bCs/>
          <w:sz w:val="24"/>
          <w:szCs w:val="24"/>
        </w:rPr>
        <w:t>трёхфазная</w:t>
      </w:r>
      <w:r w:rsidRPr="00AD510A">
        <w:rPr>
          <w:rFonts w:ascii="Times New Roman" w:hAnsi="Times New Roman"/>
          <w:bCs/>
          <w:sz w:val="24"/>
          <w:szCs w:val="24"/>
        </w:rPr>
        <w:t xml:space="preserve"> четырёхпроводная сеть с глухо заземлённой нейтралью 380/220 В (+10-15) % частотой 50 Гц (+1-1) Гц. Каждое техническое средство запитывается однофазным напряжением 220 В частотой 50 Гц через сетевые розетки с заземляющим контактом.</w:t>
      </w:r>
    </w:p>
    <w:p w14:paraId="2B3A248E" w14:textId="77777777" w:rsidR="008700D3" w:rsidRPr="00AD510A" w:rsidRDefault="008700D3" w:rsidP="00EF07E8">
      <w:pPr>
        <w:pStyle w:val="4"/>
      </w:pPr>
      <w:bookmarkStart w:id="138" w:name="_Toc3400363"/>
      <w:r w:rsidRPr="00AD510A">
        <w:t>4.1.</w:t>
      </w:r>
      <w:r w:rsidR="00FB3C21" w:rsidRPr="00AD510A">
        <w:t>8</w:t>
      </w:r>
      <w:r w:rsidRPr="00AD510A">
        <w:t>.3 Требования к количеству, квалификации обслуживающего персонала и режиму его работы</w:t>
      </w:r>
      <w:bookmarkEnd w:id="138"/>
    </w:p>
    <w:p w14:paraId="70993460" w14:textId="77777777" w:rsidR="008700D3" w:rsidRPr="00AD510A" w:rsidRDefault="008700D3" w:rsidP="008700D3">
      <w:pPr>
        <w:pStyle w:val="ad"/>
        <w:spacing w:after="240"/>
        <w:jc w:val="both"/>
        <w:rPr>
          <w:rFonts w:ascii="Times New Roman" w:hAnsi="Times New Roman"/>
          <w:bCs/>
          <w:sz w:val="24"/>
          <w:szCs w:val="24"/>
        </w:rPr>
      </w:pPr>
      <w:r w:rsidRPr="00AD510A">
        <w:rPr>
          <w:rFonts w:ascii="Times New Roman" w:hAnsi="Times New Roman"/>
          <w:bCs/>
          <w:sz w:val="24"/>
          <w:szCs w:val="24"/>
        </w:rPr>
        <w:t>Требования к количеству, квалификации обслуживающего персонала и режиму его работы приведены в разделе 4.1.2 «Требования к численности и квалификации персонала системы и режиму его работы» данного документа.</w:t>
      </w:r>
    </w:p>
    <w:p w14:paraId="407B2A15" w14:textId="77777777" w:rsidR="008700D3" w:rsidRPr="00AD510A" w:rsidRDefault="008700D3" w:rsidP="00EF07E8">
      <w:pPr>
        <w:pStyle w:val="4"/>
      </w:pPr>
      <w:bookmarkStart w:id="139" w:name="_Toc3400364"/>
      <w:r w:rsidRPr="00AD510A">
        <w:t>4.1.</w:t>
      </w:r>
      <w:r w:rsidR="00FB3C21" w:rsidRPr="00AD510A">
        <w:t>8</w:t>
      </w:r>
      <w:r w:rsidRPr="00AD510A">
        <w:t>.4 Требования к составу, размещению и условиям хранения комплекта запасных изделий и приборов</w:t>
      </w:r>
      <w:bookmarkEnd w:id="139"/>
    </w:p>
    <w:p w14:paraId="500A2DFC"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Комплекты ЗИП, размещаемые на каждом объекте, в комплексе с прочими методами обеспечения отказоустойчивости системы должны обеспечить возможность возвращения системы в штатный режим функционирования с учётом требований по максимально допустимому времени простоя системы или её компонентов.</w:t>
      </w:r>
    </w:p>
    <w:p w14:paraId="31930BE4"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Номенклатура запасных частей, инструментов, принадлежностей и материалов, необходимых для эксплуатации и ремонта технических средств, определяется перечнем ЗИП к соответствующим изделиям, входящих в состав технических средств системы.</w:t>
      </w:r>
    </w:p>
    <w:p w14:paraId="713C0084" w14:textId="77777777" w:rsidR="008700D3" w:rsidRPr="00AD510A" w:rsidRDefault="008700D3" w:rsidP="008700D3">
      <w:pPr>
        <w:pStyle w:val="ad"/>
        <w:spacing w:before="240" w:after="240"/>
        <w:jc w:val="both"/>
        <w:rPr>
          <w:rFonts w:ascii="Times New Roman" w:hAnsi="Times New Roman"/>
          <w:bCs/>
        </w:rPr>
      </w:pPr>
      <w:r w:rsidRPr="00AD510A">
        <w:rPr>
          <w:rFonts w:ascii="Times New Roman" w:hAnsi="Times New Roman"/>
          <w:bCs/>
          <w:sz w:val="24"/>
          <w:szCs w:val="24"/>
        </w:rPr>
        <w:t>К каждому комплекту ЗИП должна прилагаться инструкция по его использованию, содержащая перечень входящих в ЗИП составных, указания о правилах и сроках хранения и консервации комплекта ЗИП, а также о нормах расхода материалов, необходимых для этих работ.</w:t>
      </w:r>
    </w:p>
    <w:p w14:paraId="25ECCE3A" w14:textId="77777777" w:rsidR="008700D3" w:rsidRPr="00AD510A" w:rsidRDefault="008700D3" w:rsidP="00EF07E8">
      <w:pPr>
        <w:pStyle w:val="4"/>
      </w:pPr>
      <w:bookmarkStart w:id="140" w:name="_Toc3400365"/>
      <w:r w:rsidRPr="00AD510A">
        <w:t>4.1.</w:t>
      </w:r>
      <w:r w:rsidR="00FB3C21" w:rsidRPr="00AD510A">
        <w:t>8</w:t>
      </w:r>
      <w:r w:rsidRPr="00AD510A">
        <w:t>.5 Требования к регламенту обслуживания</w:t>
      </w:r>
      <w:bookmarkEnd w:id="140"/>
    </w:p>
    <w:p w14:paraId="08B04DBB"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Регламент, периодичность и объем технического обслуживания компонентов системы должен соответствовать требованиям эксплуатационной документации на соответствующие технические средства системы, а также включать обслуживание при возникновении особых (исключительных) ситуаций.</w:t>
      </w:r>
    </w:p>
    <w:p w14:paraId="6EA2BD6C"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lastRenderedPageBreak/>
        <w:t>Работы по техническому обслуживанию должны обеспечивать безаварийное, бесперебойное функционирование аппаратной и программной частей комплексов, технических средств каналов связи и передачи информации, систем электропитания, а также сохранность несущих частей, на которых расположено оборудование комплексов.</w:t>
      </w:r>
    </w:p>
    <w:p w14:paraId="7449C4CD"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Работы по обслуживанию оборудования не должны повлечь утрату гарантийных обязательств со стороны завода-производителя и поставщика.</w:t>
      </w:r>
    </w:p>
    <w:p w14:paraId="4D0FF451"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Обобщённым результатом работ по обслуживанию оборудования должна являться ежедневная работоспособность каждого комплекса в круглосуточном режиме согласно его </w:t>
      </w:r>
    </w:p>
    <w:p w14:paraId="781CAD66" w14:textId="77777777" w:rsidR="008700D3" w:rsidRPr="00AD510A" w:rsidRDefault="008700D3" w:rsidP="008700D3">
      <w:pPr>
        <w:pStyle w:val="ad"/>
        <w:spacing w:after="240"/>
        <w:jc w:val="both"/>
        <w:rPr>
          <w:rFonts w:ascii="Times New Roman" w:hAnsi="Times New Roman"/>
          <w:bCs/>
        </w:rPr>
      </w:pPr>
      <w:r w:rsidRPr="00AD510A">
        <w:rPr>
          <w:rFonts w:ascii="Times New Roman" w:hAnsi="Times New Roman"/>
          <w:bCs/>
          <w:sz w:val="24"/>
          <w:szCs w:val="24"/>
        </w:rPr>
        <w:t>функциональному предназначению.</w:t>
      </w:r>
    </w:p>
    <w:p w14:paraId="7F352A6C" w14:textId="77777777" w:rsidR="008700D3" w:rsidRPr="00AD510A" w:rsidRDefault="008700D3" w:rsidP="00EF07E8">
      <w:pPr>
        <w:pStyle w:val="3"/>
        <w:rPr>
          <w:b w:val="0"/>
        </w:rPr>
      </w:pPr>
      <w:bookmarkStart w:id="141" w:name="_Toc3400366"/>
      <w:bookmarkStart w:id="142" w:name="_Toc83868925"/>
      <w:r w:rsidRPr="00AD510A">
        <w:t>4.1.</w:t>
      </w:r>
      <w:r w:rsidR="00FB3C21" w:rsidRPr="00AD510A">
        <w:t>9</w:t>
      </w:r>
      <w:r w:rsidRPr="00AD510A">
        <w:t xml:space="preserve"> Требования к патентной и лицензионной чистоте</w:t>
      </w:r>
      <w:bookmarkEnd w:id="141"/>
      <w:bookmarkEnd w:id="142"/>
      <w:r w:rsidRPr="00AD510A">
        <w:t xml:space="preserve"> </w:t>
      </w:r>
    </w:p>
    <w:p w14:paraId="35A9618E" w14:textId="77777777" w:rsidR="008700D3" w:rsidRPr="00AD510A" w:rsidRDefault="008700D3" w:rsidP="008700D3">
      <w:pPr>
        <w:pStyle w:val="Default"/>
        <w:jc w:val="both"/>
        <w:rPr>
          <w:bCs/>
        </w:rPr>
      </w:pPr>
      <w:r w:rsidRPr="00AD510A">
        <w:rPr>
          <w:bCs/>
        </w:rPr>
        <w:t xml:space="preserve">Проектные решения построения </w:t>
      </w:r>
      <w:r w:rsidR="00423C59" w:rsidRPr="00AD510A">
        <w:rPr>
          <w:bCs/>
        </w:rPr>
        <w:t xml:space="preserve">АСУ </w:t>
      </w:r>
      <w:r w:rsidR="005F5DDC" w:rsidRPr="00AD510A">
        <w:rPr>
          <w:bCs/>
        </w:rPr>
        <w:t>ГТК должны</w:t>
      </w:r>
      <w:r w:rsidRPr="00AD510A">
        <w:rPr>
          <w:bCs/>
        </w:rPr>
        <w:t xml:space="preserve"> отвечать требованиям по патентной чистоте согласно действующему законодательству Республики Узбекистан и регламентирующих создание системы распорядительных документов. </w:t>
      </w:r>
    </w:p>
    <w:p w14:paraId="3E1042DA" w14:textId="77777777" w:rsidR="008700D3" w:rsidRPr="00AD510A" w:rsidRDefault="008700D3" w:rsidP="008700D3">
      <w:pPr>
        <w:pStyle w:val="Default"/>
        <w:spacing w:before="240" w:after="240"/>
        <w:jc w:val="both"/>
        <w:rPr>
          <w:bCs/>
        </w:rPr>
      </w:pPr>
      <w:r w:rsidRPr="00AD510A">
        <w:rPr>
          <w:bCs/>
        </w:rPr>
        <w:t xml:space="preserve">Реализация технических, программных, организационных и иных решений, предусмотренных проектом системы не должна приводить к нарушению авторских и смежных прав третьих лиц. </w:t>
      </w:r>
    </w:p>
    <w:p w14:paraId="10E17CDD" w14:textId="77777777" w:rsidR="008700D3" w:rsidRPr="00AD510A" w:rsidRDefault="008700D3" w:rsidP="008700D3">
      <w:pPr>
        <w:pStyle w:val="Default"/>
        <w:jc w:val="both"/>
        <w:rPr>
          <w:bCs/>
        </w:rPr>
      </w:pPr>
      <w:r w:rsidRPr="00AD510A">
        <w:rPr>
          <w:bCs/>
        </w:rPr>
        <w:t xml:space="preserve">Система и её части должны быть свободны от возможности предъявления любых прав и притязаний третьих лиц, основанных на промышленной, интеллектуальной или другой собственности. </w:t>
      </w:r>
    </w:p>
    <w:p w14:paraId="357FF1B1" w14:textId="77777777" w:rsidR="008700D3" w:rsidRPr="00AD510A" w:rsidRDefault="008700D3" w:rsidP="008700D3">
      <w:pPr>
        <w:pStyle w:val="ad"/>
        <w:spacing w:before="240" w:after="240"/>
        <w:jc w:val="both"/>
        <w:rPr>
          <w:rFonts w:ascii="Times New Roman" w:hAnsi="Times New Roman"/>
          <w:bCs/>
        </w:rPr>
      </w:pPr>
      <w:r w:rsidRPr="00AD510A">
        <w:rPr>
          <w:rFonts w:ascii="Times New Roman" w:hAnsi="Times New Roman"/>
          <w:bCs/>
          <w:sz w:val="24"/>
          <w:szCs w:val="24"/>
        </w:rPr>
        <w:t xml:space="preserve">Разработчикам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необходимо</w:t>
      </w:r>
      <w:r w:rsidRPr="00AD510A">
        <w:rPr>
          <w:rFonts w:ascii="Times New Roman" w:hAnsi="Times New Roman"/>
          <w:bCs/>
          <w:sz w:val="24"/>
          <w:szCs w:val="24"/>
        </w:rPr>
        <w:t xml:space="preserve"> привести сведения о наличии лицензий на все используемые инструменты разработки программного обеспечения, СУБД и другие программные продукты третьих сторон. В случае использования собственных разработок, требуется наличие документальных свидетельств на владение интеллектуальной собственностью и авторскими правами.</w:t>
      </w:r>
    </w:p>
    <w:p w14:paraId="0867F11D" w14:textId="77777777" w:rsidR="008700D3" w:rsidRPr="00AD510A" w:rsidRDefault="00B72075" w:rsidP="00EF07E8">
      <w:pPr>
        <w:pStyle w:val="3"/>
        <w:rPr>
          <w:b w:val="0"/>
        </w:rPr>
      </w:pPr>
      <w:bookmarkStart w:id="143" w:name="_Toc3400367"/>
      <w:bookmarkStart w:id="144" w:name="_Toc83868926"/>
      <w:r w:rsidRPr="00AD510A">
        <w:t>4.1.10</w:t>
      </w:r>
      <w:r w:rsidR="008700D3" w:rsidRPr="00AD510A">
        <w:t xml:space="preserve"> Требования по стандартизации и унификации</w:t>
      </w:r>
      <w:bookmarkEnd w:id="143"/>
      <w:bookmarkEnd w:id="144"/>
      <w:r w:rsidR="008700D3" w:rsidRPr="00AD510A">
        <w:t xml:space="preserve"> </w:t>
      </w:r>
    </w:p>
    <w:p w14:paraId="1699A8E6" w14:textId="77777777" w:rsidR="008700D3" w:rsidRPr="00AD510A" w:rsidRDefault="008700D3" w:rsidP="008700D3">
      <w:pPr>
        <w:pStyle w:val="Default"/>
        <w:jc w:val="both"/>
        <w:rPr>
          <w:bCs/>
        </w:rPr>
      </w:pPr>
      <w:r w:rsidRPr="00AD510A">
        <w:rPr>
          <w:bCs/>
        </w:rPr>
        <w:t xml:space="preserve">Применяемые при внедрении </w:t>
      </w:r>
      <w:r w:rsidR="00423C59" w:rsidRPr="00AD510A">
        <w:rPr>
          <w:bCs/>
        </w:rPr>
        <w:t xml:space="preserve">АСУ </w:t>
      </w:r>
      <w:r w:rsidR="005F5DDC" w:rsidRPr="00AD510A">
        <w:rPr>
          <w:bCs/>
        </w:rPr>
        <w:t>ГТК технические</w:t>
      </w:r>
      <w:r w:rsidRPr="00AD510A">
        <w:rPr>
          <w:bCs/>
        </w:rPr>
        <w:t xml:space="preserve"> (форматы данных, протоколы передачи и т.п.) и организационные (регламенты, требования, инструкции и т.п.) решения должны быть специфицированы и доступны для использования. Применение не специфицированных или недоступных решений не допускается. </w:t>
      </w:r>
    </w:p>
    <w:p w14:paraId="1FF13E59" w14:textId="77777777" w:rsidR="008700D3" w:rsidRPr="00AD510A" w:rsidRDefault="008700D3" w:rsidP="008700D3">
      <w:pPr>
        <w:pStyle w:val="Default"/>
        <w:spacing w:before="240"/>
        <w:jc w:val="both"/>
        <w:rPr>
          <w:bCs/>
        </w:rPr>
      </w:pPr>
      <w:r w:rsidRPr="00AD510A">
        <w:rPr>
          <w:bCs/>
        </w:rPr>
        <w:t xml:space="preserve">Унификация информационной базы (нормативно-справочной информации, входных и выходных документов, описаний информационных объектов и правил задания и представления реквизитов описания этих объектов) должна обеспечивать целостность и однозначной взаимосвязи данных в базе данных системы. </w:t>
      </w:r>
    </w:p>
    <w:p w14:paraId="04F1980E" w14:textId="77777777" w:rsidR="008700D3" w:rsidRPr="00AD510A" w:rsidRDefault="008700D3" w:rsidP="008700D3">
      <w:pPr>
        <w:pStyle w:val="Default"/>
        <w:spacing w:before="240"/>
        <w:jc w:val="both"/>
        <w:rPr>
          <w:bCs/>
        </w:rPr>
      </w:pPr>
      <w:r w:rsidRPr="00AD510A">
        <w:rPr>
          <w:bCs/>
        </w:rPr>
        <w:t xml:space="preserve">Унификация информационного обеспечения </w:t>
      </w:r>
      <w:r w:rsidR="00423C59" w:rsidRPr="00AD510A">
        <w:rPr>
          <w:bCs/>
        </w:rPr>
        <w:t xml:space="preserve">АСУ </w:t>
      </w:r>
      <w:r w:rsidR="005F5DDC" w:rsidRPr="00AD510A">
        <w:rPr>
          <w:bCs/>
        </w:rPr>
        <w:t>ГТК должна</w:t>
      </w:r>
      <w:r w:rsidRPr="00AD510A">
        <w:rPr>
          <w:bCs/>
        </w:rPr>
        <w:t xml:space="preserve"> достигаться за счёт: </w:t>
      </w:r>
    </w:p>
    <w:p w14:paraId="4362FBA5"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 xml:space="preserve">использования единой системы классификации и кодирования объектов системы и входящих в её состав подсистем; </w:t>
      </w:r>
    </w:p>
    <w:p w14:paraId="475CC960"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 xml:space="preserve">использования национальных, отраслевых и других стандартных классификаторов; </w:t>
      </w:r>
    </w:p>
    <w:p w14:paraId="4DA638F2"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 xml:space="preserve">рационального ограничения используемых форм документов; </w:t>
      </w:r>
    </w:p>
    <w:p w14:paraId="7CE38A48" w14:textId="77777777" w:rsidR="008700D3" w:rsidRPr="00AD510A" w:rsidRDefault="008700D3" w:rsidP="008700D3">
      <w:pPr>
        <w:pStyle w:val="ad"/>
        <w:numPr>
          <w:ilvl w:val="0"/>
          <w:numId w:val="11"/>
        </w:numPr>
        <w:suppressAutoHyphens/>
        <w:jc w:val="both"/>
        <w:rPr>
          <w:rFonts w:ascii="Times New Roman" w:hAnsi="Times New Roman"/>
          <w:bCs/>
        </w:rPr>
      </w:pPr>
      <w:r w:rsidRPr="00AD510A">
        <w:rPr>
          <w:rFonts w:ascii="Times New Roman" w:hAnsi="Times New Roman"/>
          <w:bCs/>
          <w:sz w:val="24"/>
          <w:szCs w:val="24"/>
        </w:rPr>
        <w:t>применения единых методов и средств сбора, подготовки, контроля и хранения информационных массивов системы.</w:t>
      </w:r>
    </w:p>
    <w:p w14:paraId="403CDB5A"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Основным принципом построения решений является обеспечение информационной совместимости всех данных, обрабатывающихся в системе в процессе информационного </w:t>
      </w:r>
      <w:r w:rsidRPr="00AD510A">
        <w:rPr>
          <w:rFonts w:ascii="Times New Roman" w:hAnsi="Times New Roman"/>
          <w:bCs/>
          <w:sz w:val="24"/>
          <w:szCs w:val="24"/>
        </w:rPr>
        <w:lastRenderedPageBreak/>
        <w:t xml:space="preserve">взаимодействия. Стандартизация кодов классификаторов является обязательной для обеспечения качественного обмена и общего пользования информацией всеми службами. </w:t>
      </w:r>
    </w:p>
    <w:p w14:paraId="79B7D473" w14:textId="77777777" w:rsidR="008700D3" w:rsidRPr="00AD510A" w:rsidRDefault="008700D3" w:rsidP="008700D3">
      <w:pPr>
        <w:pStyle w:val="ad"/>
        <w:spacing w:before="240"/>
        <w:jc w:val="both"/>
        <w:rPr>
          <w:rFonts w:ascii="Times New Roman" w:hAnsi="Times New Roman"/>
          <w:bCs/>
        </w:rPr>
      </w:pPr>
      <w:r w:rsidRPr="00AD510A">
        <w:rPr>
          <w:rFonts w:ascii="Times New Roman" w:hAnsi="Times New Roman"/>
          <w:bCs/>
          <w:sz w:val="24"/>
          <w:szCs w:val="24"/>
        </w:rPr>
        <w:t xml:space="preserve">Реализация данного принципа в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должна</w:t>
      </w:r>
      <w:r w:rsidRPr="00AD510A">
        <w:rPr>
          <w:rFonts w:ascii="Times New Roman" w:hAnsi="Times New Roman"/>
          <w:bCs/>
          <w:sz w:val="24"/>
          <w:szCs w:val="24"/>
        </w:rPr>
        <w:t xml:space="preserve"> достигаться путём применения единого стандарта информационного взаимодействия и унифицированной нормативно-справочной информации, используемой в системе. </w:t>
      </w:r>
    </w:p>
    <w:p w14:paraId="1C5E27EE"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 xml:space="preserve">В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необходимо</w:t>
      </w:r>
      <w:r w:rsidRPr="00AD510A">
        <w:rPr>
          <w:rFonts w:ascii="Times New Roman" w:hAnsi="Times New Roman"/>
          <w:bCs/>
          <w:sz w:val="24"/>
          <w:szCs w:val="24"/>
        </w:rPr>
        <w:t xml:space="preserve"> максимально задействовать использование классификаторов. Даже небольшие по вариантам характеристики, которые подлежат классификации, должны быть выделены в справочники или классификаторы. </w:t>
      </w:r>
      <w:r w:rsidR="004D20BF" w:rsidRPr="00AD510A">
        <w:rPr>
          <w:rFonts w:ascii="Times New Roman" w:hAnsi="Times New Roman"/>
          <w:bCs/>
          <w:sz w:val="24"/>
          <w:szCs w:val="24"/>
        </w:rPr>
        <w:t>Перечень используемых в АО «Алмалыкский ГМК» справочников и классификаторов указан в Таблице 9.</w:t>
      </w:r>
    </w:p>
    <w:p w14:paraId="632E9B84" w14:textId="77777777" w:rsidR="004D20BF" w:rsidRPr="00AD510A" w:rsidRDefault="004D20BF" w:rsidP="008700D3">
      <w:pPr>
        <w:pStyle w:val="ad"/>
        <w:spacing w:before="240"/>
        <w:jc w:val="both"/>
        <w:rPr>
          <w:rFonts w:ascii="Times New Roman" w:hAnsi="Times New Roman"/>
          <w:bCs/>
          <w:sz w:val="24"/>
          <w:szCs w:val="24"/>
        </w:rPr>
      </w:pPr>
      <w:r w:rsidRPr="00AD510A">
        <w:rPr>
          <w:rFonts w:ascii="Times New Roman" w:hAnsi="Times New Roman"/>
          <w:bCs/>
          <w:sz w:val="24"/>
          <w:szCs w:val="24"/>
        </w:rPr>
        <w:t>Таблиц</w:t>
      </w:r>
      <w:r w:rsidR="00425130" w:rsidRPr="00AD510A">
        <w:rPr>
          <w:rFonts w:ascii="Times New Roman" w:hAnsi="Times New Roman"/>
          <w:bCs/>
          <w:sz w:val="24"/>
          <w:szCs w:val="24"/>
        </w:rPr>
        <w:t>а</w:t>
      </w:r>
      <w:r w:rsidRPr="00AD510A">
        <w:rPr>
          <w:rFonts w:ascii="Times New Roman" w:hAnsi="Times New Roman"/>
          <w:bCs/>
          <w:sz w:val="24"/>
          <w:szCs w:val="24"/>
        </w:rPr>
        <w:t xml:space="preserve"> 9 - Перечень используемых в АО «Алмалыкский ГМК» справочников и классификаторов</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933"/>
      </w:tblGrid>
      <w:tr w:rsidR="004D20BF" w:rsidRPr="00AD510A" w14:paraId="70CF1A92" w14:textId="77777777" w:rsidTr="00425130">
        <w:trPr>
          <w:trHeight w:val="300"/>
        </w:trPr>
        <w:tc>
          <w:tcPr>
            <w:tcW w:w="560" w:type="dxa"/>
            <w:shd w:val="clear" w:color="auto" w:fill="auto"/>
            <w:noWrap/>
            <w:vAlign w:val="center"/>
            <w:hideMark/>
          </w:tcPr>
          <w:p w14:paraId="0E1110CA"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8933" w:type="dxa"/>
            <w:shd w:val="clear" w:color="auto" w:fill="auto"/>
            <w:noWrap/>
            <w:vAlign w:val="bottom"/>
            <w:hideMark/>
          </w:tcPr>
          <w:p w14:paraId="3FBDD632"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автомобильного транспорта</w:t>
            </w:r>
          </w:p>
        </w:tc>
      </w:tr>
      <w:tr w:rsidR="004D20BF" w:rsidRPr="00AD510A" w14:paraId="4B6E6DDC" w14:textId="77777777" w:rsidTr="00425130">
        <w:trPr>
          <w:trHeight w:val="300"/>
        </w:trPr>
        <w:tc>
          <w:tcPr>
            <w:tcW w:w="560" w:type="dxa"/>
            <w:shd w:val="clear" w:color="auto" w:fill="auto"/>
            <w:noWrap/>
            <w:vAlign w:val="center"/>
            <w:hideMark/>
          </w:tcPr>
          <w:p w14:paraId="543B4E25"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w:t>
            </w:r>
          </w:p>
        </w:tc>
        <w:tc>
          <w:tcPr>
            <w:tcW w:w="8933" w:type="dxa"/>
            <w:shd w:val="clear" w:color="auto" w:fill="auto"/>
            <w:noWrap/>
            <w:vAlign w:val="bottom"/>
            <w:hideMark/>
          </w:tcPr>
          <w:p w14:paraId="0231CC12"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автошин</w:t>
            </w:r>
          </w:p>
        </w:tc>
      </w:tr>
      <w:tr w:rsidR="004D20BF" w:rsidRPr="00AD510A" w14:paraId="0A77176F" w14:textId="77777777" w:rsidTr="00425130">
        <w:trPr>
          <w:trHeight w:val="300"/>
        </w:trPr>
        <w:tc>
          <w:tcPr>
            <w:tcW w:w="560" w:type="dxa"/>
            <w:shd w:val="clear" w:color="auto" w:fill="auto"/>
            <w:noWrap/>
            <w:vAlign w:val="center"/>
            <w:hideMark/>
          </w:tcPr>
          <w:p w14:paraId="667967EA"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3</w:t>
            </w:r>
          </w:p>
        </w:tc>
        <w:tc>
          <w:tcPr>
            <w:tcW w:w="8933" w:type="dxa"/>
            <w:shd w:val="clear" w:color="auto" w:fill="auto"/>
            <w:noWrap/>
            <w:vAlign w:val="center"/>
            <w:hideMark/>
          </w:tcPr>
          <w:p w14:paraId="5A94686E"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банков</w:t>
            </w:r>
          </w:p>
        </w:tc>
      </w:tr>
      <w:tr w:rsidR="004D20BF" w:rsidRPr="00AD510A" w14:paraId="2D69575F" w14:textId="77777777" w:rsidTr="00425130">
        <w:trPr>
          <w:trHeight w:val="300"/>
        </w:trPr>
        <w:tc>
          <w:tcPr>
            <w:tcW w:w="560" w:type="dxa"/>
            <w:shd w:val="clear" w:color="auto" w:fill="auto"/>
            <w:noWrap/>
            <w:vAlign w:val="center"/>
            <w:hideMark/>
          </w:tcPr>
          <w:p w14:paraId="15CABE24"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4</w:t>
            </w:r>
          </w:p>
        </w:tc>
        <w:tc>
          <w:tcPr>
            <w:tcW w:w="8933" w:type="dxa"/>
            <w:shd w:val="clear" w:color="auto" w:fill="auto"/>
            <w:noWrap/>
            <w:vAlign w:val="center"/>
            <w:hideMark/>
          </w:tcPr>
          <w:p w14:paraId="1DED2320"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валют</w:t>
            </w:r>
          </w:p>
        </w:tc>
      </w:tr>
      <w:tr w:rsidR="004D20BF" w:rsidRPr="00AD510A" w14:paraId="7348B422" w14:textId="77777777" w:rsidTr="00425130">
        <w:trPr>
          <w:trHeight w:val="300"/>
        </w:trPr>
        <w:tc>
          <w:tcPr>
            <w:tcW w:w="560" w:type="dxa"/>
            <w:shd w:val="clear" w:color="auto" w:fill="auto"/>
            <w:noWrap/>
            <w:vAlign w:val="center"/>
            <w:hideMark/>
          </w:tcPr>
          <w:p w14:paraId="3D499BB2"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5</w:t>
            </w:r>
          </w:p>
        </w:tc>
        <w:tc>
          <w:tcPr>
            <w:tcW w:w="8933" w:type="dxa"/>
            <w:shd w:val="clear" w:color="auto" w:fill="auto"/>
            <w:vAlign w:val="center"/>
            <w:hideMark/>
          </w:tcPr>
          <w:p w14:paraId="4BE6E0BE"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 xml:space="preserve">Справочник видов бухгалтерских операций </w:t>
            </w:r>
          </w:p>
        </w:tc>
      </w:tr>
      <w:tr w:rsidR="004D20BF" w:rsidRPr="00AD510A" w14:paraId="6290953C" w14:textId="77777777" w:rsidTr="00425130">
        <w:trPr>
          <w:trHeight w:val="300"/>
        </w:trPr>
        <w:tc>
          <w:tcPr>
            <w:tcW w:w="560" w:type="dxa"/>
            <w:shd w:val="clear" w:color="auto" w:fill="auto"/>
            <w:noWrap/>
            <w:vAlign w:val="center"/>
            <w:hideMark/>
          </w:tcPr>
          <w:p w14:paraId="473377C2"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6</w:t>
            </w:r>
          </w:p>
        </w:tc>
        <w:tc>
          <w:tcPr>
            <w:tcW w:w="8933" w:type="dxa"/>
            <w:shd w:val="clear" w:color="auto" w:fill="auto"/>
            <w:noWrap/>
            <w:vAlign w:val="bottom"/>
            <w:hideMark/>
          </w:tcPr>
          <w:p w14:paraId="1C862D9D"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видов ГСМ</w:t>
            </w:r>
          </w:p>
        </w:tc>
      </w:tr>
      <w:tr w:rsidR="004D20BF" w:rsidRPr="00AD510A" w14:paraId="3B12A9D3" w14:textId="77777777" w:rsidTr="00425130">
        <w:trPr>
          <w:trHeight w:val="300"/>
        </w:trPr>
        <w:tc>
          <w:tcPr>
            <w:tcW w:w="560" w:type="dxa"/>
            <w:shd w:val="clear" w:color="auto" w:fill="auto"/>
            <w:noWrap/>
            <w:vAlign w:val="center"/>
            <w:hideMark/>
          </w:tcPr>
          <w:p w14:paraId="5FB9F749"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7</w:t>
            </w:r>
          </w:p>
        </w:tc>
        <w:tc>
          <w:tcPr>
            <w:tcW w:w="8933" w:type="dxa"/>
            <w:shd w:val="clear" w:color="auto" w:fill="auto"/>
            <w:noWrap/>
            <w:vAlign w:val="bottom"/>
            <w:hideMark/>
          </w:tcPr>
          <w:p w14:paraId="7C509936"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видов дисциплинарных нарушений</w:t>
            </w:r>
          </w:p>
        </w:tc>
      </w:tr>
      <w:tr w:rsidR="004D20BF" w:rsidRPr="00AD510A" w14:paraId="47FE8D7B" w14:textId="77777777" w:rsidTr="00425130">
        <w:trPr>
          <w:trHeight w:val="300"/>
        </w:trPr>
        <w:tc>
          <w:tcPr>
            <w:tcW w:w="560" w:type="dxa"/>
            <w:shd w:val="clear" w:color="auto" w:fill="auto"/>
            <w:noWrap/>
            <w:vAlign w:val="center"/>
            <w:hideMark/>
          </w:tcPr>
          <w:p w14:paraId="5609CB35"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8</w:t>
            </w:r>
          </w:p>
        </w:tc>
        <w:tc>
          <w:tcPr>
            <w:tcW w:w="8933" w:type="dxa"/>
            <w:shd w:val="clear" w:color="auto" w:fill="auto"/>
            <w:noWrap/>
            <w:vAlign w:val="bottom"/>
            <w:hideMark/>
          </w:tcPr>
          <w:p w14:paraId="50C59C00"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видов начислений и удержаний</w:t>
            </w:r>
          </w:p>
        </w:tc>
      </w:tr>
      <w:tr w:rsidR="004D20BF" w:rsidRPr="00AD510A" w14:paraId="4B52C57B" w14:textId="77777777" w:rsidTr="00425130">
        <w:trPr>
          <w:trHeight w:val="300"/>
        </w:trPr>
        <w:tc>
          <w:tcPr>
            <w:tcW w:w="560" w:type="dxa"/>
            <w:shd w:val="clear" w:color="auto" w:fill="auto"/>
            <w:noWrap/>
            <w:vAlign w:val="center"/>
            <w:hideMark/>
          </w:tcPr>
          <w:p w14:paraId="0B868D97"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9</w:t>
            </w:r>
          </w:p>
        </w:tc>
        <w:tc>
          <w:tcPr>
            <w:tcW w:w="8933" w:type="dxa"/>
            <w:shd w:val="clear" w:color="auto" w:fill="auto"/>
            <w:noWrap/>
            <w:vAlign w:val="bottom"/>
            <w:hideMark/>
          </w:tcPr>
          <w:p w14:paraId="43F28E88"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видов финансовых документов</w:t>
            </w:r>
          </w:p>
        </w:tc>
      </w:tr>
      <w:tr w:rsidR="004D20BF" w:rsidRPr="00AD510A" w14:paraId="676459FF" w14:textId="77777777" w:rsidTr="00425130">
        <w:trPr>
          <w:trHeight w:val="300"/>
        </w:trPr>
        <w:tc>
          <w:tcPr>
            <w:tcW w:w="560" w:type="dxa"/>
            <w:shd w:val="clear" w:color="auto" w:fill="auto"/>
            <w:noWrap/>
            <w:vAlign w:val="center"/>
            <w:hideMark/>
          </w:tcPr>
          <w:p w14:paraId="416EE3DD"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10</w:t>
            </w:r>
          </w:p>
        </w:tc>
        <w:tc>
          <w:tcPr>
            <w:tcW w:w="8933" w:type="dxa"/>
            <w:shd w:val="clear" w:color="auto" w:fill="auto"/>
            <w:noWrap/>
            <w:vAlign w:val="bottom"/>
            <w:hideMark/>
          </w:tcPr>
          <w:p w14:paraId="56286981"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выпускаемой продукции</w:t>
            </w:r>
          </w:p>
        </w:tc>
      </w:tr>
      <w:tr w:rsidR="004D20BF" w:rsidRPr="00AD510A" w14:paraId="3EEDCF26" w14:textId="77777777" w:rsidTr="00425130">
        <w:trPr>
          <w:trHeight w:val="300"/>
        </w:trPr>
        <w:tc>
          <w:tcPr>
            <w:tcW w:w="560" w:type="dxa"/>
            <w:shd w:val="clear" w:color="auto" w:fill="auto"/>
            <w:noWrap/>
            <w:vAlign w:val="center"/>
            <w:hideMark/>
          </w:tcPr>
          <w:p w14:paraId="0FDD6734"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11</w:t>
            </w:r>
          </w:p>
        </w:tc>
        <w:tc>
          <w:tcPr>
            <w:tcW w:w="8933" w:type="dxa"/>
            <w:shd w:val="clear" w:color="auto" w:fill="auto"/>
            <w:noWrap/>
            <w:vAlign w:val="bottom"/>
            <w:hideMark/>
          </w:tcPr>
          <w:p w14:paraId="3BCCE805"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геологических данных</w:t>
            </w:r>
          </w:p>
        </w:tc>
      </w:tr>
      <w:tr w:rsidR="004D20BF" w:rsidRPr="00AD510A" w14:paraId="17F481CD" w14:textId="77777777" w:rsidTr="00425130">
        <w:trPr>
          <w:trHeight w:val="300"/>
        </w:trPr>
        <w:tc>
          <w:tcPr>
            <w:tcW w:w="560" w:type="dxa"/>
            <w:shd w:val="clear" w:color="auto" w:fill="auto"/>
            <w:noWrap/>
            <w:vAlign w:val="center"/>
            <w:hideMark/>
          </w:tcPr>
          <w:p w14:paraId="4430BBA6"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12</w:t>
            </w:r>
          </w:p>
        </w:tc>
        <w:tc>
          <w:tcPr>
            <w:tcW w:w="8933" w:type="dxa"/>
            <w:shd w:val="clear" w:color="auto" w:fill="auto"/>
            <w:noWrap/>
            <w:vAlign w:val="center"/>
            <w:hideMark/>
          </w:tcPr>
          <w:p w14:paraId="1C9B96CA"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государств, городов и регионов</w:t>
            </w:r>
          </w:p>
        </w:tc>
      </w:tr>
      <w:tr w:rsidR="004D20BF" w:rsidRPr="00AD510A" w14:paraId="73A92B80" w14:textId="77777777" w:rsidTr="00425130">
        <w:trPr>
          <w:trHeight w:val="300"/>
        </w:trPr>
        <w:tc>
          <w:tcPr>
            <w:tcW w:w="560" w:type="dxa"/>
            <w:shd w:val="clear" w:color="auto" w:fill="auto"/>
            <w:noWrap/>
            <w:vAlign w:val="center"/>
            <w:hideMark/>
          </w:tcPr>
          <w:p w14:paraId="1A2454B7"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13</w:t>
            </w:r>
          </w:p>
        </w:tc>
        <w:tc>
          <w:tcPr>
            <w:tcW w:w="8933" w:type="dxa"/>
            <w:shd w:val="clear" w:color="auto" w:fill="auto"/>
            <w:noWrap/>
            <w:vAlign w:val="center"/>
            <w:hideMark/>
          </w:tcPr>
          <w:p w14:paraId="7ED2AFA4"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единиц измерения</w:t>
            </w:r>
          </w:p>
        </w:tc>
      </w:tr>
      <w:tr w:rsidR="004D20BF" w:rsidRPr="00AD510A" w14:paraId="41F6ADEF" w14:textId="77777777" w:rsidTr="00425130">
        <w:trPr>
          <w:trHeight w:val="300"/>
        </w:trPr>
        <w:tc>
          <w:tcPr>
            <w:tcW w:w="560" w:type="dxa"/>
            <w:shd w:val="clear" w:color="auto" w:fill="auto"/>
            <w:noWrap/>
            <w:vAlign w:val="center"/>
            <w:hideMark/>
          </w:tcPr>
          <w:p w14:paraId="3BF6B055"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14</w:t>
            </w:r>
          </w:p>
        </w:tc>
        <w:tc>
          <w:tcPr>
            <w:tcW w:w="8933" w:type="dxa"/>
            <w:shd w:val="clear" w:color="auto" w:fill="auto"/>
            <w:noWrap/>
            <w:vAlign w:val="bottom"/>
            <w:hideMark/>
          </w:tcPr>
          <w:p w14:paraId="01D776D6"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категорий персонала</w:t>
            </w:r>
          </w:p>
        </w:tc>
      </w:tr>
      <w:tr w:rsidR="004D20BF" w:rsidRPr="00AD510A" w14:paraId="51BD70FC" w14:textId="77777777" w:rsidTr="00425130">
        <w:trPr>
          <w:trHeight w:val="300"/>
        </w:trPr>
        <w:tc>
          <w:tcPr>
            <w:tcW w:w="560" w:type="dxa"/>
            <w:shd w:val="clear" w:color="auto" w:fill="auto"/>
            <w:noWrap/>
            <w:vAlign w:val="center"/>
            <w:hideMark/>
          </w:tcPr>
          <w:p w14:paraId="2F7B7A87"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15</w:t>
            </w:r>
          </w:p>
        </w:tc>
        <w:tc>
          <w:tcPr>
            <w:tcW w:w="8933" w:type="dxa"/>
            <w:shd w:val="clear" w:color="auto" w:fill="auto"/>
            <w:noWrap/>
            <w:vAlign w:val="center"/>
            <w:hideMark/>
          </w:tcPr>
          <w:p w14:paraId="2F184936"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контрагентов</w:t>
            </w:r>
          </w:p>
        </w:tc>
      </w:tr>
      <w:tr w:rsidR="004D20BF" w:rsidRPr="00AD510A" w14:paraId="21181516" w14:textId="77777777" w:rsidTr="00425130">
        <w:trPr>
          <w:trHeight w:val="300"/>
        </w:trPr>
        <w:tc>
          <w:tcPr>
            <w:tcW w:w="560" w:type="dxa"/>
            <w:shd w:val="clear" w:color="auto" w:fill="auto"/>
            <w:noWrap/>
            <w:vAlign w:val="center"/>
            <w:hideMark/>
          </w:tcPr>
          <w:p w14:paraId="6BA4619D"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16</w:t>
            </w:r>
          </w:p>
        </w:tc>
        <w:tc>
          <w:tcPr>
            <w:tcW w:w="8933" w:type="dxa"/>
            <w:shd w:val="clear" w:color="auto" w:fill="auto"/>
            <w:noWrap/>
            <w:vAlign w:val="center"/>
            <w:hideMark/>
          </w:tcPr>
          <w:p w14:paraId="1C41BDB9"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национальностей</w:t>
            </w:r>
          </w:p>
        </w:tc>
      </w:tr>
      <w:tr w:rsidR="004D20BF" w:rsidRPr="00AD510A" w14:paraId="4570DE65" w14:textId="77777777" w:rsidTr="00425130">
        <w:trPr>
          <w:trHeight w:val="300"/>
        </w:trPr>
        <w:tc>
          <w:tcPr>
            <w:tcW w:w="560" w:type="dxa"/>
            <w:shd w:val="clear" w:color="auto" w:fill="auto"/>
            <w:noWrap/>
            <w:vAlign w:val="center"/>
            <w:hideMark/>
          </w:tcPr>
          <w:p w14:paraId="33EDAD48"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17</w:t>
            </w:r>
          </w:p>
        </w:tc>
        <w:tc>
          <w:tcPr>
            <w:tcW w:w="8933" w:type="dxa"/>
            <w:shd w:val="clear" w:color="auto" w:fill="auto"/>
            <w:noWrap/>
            <w:vAlign w:val="bottom"/>
            <w:hideMark/>
          </w:tcPr>
          <w:p w14:paraId="401D7727"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оборудования ИКТ</w:t>
            </w:r>
          </w:p>
        </w:tc>
      </w:tr>
      <w:tr w:rsidR="004D20BF" w:rsidRPr="00AD510A" w14:paraId="58105519" w14:textId="77777777" w:rsidTr="00425130">
        <w:trPr>
          <w:trHeight w:val="300"/>
        </w:trPr>
        <w:tc>
          <w:tcPr>
            <w:tcW w:w="560" w:type="dxa"/>
            <w:shd w:val="clear" w:color="auto" w:fill="auto"/>
            <w:noWrap/>
            <w:vAlign w:val="center"/>
            <w:hideMark/>
          </w:tcPr>
          <w:p w14:paraId="1610B09F"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18</w:t>
            </w:r>
          </w:p>
        </w:tc>
        <w:tc>
          <w:tcPr>
            <w:tcW w:w="8933" w:type="dxa"/>
            <w:shd w:val="clear" w:color="auto" w:fill="auto"/>
            <w:noWrap/>
            <w:vAlign w:val="bottom"/>
            <w:hideMark/>
          </w:tcPr>
          <w:p w14:paraId="195474C4"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основного оборудования</w:t>
            </w:r>
          </w:p>
        </w:tc>
      </w:tr>
      <w:tr w:rsidR="004D20BF" w:rsidRPr="00AD510A" w14:paraId="2DA76F53" w14:textId="77777777" w:rsidTr="00425130">
        <w:trPr>
          <w:trHeight w:val="300"/>
        </w:trPr>
        <w:tc>
          <w:tcPr>
            <w:tcW w:w="560" w:type="dxa"/>
            <w:shd w:val="clear" w:color="auto" w:fill="auto"/>
            <w:noWrap/>
            <w:vAlign w:val="center"/>
            <w:hideMark/>
          </w:tcPr>
          <w:p w14:paraId="059D8E61"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19</w:t>
            </w:r>
          </w:p>
        </w:tc>
        <w:tc>
          <w:tcPr>
            <w:tcW w:w="8933" w:type="dxa"/>
            <w:shd w:val="clear" w:color="auto" w:fill="auto"/>
            <w:noWrap/>
            <w:vAlign w:val="bottom"/>
            <w:hideMark/>
          </w:tcPr>
          <w:p w14:paraId="086BE11B"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отраслей</w:t>
            </w:r>
          </w:p>
        </w:tc>
      </w:tr>
      <w:tr w:rsidR="004D20BF" w:rsidRPr="00AD510A" w14:paraId="35247DF3" w14:textId="77777777" w:rsidTr="00425130">
        <w:trPr>
          <w:trHeight w:val="300"/>
        </w:trPr>
        <w:tc>
          <w:tcPr>
            <w:tcW w:w="560" w:type="dxa"/>
            <w:shd w:val="clear" w:color="auto" w:fill="auto"/>
            <w:noWrap/>
            <w:vAlign w:val="center"/>
            <w:hideMark/>
          </w:tcPr>
          <w:p w14:paraId="0B668491"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20</w:t>
            </w:r>
          </w:p>
        </w:tc>
        <w:tc>
          <w:tcPr>
            <w:tcW w:w="8933" w:type="dxa"/>
            <w:shd w:val="clear" w:color="auto" w:fill="auto"/>
            <w:noWrap/>
            <w:vAlign w:val="bottom"/>
            <w:hideMark/>
          </w:tcPr>
          <w:p w14:paraId="76F8781A"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планов счетов</w:t>
            </w:r>
          </w:p>
        </w:tc>
      </w:tr>
      <w:tr w:rsidR="004D20BF" w:rsidRPr="00AD510A" w14:paraId="35570A8C" w14:textId="77777777" w:rsidTr="00425130">
        <w:trPr>
          <w:trHeight w:val="300"/>
        </w:trPr>
        <w:tc>
          <w:tcPr>
            <w:tcW w:w="560" w:type="dxa"/>
            <w:shd w:val="clear" w:color="auto" w:fill="auto"/>
            <w:noWrap/>
            <w:vAlign w:val="center"/>
            <w:hideMark/>
          </w:tcPr>
          <w:p w14:paraId="54009A89"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21</w:t>
            </w:r>
          </w:p>
        </w:tc>
        <w:tc>
          <w:tcPr>
            <w:tcW w:w="8933" w:type="dxa"/>
            <w:shd w:val="clear" w:color="auto" w:fill="auto"/>
            <w:vAlign w:val="center"/>
            <w:hideMark/>
          </w:tcPr>
          <w:p w14:paraId="363549A5"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подразделений, цехов (отделов)</w:t>
            </w:r>
          </w:p>
        </w:tc>
      </w:tr>
      <w:tr w:rsidR="004D20BF" w:rsidRPr="00AD510A" w14:paraId="467170FB" w14:textId="77777777" w:rsidTr="00425130">
        <w:trPr>
          <w:trHeight w:val="300"/>
        </w:trPr>
        <w:tc>
          <w:tcPr>
            <w:tcW w:w="560" w:type="dxa"/>
            <w:shd w:val="clear" w:color="auto" w:fill="auto"/>
            <w:noWrap/>
            <w:vAlign w:val="center"/>
            <w:hideMark/>
          </w:tcPr>
          <w:p w14:paraId="673C5AE6"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22</w:t>
            </w:r>
          </w:p>
        </w:tc>
        <w:tc>
          <w:tcPr>
            <w:tcW w:w="8933" w:type="dxa"/>
            <w:shd w:val="clear" w:color="auto" w:fill="auto"/>
            <w:noWrap/>
            <w:vAlign w:val="bottom"/>
            <w:hideMark/>
          </w:tcPr>
          <w:p w14:paraId="117812AF"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предоставляемых услуг</w:t>
            </w:r>
          </w:p>
        </w:tc>
      </w:tr>
      <w:tr w:rsidR="004D20BF" w:rsidRPr="00AD510A" w14:paraId="0BF8566F" w14:textId="77777777" w:rsidTr="00425130">
        <w:trPr>
          <w:trHeight w:val="300"/>
        </w:trPr>
        <w:tc>
          <w:tcPr>
            <w:tcW w:w="560" w:type="dxa"/>
            <w:shd w:val="clear" w:color="auto" w:fill="auto"/>
            <w:noWrap/>
            <w:vAlign w:val="center"/>
            <w:hideMark/>
          </w:tcPr>
          <w:p w14:paraId="090829E0"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23</w:t>
            </w:r>
          </w:p>
        </w:tc>
        <w:tc>
          <w:tcPr>
            <w:tcW w:w="8933" w:type="dxa"/>
            <w:shd w:val="clear" w:color="auto" w:fill="auto"/>
            <w:noWrap/>
            <w:vAlign w:val="bottom"/>
            <w:hideMark/>
          </w:tcPr>
          <w:p w14:paraId="193B1DF1"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ТМЦ</w:t>
            </w:r>
          </w:p>
        </w:tc>
      </w:tr>
      <w:tr w:rsidR="004D20BF" w:rsidRPr="00AD510A" w14:paraId="01D26C02" w14:textId="77777777" w:rsidTr="00425130">
        <w:trPr>
          <w:trHeight w:val="300"/>
        </w:trPr>
        <w:tc>
          <w:tcPr>
            <w:tcW w:w="560" w:type="dxa"/>
            <w:shd w:val="clear" w:color="auto" w:fill="auto"/>
            <w:noWrap/>
            <w:vAlign w:val="center"/>
            <w:hideMark/>
          </w:tcPr>
          <w:p w14:paraId="5118966C" w14:textId="77777777" w:rsidR="004D20BF" w:rsidRPr="00AD510A" w:rsidRDefault="004D20BF" w:rsidP="004D20BF">
            <w:pPr>
              <w:spacing w:after="0" w:line="240" w:lineRule="auto"/>
              <w:jc w:val="center"/>
              <w:rPr>
                <w:rFonts w:ascii="Times New Roman" w:hAnsi="Times New Roman"/>
                <w:bCs/>
                <w:color w:val="000000"/>
              </w:rPr>
            </w:pPr>
            <w:r w:rsidRPr="00AD510A">
              <w:rPr>
                <w:rFonts w:ascii="Times New Roman" w:hAnsi="Times New Roman"/>
                <w:bCs/>
                <w:color w:val="000000"/>
              </w:rPr>
              <w:t>24</w:t>
            </w:r>
          </w:p>
        </w:tc>
        <w:tc>
          <w:tcPr>
            <w:tcW w:w="8933" w:type="dxa"/>
            <w:shd w:val="clear" w:color="auto" w:fill="auto"/>
            <w:noWrap/>
            <w:vAlign w:val="bottom"/>
            <w:hideMark/>
          </w:tcPr>
          <w:p w14:paraId="374F8C9E" w14:textId="77777777" w:rsidR="004D20BF" w:rsidRPr="00AD510A" w:rsidRDefault="004D20BF" w:rsidP="004D20BF">
            <w:pPr>
              <w:spacing w:after="0" w:line="240" w:lineRule="auto"/>
              <w:rPr>
                <w:rFonts w:ascii="Times New Roman" w:hAnsi="Times New Roman"/>
                <w:bCs/>
                <w:color w:val="000000"/>
              </w:rPr>
            </w:pPr>
            <w:r w:rsidRPr="00AD510A">
              <w:rPr>
                <w:rFonts w:ascii="Times New Roman" w:hAnsi="Times New Roman"/>
                <w:bCs/>
                <w:color w:val="000000"/>
              </w:rPr>
              <w:t>Справочник услуг</w:t>
            </w:r>
          </w:p>
        </w:tc>
      </w:tr>
      <w:tr w:rsidR="00425130" w:rsidRPr="00AD510A" w14:paraId="65F89283" w14:textId="77777777" w:rsidTr="00425130">
        <w:trPr>
          <w:trHeight w:val="300"/>
        </w:trPr>
        <w:tc>
          <w:tcPr>
            <w:tcW w:w="560" w:type="dxa"/>
            <w:shd w:val="clear" w:color="auto" w:fill="auto"/>
            <w:noWrap/>
            <w:vAlign w:val="center"/>
          </w:tcPr>
          <w:p w14:paraId="00863DB4" w14:textId="77777777" w:rsidR="00425130" w:rsidRPr="00AD510A" w:rsidRDefault="00425130" w:rsidP="00425130">
            <w:pPr>
              <w:spacing w:after="0" w:line="240" w:lineRule="auto"/>
              <w:jc w:val="center"/>
              <w:rPr>
                <w:rFonts w:ascii="Times New Roman" w:hAnsi="Times New Roman"/>
                <w:bCs/>
                <w:color w:val="000000"/>
              </w:rPr>
            </w:pPr>
            <w:r w:rsidRPr="00AD510A">
              <w:rPr>
                <w:rFonts w:ascii="Times New Roman" w:hAnsi="Times New Roman"/>
                <w:bCs/>
                <w:color w:val="000000"/>
              </w:rPr>
              <w:t>25</w:t>
            </w:r>
          </w:p>
        </w:tc>
        <w:tc>
          <w:tcPr>
            <w:tcW w:w="8933" w:type="dxa"/>
            <w:shd w:val="clear" w:color="auto" w:fill="auto"/>
            <w:noWrap/>
            <w:vAlign w:val="center"/>
          </w:tcPr>
          <w:p w14:paraId="38F9E5FB" w14:textId="77777777" w:rsidR="00425130" w:rsidRPr="00AD510A" w:rsidRDefault="00425130" w:rsidP="00425130">
            <w:pPr>
              <w:spacing w:after="0" w:line="240" w:lineRule="auto"/>
              <w:rPr>
                <w:rFonts w:ascii="Times New Roman" w:hAnsi="Times New Roman"/>
                <w:bCs/>
                <w:color w:val="000000"/>
              </w:rPr>
            </w:pPr>
            <w:r w:rsidRPr="00AD510A">
              <w:rPr>
                <w:rFonts w:ascii="Times New Roman" w:hAnsi="Times New Roman"/>
                <w:bCs/>
                <w:color w:val="000000"/>
              </w:rPr>
              <w:t>Классификатор основных должностей служащих и профессий рабочих</w:t>
            </w:r>
          </w:p>
        </w:tc>
      </w:tr>
      <w:tr w:rsidR="00425130" w:rsidRPr="00AD510A" w14:paraId="44BA0763" w14:textId="77777777" w:rsidTr="00425130">
        <w:trPr>
          <w:trHeight w:val="300"/>
        </w:trPr>
        <w:tc>
          <w:tcPr>
            <w:tcW w:w="560" w:type="dxa"/>
            <w:shd w:val="clear" w:color="auto" w:fill="auto"/>
            <w:noWrap/>
            <w:vAlign w:val="center"/>
          </w:tcPr>
          <w:p w14:paraId="0C198B80" w14:textId="77777777" w:rsidR="00425130" w:rsidRPr="00AD510A" w:rsidRDefault="00425130" w:rsidP="00425130">
            <w:pPr>
              <w:spacing w:after="0" w:line="240" w:lineRule="auto"/>
              <w:jc w:val="center"/>
              <w:rPr>
                <w:rFonts w:ascii="Times New Roman" w:hAnsi="Times New Roman"/>
                <w:bCs/>
                <w:color w:val="000000"/>
              </w:rPr>
            </w:pPr>
            <w:r w:rsidRPr="00AD510A">
              <w:rPr>
                <w:rFonts w:ascii="Times New Roman" w:hAnsi="Times New Roman"/>
                <w:bCs/>
                <w:color w:val="000000"/>
              </w:rPr>
              <w:t>26</w:t>
            </w:r>
          </w:p>
        </w:tc>
        <w:tc>
          <w:tcPr>
            <w:tcW w:w="8933" w:type="dxa"/>
            <w:shd w:val="clear" w:color="auto" w:fill="auto"/>
            <w:noWrap/>
            <w:vAlign w:val="bottom"/>
          </w:tcPr>
          <w:p w14:paraId="4B097428" w14:textId="77777777" w:rsidR="00425130" w:rsidRPr="00AD510A" w:rsidRDefault="00425130" w:rsidP="00425130">
            <w:pPr>
              <w:spacing w:after="0" w:line="240" w:lineRule="auto"/>
              <w:rPr>
                <w:rFonts w:ascii="Times New Roman" w:hAnsi="Times New Roman"/>
                <w:bCs/>
                <w:color w:val="000000"/>
                <w:lang w:val="uz-Cyrl-UZ"/>
              </w:rPr>
            </w:pPr>
            <w:r w:rsidRPr="00AD510A">
              <w:rPr>
                <w:rFonts w:ascii="Times New Roman" w:hAnsi="Times New Roman"/>
                <w:bCs/>
                <w:color w:val="000000"/>
              </w:rPr>
              <w:t>Классификатор видов экономической деятельности (ОКЭД)</w:t>
            </w:r>
          </w:p>
        </w:tc>
      </w:tr>
    </w:tbl>
    <w:p w14:paraId="2FBA272D"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 xml:space="preserve">Использование единой системы классификации и кодирования информации в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должно</w:t>
      </w:r>
      <w:r w:rsidRPr="00AD510A">
        <w:rPr>
          <w:rFonts w:ascii="Times New Roman" w:hAnsi="Times New Roman"/>
          <w:bCs/>
          <w:sz w:val="24"/>
          <w:szCs w:val="24"/>
        </w:rPr>
        <w:t xml:space="preserve"> устанавливать общие требования к формированию и унификации информационных ресурсов, предназначенных для работы с системой на всех уровнях взаимодействия.</w:t>
      </w:r>
    </w:p>
    <w:p w14:paraId="137DA465"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t xml:space="preserve">При эксплуатации системы должны использоваться технические средства, операционные системы, системы управления базами данных, позволяющих построить единое информационное пространство в рамках </w:t>
      </w:r>
      <w:r w:rsidR="00423C59" w:rsidRPr="00AD510A">
        <w:rPr>
          <w:rFonts w:ascii="Times New Roman" w:hAnsi="Times New Roman"/>
          <w:bCs/>
          <w:sz w:val="24"/>
          <w:szCs w:val="24"/>
        </w:rPr>
        <w:t xml:space="preserve">АСУ </w:t>
      </w:r>
      <w:r w:rsidR="005F5DDC" w:rsidRPr="00AD510A">
        <w:rPr>
          <w:rFonts w:ascii="Times New Roman" w:hAnsi="Times New Roman"/>
          <w:bCs/>
          <w:sz w:val="24"/>
          <w:szCs w:val="24"/>
        </w:rPr>
        <w:t>ГТК и</w:t>
      </w:r>
      <w:r w:rsidRPr="00AD510A">
        <w:rPr>
          <w:rFonts w:ascii="Times New Roman" w:hAnsi="Times New Roman"/>
          <w:bCs/>
          <w:sz w:val="24"/>
          <w:szCs w:val="24"/>
        </w:rPr>
        <w:t xml:space="preserve"> обеспечивающих прозрачность доступа к данным.</w:t>
      </w:r>
    </w:p>
    <w:p w14:paraId="56186F43" w14:textId="77777777" w:rsidR="008700D3" w:rsidRPr="00AD510A" w:rsidRDefault="008700D3" w:rsidP="008700D3">
      <w:pPr>
        <w:pStyle w:val="ad"/>
        <w:spacing w:before="240"/>
        <w:jc w:val="both"/>
        <w:rPr>
          <w:rFonts w:ascii="Times New Roman" w:hAnsi="Times New Roman"/>
          <w:bCs/>
          <w:sz w:val="24"/>
          <w:szCs w:val="24"/>
        </w:rPr>
      </w:pPr>
      <w:r w:rsidRPr="00AD510A">
        <w:rPr>
          <w:rFonts w:ascii="Times New Roman" w:hAnsi="Times New Roman"/>
          <w:bCs/>
          <w:sz w:val="24"/>
          <w:szCs w:val="24"/>
        </w:rPr>
        <w:lastRenderedPageBreak/>
        <w:t>Стандартизация и унификация технических средств системы должна обеспечиваться посредством использования серийно выпускаемых средств вычислительной техники и коммуникационного оборудования.</w:t>
      </w:r>
    </w:p>
    <w:p w14:paraId="02713C81" w14:textId="77777777" w:rsidR="008700D3" w:rsidRPr="00AD510A" w:rsidRDefault="008700D3" w:rsidP="008700D3">
      <w:pPr>
        <w:pStyle w:val="ad"/>
        <w:spacing w:before="240" w:after="240"/>
        <w:jc w:val="both"/>
        <w:rPr>
          <w:rFonts w:ascii="Times New Roman" w:hAnsi="Times New Roman"/>
          <w:bCs/>
          <w:sz w:val="24"/>
          <w:szCs w:val="24"/>
        </w:rPr>
      </w:pPr>
      <w:r w:rsidRPr="00AD510A">
        <w:rPr>
          <w:rFonts w:ascii="Times New Roman" w:hAnsi="Times New Roman"/>
          <w:bCs/>
          <w:sz w:val="24"/>
          <w:szCs w:val="24"/>
        </w:rPr>
        <w:t>Вышеуказанные требования могут быть уточнены на стадии разработки технической документации и должны быть согласованы протоколами с заказчиком.</w:t>
      </w:r>
    </w:p>
    <w:p w14:paraId="4D2AC833" w14:textId="77777777" w:rsidR="008700D3" w:rsidRPr="00AD510A" w:rsidRDefault="008700D3" w:rsidP="00EF07E8">
      <w:pPr>
        <w:pStyle w:val="3"/>
        <w:rPr>
          <w:b w:val="0"/>
        </w:rPr>
      </w:pPr>
      <w:bookmarkStart w:id="145" w:name="_Toc3400368"/>
      <w:bookmarkStart w:id="146" w:name="_Toc83868927"/>
      <w:r w:rsidRPr="00AD510A">
        <w:t>4.1.1</w:t>
      </w:r>
      <w:r w:rsidR="00B72075" w:rsidRPr="00AD510A">
        <w:t>1</w:t>
      </w:r>
      <w:r w:rsidRPr="00AD510A">
        <w:t xml:space="preserve"> Дополнительные требования</w:t>
      </w:r>
      <w:bookmarkEnd w:id="145"/>
      <w:bookmarkEnd w:id="146"/>
    </w:p>
    <w:p w14:paraId="7D4F343A" w14:textId="77777777" w:rsidR="008700D3" w:rsidRPr="00AD510A" w:rsidRDefault="008700D3" w:rsidP="008700D3">
      <w:pPr>
        <w:pStyle w:val="ad"/>
        <w:jc w:val="both"/>
        <w:rPr>
          <w:rFonts w:ascii="Times New Roman" w:hAnsi="Times New Roman"/>
          <w:bCs/>
        </w:rPr>
      </w:pPr>
      <w:r w:rsidRPr="00AD510A">
        <w:rPr>
          <w:rFonts w:ascii="Times New Roman" w:hAnsi="Times New Roman"/>
          <w:bCs/>
          <w:sz w:val="24"/>
          <w:szCs w:val="24"/>
        </w:rPr>
        <w:t>Дополнительные требования могут быть разработаны на этапе технического проектирования.</w:t>
      </w:r>
    </w:p>
    <w:p w14:paraId="629394E5" w14:textId="77777777" w:rsidR="008700D3" w:rsidRPr="00AD510A" w:rsidRDefault="008700D3">
      <w:pPr>
        <w:pStyle w:val="2"/>
        <w:rPr>
          <w:rStyle w:val="20"/>
          <w:rFonts w:eastAsia="SimSun"/>
          <w:color w:val="262626"/>
        </w:rPr>
      </w:pPr>
      <w:bookmarkStart w:id="147" w:name="_Toc3400369"/>
      <w:bookmarkStart w:id="148" w:name="_Toc83868928"/>
      <w:bookmarkStart w:id="149" w:name="_Toc86414062"/>
      <w:r w:rsidRPr="00AD510A">
        <w:t xml:space="preserve">4.2 </w:t>
      </w:r>
      <w:r w:rsidRPr="00AD510A">
        <w:rPr>
          <w:rStyle w:val="20"/>
          <w:b/>
          <w:color w:val="262626"/>
        </w:rPr>
        <w:t>Требования к функциям, выполняемым системой</w:t>
      </w:r>
      <w:bookmarkEnd w:id="147"/>
      <w:bookmarkEnd w:id="148"/>
      <w:bookmarkEnd w:id="149"/>
    </w:p>
    <w:p w14:paraId="52C410E6" w14:textId="77777777" w:rsidR="008700D3" w:rsidRPr="00AD510A" w:rsidRDefault="008700D3" w:rsidP="00EF07E8">
      <w:pPr>
        <w:pStyle w:val="3"/>
        <w:rPr>
          <w:b w:val="0"/>
        </w:rPr>
      </w:pPr>
      <w:bookmarkStart w:id="150" w:name="_Toc3400370"/>
      <w:bookmarkStart w:id="151" w:name="_Toc83868929"/>
      <w:r w:rsidRPr="00AD510A">
        <w:t xml:space="preserve">4.2.1 Требования к </w:t>
      </w:r>
      <w:bookmarkEnd w:id="150"/>
      <w:r w:rsidRPr="00AD510A">
        <w:t>задачам</w:t>
      </w:r>
      <w:bookmarkEnd w:id="151"/>
    </w:p>
    <w:p w14:paraId="46C91D1F" w14:textId="745205CB" w:rsidR="00AE54B4" w:rsidRPr="00AD510A" w:rsidRDefault="00DC0C96" w:rsidP="00AE54B4">
      <w:pPr>
        <w:autoSpaceDE w:val="0"/>
        <w:jc w:val="both"/>
        <w:rPr>
          <w:rFonts w:ascii="Times New Roman" w:hAnsi="Times New Roman"/>
          <w:bCs/>
          <w:sz w:val="24"/>
          <w:szCs w:val="24"/>
        </w:rPr>
      </w:pPr>
      <w:r w:rsidRPr="00AD510A">
        <w:rPr>
          <w:rFonts w:ascii="Times New Roman" w:hAnsi="Times New Roman"/>
          <w:bCs/>
          <w:sz w:val="24"/>
          <w:szCs w:val="24"/>
        </w:rPr>
        <w:t xml:space="preserve">Система </w:t>
      </w:r>
      <w:r w:rsidR="00AE54B4" w:rsidRPr="00AD510A">
        <w:rPr>
          <w:rFonts w:ascii="Times New Roman" w:hAnsi="Times New Roman"/>
          <w:bCs/>
          <w:sz w:val="24"/>
          <w:szCs w:val="24"/>
        </w:rPr>
        <w:t>АСУ ГТК предназначена для организации диспетчерского контроля, управления горнотранспортной техникой с реализацией следующих задач:</w:t>
      </w:r>
    </w:p>
    <w:p w14:paraId="2C6F18BD"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Автоматизация и оперативное управление процессом ведения буровзрывных работ.</w:t>
      </w:r>
    </w:p>
    <w:p w14:paraId="3D14C268"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Управление качеством руды.</w:t>
      </w:r>
    </w:p>
    <w:p w14:paraId="6072EF03"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Транспортная логистика в карьерах «Ёшлик-I» и «Кальмакыр».</w:t>
      </w:r>
    </w:p>
    <w:p w14:paraId="34484120"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Автоматизация работы автомобильного транспорта.</w:t>
      </w:r>
    </w:p>
    <w:p w14:paraId="52F725D7"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Автоматизация работы железнодорожного транспорта.</w:t>
      </w:r>
    </w:p>
    <w:p w14:paraId="6E73924D" w14:textId="77777777"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 xml:space="preserve">Оперативное управление и </w:t>
      </w:r>
      <w:r w:rsidR="00A103CB" w:rsidRPr="00AD510A">
        <w:rPr>
          <w:bCs/>
          <w:sz w:val="24"/>
          <w:szCs w:val="24"/>
        </w:rPr>
        <w:t>учёт</w:t>
      </w:r>
      <w:r w:rsidRPr="00AD510A">
        <w:rPr>
          <w:bCs/>
          <w:sz w:val="24"/>
          <w:szCs w:val="24"/>
        </w:rPr>
        <w:t xml:space="preserve"> работы экскаваторов, автосамосвалов и железнодорожного транспорта.</w:t>
      </w:r>
    </w:p>
    <w:p w14:paraId="62C09513" w14:textId="425706FA" w:rsidR="00AE54B4" w:rsidRPr="00AD510A" w:rsidRDefault="00AE54B4" w:rsidP="00A6738A">
      <w:pPr>
        <w:pStyle w:val="61"/>
        <w:numPr>
          <w:ilvl w:val="0"/>
          <w:numId w:val="26"/>
        </w:numPr>
        <w:shd w:val="clear" w:color="auto" w:fill="auto"/>
        <w:spacing w:line="240" w:lineRule="auto"/>
        <w:ind w:right="20"/>
        <w:jc w:val="both"/>
        <w:rPr>
          <w:bCs/>
          <w:sz w:val="24"/>
          <w:szCs w:val="24"/>
        </w:rPr>
      </w:pPr>
      <w:r w:rsidRPr="00AD510A">
        <w:rPr>
          <w:bCs/>
          <w:sz w:val="24"/>
          <w:szCs w:val="24"/>
        </w:rPr>
        <w:t xml:space="preserve">Оснащение </w:t>
      </w:r>
      <w:r w:rsidR="00F758C4" w:rsidRPr="00AD510A">
        <w:rPr>
          <w:bCs/>
          <w:sz w:val="24"/>
          <w:szCs w:val="24"/>
        </w:rPr>
        <w:t>диспетчерского пункта</w:t>
      </w:r>
      <w:r w:rsidRPr="00AD510A">
        <w:rPr>
          <w:bCs/>
          <w:sz w:val="24"/>
          <w:szCs w:val="24"/>
        </w:rPr>
        <w:t>.</w:t>
      </w:r>
    </w:p>
    <w:p w14:paraId="1123D28C" w14:textId="7A710D65" w:rsidR="00AE54B4" w:rsidRPr="00AD510A" w:rsidRDefault="00AE54B4"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Строительство сетевой инфраструктуры (</w:t>
      </w:r>
      <w:r w:rsidR="00DB6E5B" w:rsidRPr="00AD510A">
        <w:rPr>
          <w:rFonts w:ascii="Times New Roman" w:hAnsi="Times New Roman"/>
          <w:bCs/>
          <w:sz w:val="24"/>
          <w:szCs w:val="24"/>
          <w:lang w:val="en-US"/>
        </w:rPr>
        <w:t>Public</w:t>
      </w:r>
      <w:r w:rsidR="00DB6E5B" w:rsidRPr="00AD510A">
        <w:rPr>
          <w:rFonts w:ascii="Times New Roman" w:hAnsi="Times New Roman"/>
          <w:bCs/>
          <w:sz w:val="24"/>
          <w:szCs w:val="24"/>
        </w:rPr>
        <w:t xml:space="preserve"> </w:t>
      </w:r>
      <w:r w:rsidR="00586DAF" w:rsidRPr="00AD510A">
        <w:rPr>
          <w:rFonts w:ascii="Times New Roman" w:hAnsi="Times New Roman"/>
          <w:bCs/>
          <w:sz w:val="24"/>
          <w:szCs w:val="24"/>
          <w:lang w:val="en-US"/>
        </w:rPr>
        <w:t>LTE</w:t>
      </w:r>
      <w:r w:rsidR="00664F07" w:rsidRPr="00AD510A">
        <w:rPr>
          <w:rStyle w:val="fontstyle21"/>
          <w:rFonts w:ascii="Times New Roman" w:hAnsi="Times New Roman"/>
          <w:bCs/>
        </w:rPr>
        <w:t xml:space="preserve"> и/или </w:t>
      </w:r>
      <w:r w:rsidR="00664F07" w:rsidRPr="00AD510A">
        <w:rPr>
          <w:rStyle w:val="fontstyle21"/>
          <w:rFonts w:ascii="Times New Roman" w:hAnsi="Times New Roman"/>
          <w:bCs/>
          <w:lang w:val="en-US"/>
        </w:rPr>
        <w:t>UMTS</w:t>
      </w:r>
      <w:r w:rsidR="00664F07" w:rsidRPr="00AD510A">
        <w:rPr>
          <w:rStyle w:val="fontstyle21"/>
          <w:rFonts w:ascii="Times New Roman" w:hAnsi="Times New Roman"/>
          <w:bCs/>
        </w:rPr>
        <w:t>/</w:t>
      </w:r>
      <w:r w:rsidR="00664F07" w:rsidRPr="00AD510A">
        <w:rPr>
          <w:rStyle w:val="fontstyle21"/>
          <w:rFonts w:ascii="Times New Roman" w:hAnsi="Times New Roman"/>
          <w:bCs/>
          <w:lang w:val="en-US"/>
        </w:rPr>
        <w:t>GSM</w:t>
      </w:r>
      <w:r w:rsidR="00664F07" w:rsidRPr="00AD510A">
        <w:rPr>
          <w:rStyle w:val="fontstyle21"/>
          <w:rFonts w:ascii="Times New Roman" w:hAnsi="Times New Roman"/>
          <w:bCs/>
        </w:rPr>
        <w:t xml:space="preserve"> </w:t>
      </w:r>
      <w:r w:rsidRPr="00AD510A">
        <w:rPr>
          <w:rFonts w:ascii="Times New Roman" w:hAnsi="Times New Roman"/>
          <w:bCs/>
          <w:sz w:val="24"/>
          <w:szCs w:val="24"/>
        </w:rPr>
        <w:t>) для передачи данных на карьерах «Ёшлик-I» и «Кальмакыр»</w:t>
      </w:r>
      <w:r w:rsidR="00F758C4" w:rsidRPr="00AD510A">
        <w:rPr>
          <w:rFonts w:ascii="Times New Roman" w:hAnsi="Times New Roman"/>
          <w:bCs/>
          <w:sz w:val="24"/>
          <w:szCs w:val="24"/>
        </w:rPr>
        <w:t>, а так же прилегающих отвалов.</w:t>
      </w:r>
    </w:p>
    <w:p w14:paraId="2650F3C4" w14:textId="7B8FF6B8" w:rsidR="00AE54B4" w:rsidRPr="00AD510A" w:rsidRDefault="00A103CB"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Учёт</w:t>
      </w:r>
      <w:r w:rsidR="00AE54B4" w:rsidRPr="00AD510A">
        <w:rPr>
          <w:rFonts w:ascii="Times New Roman" w:hAnsi="Times New Roman"/>
          <w:bCs/>
          <w:sz w:val="24"/>
          <w:szCs w:val="24"/>
        </w:rPr>
        <w:t xml:space="preserve"> </w:t>
      </w:r>
      <w:r w:rsidR="00F758C4" w:rsidRPr="00AD510A">
        <w:rPr>
          <w:rFonts w:ascii="Times New Roman" w:hAnsi="Times New Roman"/>
          <w:bCs/>
          <w:sz w:val="24"/>
          <w:szCs w:val="24"/>
        </w:rPr>
        <w:t>расхода</w:t>
      </w:r>
      <w:r w:rsidR="00AE54B4" w:rsidRPr="00AD510A">
        <w:rPr>
          <w:rFonts w:ascii="Times New Roman" w:hAnsi="Times New Roman"/>
          <w:bCs/>
          <w:sz w:val="24"/>
          <w:szCs w:val="24"/>
        </w:rPr>
        <w:t xml:space="preserve"> ГСМ (дизельное топливо)</w:t>
      </w:r>
      <w:r w:rsidR="00F758C4" w:rsidRPr="00AD510A">
        <w:rPr>
          <w:rFonts w:ascii="Times New Roman" w:hAnsi="Times New Roman"/>
          <w:bCs/>
          <w:sz w:val="24"/>
          <w:szCs w:val="24"/>
        </w:rPr>
        <w:t>.</w:t>
      </w:r>
    </w:p>
    <w:p w14:paraId="06C704C0" w14:textId="7E14B054" w:rsidR="00586DAF" w:rsidRPr="00AD510A" w:rsidRDefault="00586DAF"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Дополнительное маркшейдерское обеспечение горных работ на базе беспилотного летательного аппарата</w:t>
      </w:r>
      <w:r w:rsidR="00F758C4" w:rsidRPr="00AD510A">
        <w:rPr>
          <w:rFonts w:ascii="Times New Roman" w:hAnsi="Times New Roman"/>
          <w:bCs/>
          <w:sz w:val="24"/>
          <w:szCs w:val="24"/>
        </w:rPr>
        <w:t>.</w:t>
      </w:r>
    </w:p>
    <w:p w14:paraId="10D60E83" w14:textId="5581202C" w:rsidR="00586DAF" w:rsidRPr="00AD510A" w:rsidRDefault="00586DAF"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Реализация системы технологического видеонаблюдения</w:t>
      </w:r>
      <w:r w:rsidR="00F758C4" w:rsidRPr="00AD510A">
        <w:rPr>
          <w:rFonts w:ascii="Times New Roman" w:hAnsi="Times New Roman"/>
          <w:bCs/>
          <w:sz w:val="24"/>
          <w:szCs w:val="24"/>
        </w:rPr>
        <w:t>.</w:t>
      </w:r>
    </w:p>
    <w:p w14:paraId="5A917E1E" w14:textId="2AF91DD8" w:rsidR="00586DAF" w:rsidRPr="00AD510A" w:rsidRDefault="00586DAF"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Внедрение горно-геологической информационной системы</w:t>
      </w:r>
      <w:r w:rsidR="00F758C4" w:rsidRPr="00AD510A">
        <w:rPr>
          <w:rFonts w:ascii="Times New Roman" w:hAnsi="Times New Roman"/>
          <w:bCs/>
          <w:sz w:val="24"/>
          <w:szCs w:val="24"/>
        </w:rPr>
        <w:t>.</w:t>
      </w:r>
    </w:p>
    <w:p w14:paraId="0AA474CE" w14:textId="77777777" w:rsidR="00AE54B4" w:rsidRPr="00AD510A" w:rsidRDefault="00AE54B4" w:rsidP="00A6738A">
      <w:pPr>
        <w:numPr>
          <w:ilvl w:val="0"/>
          <w:numId w:val="26"/>
        </w:numPr>
        <w:autoSpaceDE w:val="0"/>
        <w:spacing w:after="0" w:line="240" w:lineRule="auto"/>
        <w:ind w:right="20"/>
        <w:jc w:val="both"/>
        <w:rPr>
          <w:rFonts w:ascii="Times New Roman" w:hAnsi="Times New Roman"/>
          <w:bCs/>
          <w:sz w:val="24"/>
          <w:szCs w:val="24"/>
        </w:rPr>
      </w:pPr>
      <w:r w:rsidRPr="00AD510A">
        <w:rPr>
          <w:rFonts w:ascii="Times New Roman" w:hAnsi="Times New Roman"/>
          <w:bCs/>
          <w:sz w:val="24"/>
          <w:szCs w:val="24"/>
        </w:rPr>
        <w:t xml:space="preserve">Интеграция АСУ ГТК с данными ЛСУ циклично поточной технологии (ЦПТ) карьера «Ёшлик-I» в процессе </w:t>
      </w:r>
      <w:r w:rsidR="00A103CB" w:rsidRPr="00AD510A">
        <w:rPr>
          <w:rFonts w:ascii="Times New Roman" w:hAnsi="Times New Roman"/>
          <w:bCs/>
          <w:sz w:val="24"/>
          <w:szCs w:val="24"/>
        </w:rPr>
        <w:t>расчёта</w:t>
      </w:r>
      <w:r w:rsidRPr="00AD510A">
        <w:rPr>
          <w:rFonts w:ascii="Times New Roman" w:hAnsi="Times New Roman"/>
          <w:bCs/>
          <w:sz w:val="24"/>
          <w:szCs w:val="24"/>
        </w:rPr>
        <w:t xml:space="preserve"> общих </w:t>
      </w:r>
      <w:r w:rsidR="00A103CB" w:rsidRPr="00AD510A">
        <w:rPr>
          <w:rFonts w:ascii="Times New Roman" w:hAnsi="Times New Roman"/>
          <w:bCs/>
          <w:sz w:val="24"/>
          <w:szCs w:val="24"/>
        </w:rPr>
        <w:t>объёмов</w:t>
      </w:r>
      <w:r w:rsidRPr="00AD510A">
        <w:rPr>
          <w:rFonts w:ascii="Times New Roman" w:hAnsi="Times New Roman"/>
          <w:bCs/>
          <w:sz w:val="24"/>
          <w:szCs w:val="24"/>
        </w:rPr>
        <w:t xml:space="preserve"> добытой руды. (ЦПТ проектируется в будущем отдельным проектом, техническая возможность интеграции с АСУ ГТК будет рассмотрена на стадии разработки рабочего проекта АСУ ГТК).</w:t>
      </w:r>
    </w:p>
    <w:p w14:paraId="6221CB11" w14:textId="77777777" w:rsidR="00AE54B4" w:rsidRPr="00AD510A" w:rsidRDefault="00AE54B4" w:rsidP="00EF07E8">
      <w:pPr>
        <w:pStyle w:val="4"/>
        <w:rPr>
          <w:bCs w:val="0"/>
          <w:i w:val="0"/>
        </w:rPr>
      </w:pPr>
      <w:bookmarkStart w:id="152" w:name="bookmark63"/>
      <w:bookmarkStart w:id="153" w:name="_Toc21009125"/>
      <w:bookmarkStart w:id="154" w:name="_Toc57374300"/>
      <w:r w:rsidRPr="00AD510A">
        <w:t>4.2.1.1 Автоматизация и оперативное управление процессом ведения буровых работ</w:t>
      </w:r>
      <w:bookmarkEnd w:id="152"/>
      <w:bookmarkEnd w:id="153"/>
      <w:bookmarkEnd w:id="154"/>
    </w:p>
    <w:p w14:paraId="457828E9" w14:textId="77777777" w:rsidR="00AE54B4" w:rsidRPr="00AD510A" w:rsidRDefault="00AE54B4" w:rsidP="00A6738A">
      <w:pPr>
        <w:pStyle w:val="61"/>
        <w:numPr>
          <w:ilvl w:val="0"/>
          <w:numId w:val="40"/>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буровых установок современными средствами высокоточного позиционирования, бортовыми системами (для визуализации проектов размещения устьев скважин), датчиками контроля технологических параметров (глубины, угла наклона, скорость вращения, осевая нагрузка), средствами передачи информации (для удалённого контроля работы буровых установок).</w:t>
      </w:r>
    </w:p>
    <w:p w14:paraId="2DC65567" w14:textId="77777777" w:rsidR="00AE54B4" w:rsidRPr="00AD510A" w:rsidRDefault="00AE54B4" w:rsidP="00A6738A">
      <w:pPr>
        <w:pStyle w:val="61"/>
        <w:numPr>
          <w:ilvl w:val="0"/>
          <w:numId w:val="40"/>
        </w:numPr>
        <w:shd w:val="clear" w:color="auto" w:fill="auto"/>
        <w:tabs>
          <w:tab w:val="left" w:pos="284"/>
        </w:tabs>
        <w:spacing w:line="240" w:lineRule="auto"/>
        <w:ind w:left="0" w:right="20" w:firstLine="0"/>
        <w:jc w:val="both"/>
        <w:rPr>
          <w:bCs/>
          <w:sz w:val="24"/>
          <w:szCs w:val="24"/>
        </w:rPr>
      </w:pPr>
      <w:r w:rsidRPr="00AD510A">
        <w:rPr>
          <w:bCs/>
          <w:sz w:val="24"/>
          <w:szCs w:val="24"/>
        </w:rPr>
        <w:t>Передача проекта буровых работ с автоматизированного рабочего места инженера БВР на бортовой компьютер бурового станка и обратно, передача данных по фактическим пробуренным скважинам и их технологических параметров.</w:t>
      </w:r>
    </w:p>
    <w:p w14:paraId="2CC71355" w14:textId="77777777" w:rsidR="00AE54B4" w:rsidRPr="00AD510A" w:rsidRDefault="00AE54B4" w:rsidP="00A6738A">
      <w:pPr>
        <w:pStyle w:val="61"/>
        <w:numPr>
          <w:ilvl w:val="0"/>
          <w:numId w:val="40"/>
        </w:numPr>
        <w:shd w:val="clear" w:color="auto" w:fill="auto"/>
        <w:tabs>
          <w:tab w:val="left" w:pos="284"/>
        </w:tabs>
        <w:spacing w:line="240" w:lineRule="auto"/>
        <w:ind w:left="0" w:right="20" w:firstLine="0"/>
        <w:jc w:val="both"/>
        <w:rPr>
          <w:bCs/>
          <w:sz w:val="24"/>
          <w:szCs w:val="24"/>
        </w:rPr>
      </w:pPr>
      <w:r w:rsidRPr="00AD510A">
        <w:rPr>
          <w:bCs/>
          <w:sz w:val="24"/>
          <w:szCs w:val="24"/>
        </w:rPr>
        <w:t xml:space="preserve">АСУ ГТК должна вести </w:t>
      </w:r>
      <w:r w:rsidR="00A103CB" w:rsidRPr="00AD510A">
        <w:rPr>
          <w:bCs/>
          <w:sz w:val="24"/>
          <w:szCs w:val="24"/>
        </w:rPr>
        <w:t>учёт</w:t>
      </w:r>
      <w:r w:rsidRPr="00AD510A">
        <w:rPr>
          <w:bCs/>
          <w:sz w:val="24"/>
          <w:szCs w:val="24"/>
        </w:rPr>
        <w:t xml:space="preserve"> следующих параметров:</w:t>
      </w:r>
    </w:p>
    <w:p w14:paraId="6C3D5F38" w14:textId="77777777" w:rsidR="00AE54B4" w:rsidRPr="00AD510A" w:rsidRDefault="00A103CB" w:rsidP="00A6738A">
      <w:pPr>
        <w:pStyle w:val="61"/>
        <w:numPr>
          <w:ilvl w:val="0"/>
          <w:numId w:val="41"/>
        </w:numPr>
        <w:shd w:val="clear" w:color="auto" w:fill="auto"/>
        <w:tabs>
          <w:tab w:val="left" w:pos="851"/>
        </w:tabs>
        <w:spacing w:line="240" w:lineRule="auto"/>
        <w:ind w:left="851" w:right="20" w:hanging="284"/>
        <w:rPr>
          <w:bCs/>
          <w:sz w:val="24"/>
          <w:szCs w:val="24"/>
        </w:rPr>
      </w:pPr>
      <w:r w:rsidRPr="00AD510A">
        <w:rPr>
          <w:bCs/>
          <w:sz w:val="24"/>
          <w:szCs w:val="24"/>
        </w:rPr>
        <w:t>Учёт</w:t>
      </w:r>
      <w:r w:rsidR="00AE54B4" w:rsidRPr="00AD510A">
        <w:rPr>
          <w:bCs/>
          <w:sz w:val="24"/>
          <w:szCs w:val="24"/>
        </w:rPr>
        <w:t xml:space="preserve"> работы и простоев буровых станков, с указанием причин простоев, даты и времени;</w:t>
      </w:r>
    </w:p>
    <w:p w14:paraId="097AE228" w14:textId="77777777" w:rsidR="00AE54B4" w:rsidRPr="00AD510A" w:rsidRDefault="00A103CB" w:rsidP="00A6738A">
      <w:pPr>
        <w:pStyle w:val="61"/>
        <w:numPr>
          <w:ilvl w:val="0"/>
          <w:numId w:val="41"/>
        </w:numPr>
        <w:shd w:val="clear" w:color="auto" w:fill="auto"/>
        <w:tabs>
          <w:tab w:val="left" w:pos="851"/>
        </w:tabs>
        <w:spacing w:line="240" w:lineRule="auto"/>
        <w:ind w:left="851" w:hanging="284"/>
        <w:rPr>
          <w:bCs/>
          <w:sz w:val="24"/>
          <w:szCs w:val="24"/>
        </w:rPr>
      </w:pPr>
      <w:r w:rsidRPr="00AD510A">
        <w:rPr>
          <w:bCs/>
          <w:sz w:val="24"/>
          <w:szCs w:val="24"/>
        </w:rPr>
        <w:t>Учёт</w:t>
      </w:r>
      <w:r w:rsidR="00AE54B4" w:rsidRPr="00AD510A">
        <w:rPr>
          <w:bCs/>
          <w:sz w:val="24"/>
          <w:szCs w:val="24"/>
        </w:rPr>
        <w:t xml:space="preserve"> расхода буровых инструментов.</w:t>
      </w:r>
    </w:p>
    <w:p w14:paraId="4A42C0EB" w14:textId="77777777" w:rsidR="00AE54B4" w:rsidRPr="00AD510A" w:rsidRDefault="00A103CB" w:rsidP="00A6738A">
      <w:pPr>
        <w:pStyle w:val="61"/>
        <w:numPr>
          <w:ilvl w:val="0"/>
          <w:numId w:val="41"/>
        </w:numPr>
        <w:shd w:val="clear" w:color="auto" w:fill="auto"/>
        <w:tabs>
          <w:tab w:val="left" w:pos="851"/>
        </w:tabs>
        <w:spacing w:line="240" w:lineRule="auto"/>
        <w:ind w:left="851" w:right="20" w:hanging="284"/>
        <w:rPr>
          <w:bCs/>
          <w:sz w:val="24"/>
          <w:szCs w:val="24"/>
        </w:rPr>
      </w:pPr>
      <w:r w:rsidRPr="00AD510A">
        <w:rPr>
          <w:bCs/>
          <w:sz w:val="24"/>
          <w:szCs w:val="24"/>
        </w:rPr>
        <w:t>Учёт</w:t>
      </w:r>
      <w:r w:rsidR="00AE54B4" w:rsidRPr="00AD510A">
        <w:rPr>
          <w:bCs/>
          <w:sz w:val="24"/>
          <w:szCs w:val="24"/>
        </w:rPr>
        <w:t xml:space="preserve"> количества пробуренных скважин и погонных метров по каждому проекту </w:t>
      </w:r>
      <w:r w:rsidR="00AE54B4" w:rsidRPr="00AD510A">
        <w:rPr>
          <w:bCs/>
          <w:sz w:val="24"/>
          <w:szCs w:val="24"/>
        </w:rPr>
        <w:lastRenderedPageBreak/>
        <w:t>буровых работ с указанием технологических параметров каждой скважины.</w:t>
      </w:r>
    </w:p>
    <w:p w14:paraId="7DEFCD89" w14:textId="77777777" w:rsidR="00AE54B4" w:rsidRPr="00AD510A" w:rsidRDefault="00AE54B4" w:rsidP="00A6738A">
      <w:pPr>
        <w:pStyle w:val="61"/>
        <w:numPr>
          <w:ilvl w:val="0"/>
          <w:numId w:val="40"/>
        </w:numPr>
        <w:shd w:val="clear" w:color="auto" w:fill="auto"/>
        <w:tabs>
          <w:tab w:val="left" w:pos="284"/>
        </w:tabs>
        <w:spacing w:line="240" w:lineRule="auto"/>
        <w:ind w:left="0" w:right="20" w:firstLine="0"/>
        <w:rPr>
          <w:bCs/>
          <w:sz w:val="24"/>
          <w:szCs w:val="24"/>
        </w:rPr>
      </w:pPr>
      <w:r w:rsidRPr="00AD510A">
        <w:rPr>
          <w:bCs/>
          <w:sz w:val="24"/>
          <w:szCs w:val="24"/>
        </w:rPr>
        <w:t xml:space="preserve">Формирование необходимой </w:t>
      </w:r>
      <w:r w:rsidR="00A103CB" w:rsidRPr="00AD510A">
        <w:rPr>
          <w:bCs/>
          <w:sz w:val="24"/>
          <w:szCs w:val="24"/>
        </w:rPr>
        <w:t>отчётности</w:t>
      </w:r>
      <w:r w:rsidRPr="00AD510A">
        <w:rPr>
          <w:bCs/>
          <w:sz w:val="24"/>
          <w:szCs w:val="24"/>
        </w:rPr>
        <w:t>.</w:t>
      </w:r>
      <w:bookmarkStart w:id="155" w:name="bookmark64"/>
    </w:p>
    <w:p w14:paraId="73ACFCA0" w14:textId="77777777" w:rsidR="00AE54B4" w:rsidRPr="00AD510A" w:rsidRDefault="00AE54B4" w:rsidP="00EF07E8">
      <w:pPr>
        <w:pStyle w:val="4"/>
      </w:pPr>
      <w:bookmarkStart w:id="156" w:name="_Toc21009126"/>
      <w:bookmarkStart w:id="157" w:name="_Toc57374301"/>
      <w:r w:rsidRPr="00AD510A">
        <w:t>4.2.1.2 Управление качеством руды</w:t>
      </w:r>
      <w:bookmarkEnd w:id="155"/>
      <w:bookmarkEnd w:id="156"/>
      <w:bookmarkEnd w:id="157"/>
    </w:p>
    <w:p w14:paraId="4E6469B4"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экскаваторов высокоточными бортовыми системами позиционирования ковша, для определения точки черпания и качества каждого погружаемого ковша в масштабе реального времени.</w:t>
      </w:r>
    </w:p>
    <w:p w14:paraId="7D3807A9"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экскаваторов бортовыми компьютерами для передачи с автоматизированного рабочего места геолога сортового плана, а также возможной корректировки в течение смены от участкового геолога в масштабе реального времени.</w:t>
      </w:r>
    </w:p>
    <w:p w14:paraId="698AE676"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Алгоритм управления качеством отгружаемой руды на перерабатывающее производство.</w:t>
      </w:r>
    </w:p>
    <w:p w14:paraId="10B837AE"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Оперативное управление грузопотоками и автоматическое распределение автосамосвалов.</w:t>
      </w:r>
    </w:p>
    <w:p w14:paraId="063CB687"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Оперативный контроль качества и количества руды, транспортируемый автосамосвалами на перегрузочный узел Центрального карьера, и под экскаваторами, работающими на Восточном карьере рудника (забой-экскаватор-автосамосвал-экскаватор-ж/д</w:t>
      </w:r>
      <w:r w:rsidR="00B72075" w:rsidRPr="00AD510A">
        <w:rPr>
          <w:bCs/>
          <w:sz w:val="24"/>
          <w:szCs w:val="24"/>
        </w:rPr>
        <w:t xml:space="preserve"> </w:t>
      </w:r>
      <w:r w:rsidRPr="00AD510A">
        <w:rPr>
          <w:bCs/>
          <w:sz w:val="24"/>
          <w:szCs w:val="24"/>
        </w:rPr>
        <w:t>думпкары-фабрика), (забой-экскаватор-автосамосвал-автоотвал), (забой-экскаватор- ж/д</w:t>
      </w:r>
      <w:r w:rsidR="00B72075" w:rsidRPr="00AD510A">
        <w:rPr>
          <w:bCs/>
          <w:sz w:val="24"/>
          <w:szCs w:val="24"/>
        </w:rPr>
        <w:t xml:space="preserve"> </w:t>
      </w:r>
      <w:r w:rsidRPr="00AD510A">
        <w:rPr>
          <w:bCs/>
          <w:sz w:val="24"/>
          <w:szCs w:val="24"/>
        </w:rPr>
        <w:t>думпкары- ж/д</w:t>
      </w:r>
      <w:r w:rsidR="00B72075" w:rsidRPr="00AD510A">
        <w:rPr>
          <w:bCs/>
          <w:sz w:val="24"/>
          <w:szCs w:val="24"/>
        </w:rPr>
        <w:t xml:space="preserve"> </w:t>
      </w:r>
      <w:r w:rsidRPr="00AD510A">
        <w:rPr>
          <w:bCs/>
          <w:sz w:val="24"/>
          <w:szCs w:val="24"/>
        </w:rPr>
        <w:t xml:space="preserve">отвалы). </w:t>
      </w:r>
    </w:p>
    <w:p w14:paraId="623301E1" w14:textId="314248D3"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 xml:space="preserve">Оперативный контроль качества и количества руды, транспортируемый автосамосвалами на перегрузочный узел и </w:t>
      </w:r>
      <w:r w:rsidR="00A103CB" w:rsidRPr="00AD510A">
        <w:rPr>
          <w:bCs/>
          <w:sz w:val="24"/>
          <w:szCs w:val="24"/>
        </w:rPr>
        <w:t>приёмного</w:t>
      </w:r>
      <w:r w:rsidRPr="00AD510A">
        <w:rPr>
          <w:bCs/>
          <w:sz w:val="24"/>
          <w:szCs w:val="24"/>
        </w:rPr>
        <w:t xml:space="preserve"> бункера ЦПТ руда карьера «Ёшлик I» и под экскаваторами, (забой-экскаватор-автосамосвал-перегруз-экскаватор-ж/д</w:t>
      </w:r>
      <w:r w:rsidR="00B72075" w:rsidRPr="00AD510A">
        <w:rPr>
          <w:bCs/>
          <w:sz w:val="24"/>
          <w:szCs w:val="24"/>
        </w:rPr>
        <w:t>,</w:t>
      </w:r>
      <w:r w:rsidRPr="00AD510A">
        <w:rPr>
          <w:bCs/>
          <w:sz w:val="24"/>
          <w:szCs w:val="24"/>
        </w:rPr>
        <w:t xml:space="preserve"> думпкары-фабрика), (забой-экскаватор-автосамосвал-</w:t>
      </w:r>
      <w:r w:rsidR="00A103CB" w:rsidRPr="00AD510A">
        <w:rPr>
          <w:bCs/>
          <w:sz w:val="24"/>
          <w:szCs w:val="24"/>
        </w:rPr>
        <w:t>приёмный</w:t>
      </w:r>
      <w:r w:rsidRPr="00AD510A">
        <w:rPr>
          <w:bCs/>
          <w:sz w:val="24"/>
          <w:szCs w:val="24"/>
        </w:rPr>
        <w:t xml:space="preserve"> бункер ЦПТ-1 и ЦПТ-2 п</w:t>
      </w:r>
      <w:r w:rsidR="00CF50AA" w:rsidRPr="00AD510A">
        <w:rPr>
          <w:bCs/>
          <w:sz w:val="24"/>
          <w:szCs w:val="24"/>
        </w:rPr>
        <w:t>о</w:t>
      </w:r>
      <w:r w:rsidRPr="00AD510A">
        <w:rPr>
          <w:bCs/>
          <w:sz w:val="24"/>
          <w:szCs w:val="24"/>
        </w:rPr>
        <w:t>рода), (перегруз-экскаватор-ж/д</w:t>
      </w:r>
      <w:r w:rsidR="00B72075" w:rsidRPr="00AD510A">
        <w:rPr>
          <w:bCs/>
          <w:sz w:val="24"/>
          <w:szCs w:val="24"/>
        </w:rPr>
        <w:t>,</w:t>
      </w:r>
      <w:r w:rsidRPr="00AD510A">
        <w:rPr>
          <w:bCs/>
          <w:sz w:val="24"/>
          <w:szCs w:val="24"/>
        </w:rPr>
        <w:t xml:space="preserve"> думпкары- ж/д отвалы). </w:t>
      </w:r>
    </w:p>
    <w:p w14:paraId="59DBEE5A" w14:textId="77777777" w:rsidR="00AE54B4" w:rsidRPr="00AD510A" w:rsidRDefault="00AE54B4" w:rsidP="00A6738A">
      <w:pPr>
        <w:pStyle w:val="61"/>
        <w:numPr>
          <w:ilvl w:val="0"/>
          <w:numId w:val="42"/>
        </w:numPr>
        <w:shd w:val="clear" w:color="auto" w:fill="auto"/>
        <w:tabs>
          <w:tab w:val="left" w:pos="284"/>
        </w:tabs>
        <w:spacing w:line="240" w:lineRule="auto"/>
        <w:ind w:left="0" w:right="20" w:firstLine="0"/>
        <w:jc w:val="both"/>
        <w:rPr>
          <w:bCs/>
          <w:sz w:val="24"/>
          <w:szCs w:val="24"/>
        </w:rPr>
      </w:pPr>
      <w:r w:rsidRPr="00AD510A">
        <w:rPr>
          <w:bCs/>
          <w:sz w:val="24"/>
          <w:szCs w:val="24"/>
        </w:rPr>
        <w:t xml:space="preserve">Формирование необходимой </w:t>
      </w:r>
      <w:r w:rsidR="00A103CB" w:rsidRPr="00AD510A">
        <w:rPr>
          <w:bCs/>
          <w:sz w:val="24"/>
          <w:szCs w:val="24"/>
        </w:rPr>
        <w:t>отчётности</w:t>
      </w:r>
      <w:r w:rsidRPr="00AD510A">
        <w:rPr>
          <w:bCs/>
          <w:sz w:val="24"/>
          <w:szCs w:val="24"/>
        </w:rPr>
        <w:t>.</w:t>
      </w:r>
    </w:p>
    <w:p w14:paraId="6553D5D3" w14:textId="77777777" w:rsidR="00AE54B4" w:rsidRPr="00AD510A" w:rsidRDefault="00AE54B4" w:rsidP="00EF07E8">
      <w:pPr>
        <w:pStyle w:val="4"/>
      </w:pPr>
      <w:bookmarkStart w:id="158" w:name="_Toc21009127"/>
      <w:bookmarkStart w:id="159" w:name="_Toc57374302"/>
      <w:bookmarkStart w:id="160" w:name="bookmark65"/>
      <w:r w:rsidRPr="00AD510A">
        <w:t>4.2.1.3 Транспортная логистика в карьерах «Ёшлик-I» и «Кальмакыр».</w:t>
      </w:r>
      <w:bookmarkEnd w:id="158"/>
      <w:bookmarkEnd w:id="159"/>
      <w:r w:rsidRPr="00AD510A">
        <w:t xml:space="preserve"> </w:t>
      </w:r>
    </w:p>
    <w:bookmarkEnd w:id="160"/>
    <w:p w14:paraId="5C3EE567"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автосамосвалов и ж/д составов бортовыми системами для автоматического назначения маршрутов движения и оперативного отображения другой необходимой информации.</w:t>
      </w:r>
    </w:p>
    <w:p w14:paraId="73F393E1"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Автоматическое определение моментов погрузки, разгрузки и веса перевозимого груза в кузове автосамосвалов и ж/д составах.</w:t>
      </w:r>
    </w:p>
    <w:p w14:paraId="627D1B6B"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 xml:space="preserve">Автоматический </w:t>
      </w:r>
      <w:r w:rsidR="00A103CB" w:rsidRPr="00AD510A">
        <w:rPr>
          <w:bCs/>
          <w:sz w:val="24"/>
          <w:szCs w:val="24"/>
        </w:rPr>
        <w:t>учёт</w:t>
      </w:r>
      <w:r w:rsidRPr="00AD510A">
        <w:rPr>
          <w:bCs/>
          <w:sz w:val="24"/>
          <w:szCs w:val="24"/>
        </w:rPr>
        <w:t xml:space="preserve"> расстояния транспортировки, перепадов высот и рейсов автосамосвалов.</w:t>
      </w:r>
    </w:p>
    <w:p w14:paraId="7491BB4C"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 xml:space="preserve">Внедрение системы </w:t>
      </w:r>
      <w:r w:rsidR="00A103CB" w:rsidRPr="00AD510A">
        <w:rPr>
          <w:bCs/>
          <w:sz w:val="24"/>
          <w:szCs w:val="24"/>
        </w:rPr>
        <w:t>учёта</w:t>
      </w:r>
      <w:r w:rsidRPr="00AD510A">
        <w:rPr>
          <w:bCs/>
          <w:sz w:val="24"/>
          <w:szCs w:val="24"/>
        </w:rPr>
        <w:t xml:space="preserve"> горной массы, отгружаемой с карьера.</w:t>
      </w:r>
    </w:p>
    <w:p w14:paraId="15CB543D"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Контроль скоростных режимов автосамосвалов, ж/д составов и другой требуемой техники с отображением на мониторах диспетчерского пункта.</w:t>
      </w:r>
    </w:p>
    <w:p w14:paraId="346B64EE" w14:textId="77777777" w:rsidR="00AE54B4" w:rsidRPr="00AD510A" w:rsidRDefault="00AE54B4" w:rsidP="00A6738A">
      <w:pPr>
        <w:pStyle w:val="61"/>
        <w:numPr>
          <w:ilvl w:val="0"/>
          <w:numId w:val="43"/>
        </w:numPr>
        <w:shd w:val="clear" w:color="auto" w:fill="auto"/>
        <w:tabs>
          <w:tab w:val="left" w:pos="284"/>
        </w:tabs>
        <w:spacing w:line="240" w:lineRule="auto"/>
        <w:ind w:left="0" w:right="20" w:firstLine="0"/>
        <w:jc w:val="both"/>
        <w:rPr>
          <w:bCs/>
          <w:sz w:val="24"/>
          <w:szCs w:val="24"/>
        </w:rPr>
      </w:pPr>
      <w:r w:rsidRPr="00AD510A">
        <w:rPr>
          <w:bCs/>
          <w:sz w:val="24"/>
          <w:szCs w:val="24"/>
        </w:rPr>
        <w:t>Автоматический учёт простоев техники с указанием причины простоя, даты и времени.</w:t>
      </w:r>
    </w:p>
    <w:p w14:paraId="170BBDDA"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7.</w:t>
      </w:r>
      <w:r w:rsidRPr="00AD510A">
        <w:rPr>
          <w:bCs/>
          <w:sz w:val="24"/>
          <w:szCs w:val="24"/>
        </w:rPr>
        <w:tab/>
        <w:t xml:space="preserve"> Формирование необходимой </w:t>
      </w:r>
      <w:r w:rsidR="00A103CB" w:rsidRPr="00AD510A">
        <w:rPr>
          <w:bCs/>
          <w:sz w:val="24"/>
          <w:szCs w:val="24"/>
        </w:rPr>
        <w:t>отчётности</w:t>
      </w:r>
      <w:r w:rsidRPr="00AD510A">
        <w:rPr>
          <w:bCs/>
          <w:sz w:val="24"/>
          <w:szCs w:val="24"/>
        </w:rPr>
        <w:t>.</w:t>
      </w:r>
    </w:p>
    <w:p w14:paraId="387F214C" w14:textId="77777777" w:rsidR="00AE54B4" w:rsidRPr="00AD510A" w:rsidRDefault="00AE54B4" w:rsidP="00EF07E8">
      <w:pPr>
        <w:pStyle w:val="4"/>
      </w:pPr>
      <w:bookmarkStart w:id="161" w:name="_Toc21009128"/>
      <w:bookmarkStart w:id="162" w:name="_Toc57374303"/>
      <w:r w:rsidRPr="00AD510A">
        <w:t>4.2.1.4 Требования к автоматизации автомобильного транспорта</w:t>
      </w:r>
      <w:bookmarkEnd w:id="161"/>
      <w:bookmarkEnd w:id="162"/>
    </w:p>
    <w:p w14:paraId="002D36EE" w14:textId="77777777" w:rsidR="00AE54B4" w:rsidRPr="00AD510A" w:rsidRDefault="00AE54B4" w:rsidP="00A6738A">
      <w:pPr>
        <w:pStyle w:val="61"/>
        <w:numPr>
          <w:ilvl w:val="0"/>
          <w:numId w:val="44"/>
        </w:numPr>
        <w:shd w:val="clear" w:color="auto" w:fill="auto"/>
        <w:tabs>
          <w:tab w:val="left" w:pos="284"/>
        </w:tabs>
        <w:spacing w:line="240" w:lineRule="auto"/>
        <w:ind w:left="0" w:right="20" w:firstLine="0"/>
        <w:jc w:val="both"/>
        <w:rPr>
          <w:bCs/>
          <w:sz w:val="24"/>
          <w:szCs w:val="24"/>
        </w:rPr>
      </w:pPr>
      <w:r w:rsidRPr="00AD510A">
        <w:rPr>
          <w:bCs/>
          <w:sz w:val="24"/>
          <w:szCs w:val="24"/>
        </w:rPr>
        <w:t>Необходимо контролировать давление и температуру крупногабаритных шин.</w:t>
      </w:r>
    </w:p>
    <w:p w14:paraId="61A10587" w14:textId="77777777" w:rsidR="00AE54B4" w:rsidRPr="00AD510A" w:rsidRDefault="00AE54B4" w:rsidP="00A6738A">
      <w:pPr>
        <w:pStyle w:val="61"/>
        <w:numPr>
          <w:ilvl w:val="0"/>
          <w:numId w:val="44"/>
        </w:numPr>
        <w:shd w:val="clear" w:color="auto" w:fill="auto"/>
        <w:tabs>
          <w:tab w:val="left" w:pos="284"/>
        </w:tabs>
        <w:spacing w:line="240" w:lineRule="auto"/>
        <w:ind w:left="0" w:right="20" w:firstLine="0"/>
        <w:jc w:val="both"/>
        <w:rPr>
          <w:bCs/>
          <w:sz w:val="24"/>
          <w:szCs w:val="24"/>
        </w:rPr>
      </w:pPr>
      <w:r w:rsidRPr="00AD510A">
        <w:rPr>
          <w:bCs/>
          <w:sz w:val="24"/>
          <w:szCs w:val="24"/>
        </w:rPr>
        <w:t>Учёт наработки шин и основных агрегатов подвижной техники.</w:t>
      </w:r>
    </w:p>
    <w:p w14:paraId="795DE74E" w14:textId="77777777" w:rsidR="00AE54B4" w:rsidRPr="00AD510A" w:rsidRDefault="00AE54B4" w:rsidP="00A6738A">
      <w:pPr>
        <w:pStyle w:val="61"/>
        <w:numPr>
          <w:ilvl w:val="0"/>
          <w:numId w:val="44"/>
        </w:numPr>
        <w:shd w:val="clear" w:color="auto" w:fill="auto"/>
        <w:tabs>
          <w:tab w:val="left" w:pos="284"/>
        </w:tabs>
        <w:spacing w:line="240" w:lineRule="auto"/>
        <w:ind w:left="0" w:right="20" w:firstLine="0"/>
        <w:jc w:val="both"/>
        <w:rPr>
          <w:bCs/>
          <w:sz w:val="24"/>
          <w:szCs w:val="24"/>
        </w:rPr>
      </w:pPr>
      <w:r w:rsidRPr="00AD510A">
        <w:rPr>
          <w:bCs/>
          <w:sz w:val="24"/>
          <w:szCs w:val="24"/>
        </w:rPr>
        <w:t>Автоматическая диспетчеризация большегрузных карьерных автосамосвалов (БКА) к мобильным топливозаправщикам.</w:t>
      </w:r>
    </w:p>
    <w:p w14:paraId="227F8CB4" w14:textId="74A83B93" w:rsidR="00AE54B4" w:rsidRPr="00AD510A" w:rsidRDefault="00AE54B4" w:rsidP="00A6738A">
      <w:pPr>
        <w:pStyle w:val="61"/>
        <w:numPr>
          <w:ilvl w:val="0"/>
          <w:numId w:val="44"/>
        </w:numPr>
        <w:shd w:val="clear" w:color="auto" w:fill="auto"/>
        <w:tabs>
          <w:tab w:val="left" w:pos="284"/>
        </w:tabs>
        <w:spacing w:line="240" w:lineRule="auto"/>
        <w:ind w:left="0" w:right="20" w:firstLine="0"/>
        <w:jc w:val="both"/>
        <w:rPr>
          <w:bCs/>
          <w:sz w:val="24"/>
          <w:szCs w:val="24"/>
        </w:rPr>
      </w:pPr>
      <w:r w:rsidRPr="00AD510A">
        <w:rPr>
          <w:bCs/>
          <w:sz w:val="24"/>
          <w:szCs w:val="24"/>
        </w:rPr>
        <w:t>Автоматическое отслеживание движения топлива всей подвижной (отслеживание уровней, заправок, сливов и т.д.).</w:t>
      </w:r>
    </w:p>
    <w:p w14:paraId="1245A87D" w14:textId="38E20908" w:rsidR="00AE54B4" w:rsidRPr="00AD510A" w:rsidRDefault="00AE54B4" w:rsidP="00A6738A">
      <w:pPr>
        <w:pStyle w:val="61"/>
        <w:numPr>
          <w:ilvl w:val="0"/>
          <w:numId w:val="44"/>
        </w:numPr>
        <w:shd w:val="clear" w:color="auto" w:fill="auto"/>
        <w:tabs>
          <w:tab w:val="left" w:pos="426"/>
        </w:tabs>
        <w:spacing w:line="240" w:lineRule="auto"/>
        <w:ind w:left="426" w:right="20" w:hanging="426"/>
        <w:jc w:val="both"/>
        <w:rPr>
          <w:bCs/>
          <w:sz w:val="24"/>
          <w:szCs w:val="24"/>
        </w:rPr>
      </w:pPr>
      <w:r w:rsidRPr="00AD510A">
        <w:rPr>
          <w:bCs/>
          <w:sz w:val="24"/>
          <w:szCs w:val="24"/>
        </w:rPr>
        <w:t>Мониторинг неисправностей оборудования в режиме реального времени.</w:t>
      </w:r>
    </w:p>
    <w:p w14:paraId="52813CFD" w14:textId="4D00B39D" w:rsidR="008868A2" w:rsidRPr="00AD510A" w:rsidRDefault="00680B92" w:rsidP="00A6738A">
      <w:pPr>
        <w:pStyle w:val="61"/>
        <w:numPr>
          <w:ilvl w:val="0"/>
          <w:numId w:val="44"/>
        </w:numPr>
        <w:shd w:val="clear" w:color="auto" w:fill="auto"/>
        <w:tabs>
          <w:tab w:val="left" w:pos="426"/>
        </w:tabs>
        <w:spacing w:line="240" w:lineRule="auto"/>
        <w:ind w:left="426" w:right="20" w:hanging="426"/>
        <w:jc w:val="both"/>
        <w:rPr>
          <w:bCs/>
          <w:sz w:val="24"/>
          <w:szCs w:val="24"/>
        </w:rPr>
      </w:pPr>
      <w:r w:rsidRPr="00AD510A">
        <w:rPr>
          <w:bCs/>
          <w:sz w:val="24"/>
          <w:szCs w:val="24"/>
        </w:rPr>
        <w:t>К</w:t>
      </w:r>
      <w:r w:rsidR="008868A2" w:rsidRPr="00AD510A">
        <w:rPr>
          <w:bCs/>
          <w:sz w:val="24"/>
          <w:szCs w:val="24"/>
        </w:rPr>
        <w:t>онтрол</w:t>
      </w:r>
      <w:r w:rsidRPr="00AD510A">
        <w:rPr>
          <w:bCs/>
          <w:sz w:val="24"/>
          <w:szCs w:val="24"/>
        </w:rPr>
        <w:t>ь</w:t>
      </w:r>
      <w:r w:rsidR="008868A2" w:rsidRPr="00AD510A">
        <w:rPr>
          <w:bCs/>
          <w:sz w:val="24"/>
          <w:szCs w:val="24"/>
        </w:rPr>
        <w:t xml:space="preserve"> усталости водителя</w:t>
      </w:r>
      <w:r w:rsidR="00562A59" w:rsidRPr="00AD510A">
        <w:rPr>
          <w:bCs/>
          <w:sz w:val="24"/>
          <w:szCs w:val="24"/>
        </w:rPr>
        <w:t xml:space="preserve"> карьерных</w:t>
      </w:r>
      <w:r w:rsidR="008868A2" w:rsidRPr="00AD510A">
        <w:rPr>
          <w:bCs/>
          <w:sz w:val="24"/>
          <w:szCs w:val="24"/>
        </w:rPr>
        <w:t xml:space="preserve"> автосамосвалов грузоподъемностью 130т и более.</w:t>
      </w:r>
    </w:p>
    <w:p w14:paraId="4D0D63A8" w14:textId="77777777" w:rsidR="00AE54B4" w:rsidRPr="00AD510A" w:rsidRDefault="00AE54B4" w:rsidP="00EF07E8">
      <w:pPr>
        <w:pStyle w:val="4"/>
      </w:pPr>
      <w:bookmarkStart w:id="163" w:name="_Toc21009129"/>
      <w:bookmarkStart w:id="164" w:name="_Toc57374304"/>
      <w:r w:rsidRPr="00AD510A">
        <w:t>4.2.1.5 Требования к автоматизации железнодорожного транспорта</w:t>
      </w:r>
      <w:bookmarkEnd w:id="163"/>
      <w:bookmarkEnd w:id="164"/>
    </w:p>
    <w:p w14:paraId="15B4FD0D"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lastRenderedPageBreak/>
        <w:t>1. Оснащение ж/д составов бортовыми системами для автоматического назначения маршрутов движения и оперативного отображения другой необходимой информации.</w:t>
      </w:r>
    </w:p>
    <w:p w14:paraId="5B5C871B"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2. Автоматическое определение моментов погрузки, разгрузки и веса перевозимого груза в ж/д составах.</w:t>
      </w:r>
    </w:p>
    <w:p w14:paraId="07B7F72C"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 xml:space="preserve">3. Автоматический </w:t>
      </w:r>
      <w:r w:rsidR="00A103CB" w:rsidRPr="00AD510A">
        <w:rPr>
          <w:bCs/>
          <w:sz w:val="24"/>
          <w:szCs w:val="24"/>
        </w:rPr>
        <w:t>учёт</w:t>
      </w:r>
      <w:r w:rsidRPr="00AD510A">
        <w:rPr>
          <w:bCs/>
          <w:sz w:val="24"/>
          <w:szCs w:val="24"/>
        </w:rPr>
        <w:t xml:space="preserve"> расстояния транспортировки, перепадов высот и рейсов ж/д составов.</w:t>
      </w:r>
    </w:p>
    <w:p w14:paraId="3791F6BA"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 xml:space="preserve">4.  Внедрение системы </w:t>
      </w:r>
      <w:r w:rsidR="00A103CB" w:rsidRPr="00AD510A">
        <w:rPr>
          <w:bCs/>
          <w:sz w:val="24"/>
          <w:szCs w:val="24"/>
        </w:rPr>
        <w:t>учёта</w:t>
      </w:r>
      <w:r w:rsidRPr="00AD510A">
        <w:rPr>
          <w:bCs/>
          <w:sz w:val="24"/>
          <w:szCs w:val="24"/>
        </w:rPr>
        <w:t xml:space="preserve"> горной массы, отгружаемой с карьера.</w:t>
      </w:r>
    </w:p>
    <w:p w14:paraId="75B309B2"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5. Контроль скоростных режимов ж/д составов и другой требуемой техники с отображением на мониторах диспетчерского пункта.</w:t>
      </w:r>
    </w:p>
    <w:p w14:paraId="7087E07B" w14:textId="77777777"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6.  Автоматический учёт простоев ж/д техники с указанием причины простоя, даты и времени.</w:t>
      </w:r>
    </w:p>
    <w:p w14:paraId="68F7437D" w14:textId="46ED4135" w:rsidR="00AE54B4" w:rsidRPr="00AD510A" w:rsidRDefault="00AE54B4" w:rsidP="00AE54B4">
      <w:pPr>
        <w:pStyle w:val="61"/>
        <w:shd w:val="clear" w:color="auto" w:fill="auto"/>
        <w:tabs>
          <w:tab w:val="left" w:pos="284"/>
        </w:tabs>
        <w:spacing w:line="240" w:lineRule="auto"/>
        <w:ind w:right="20" w:firstLine="0"/>
        <w:jc w:val="both"/>
        <w:rPr>
          <w:bCs/>
          <w:sz w:val="24"/>
          <w:szCs w:val="24"/>
        </w:rPr>
      </w:pPr>
      <w:r w:rsidRPr="00AD510A">
        <w:rPr>
          <w:bCs/>
          <w:sz w:val="24"/>
          <w:szCs w:val="24"/>
        </w:rPr>
        <w:t>7. Для обеспечения безопасности движения поездов и соблюдения охраны труда оборудовать видео камерами рабочие места (машинистов, ДНЦ, ДСП) и станции.</w:t>
      </w:r>
    </w:p>
    <w:p w14:paraId="70E4FFA7" w14:textId="77777777" w:rsidR="00AE54B4" w:rsidRPr="00AD510A" w:rsidRDefault="00AE54B4" w:rsidP="00EF07E8">
      <w:pPr>
        <w:pStyle w:val="4"/>
      </w:pPr>
      <w:bookmarkStart w:id="165" w:name="_Toc21009130"/>
      <w:bookmarkStart w:id="166" w:name="_Toc57374305"/>
      <w:r w:rsidRPr="00AD510A">
        <w:t xml:space="preserve">4.2.1.6 Оперативное управление и </w:t>
      </w:r>
      <w:r w:rsidR="00A103CB" w:rsidRPr="00AD510A">
        <w:t>учёт</w:t>
      </w:r>
      <w:r w:rsidRPr="00AD510A">
        <w:t xml:space="preserve"> работы экскаваторов</w:t>
      </w:r>
      <w:bookmarkEnd w:id="165"/>
      <w:bookmarkEnd w:id="166"/>
    </w:p>
    <w:p w14:paraId="1C30A36E" w14:textId="77777777" w:rsidR="00AE54B4" w:rsidRPr="00AD510A" w:rsidRDefault="00AE54B4" w:rsidP="00A6738A">
      <w:pPr>
        <w:pStyle w:val="61"/>
        <w:numPr>
          <w:ilvl w:val="0"/>
          <w:numId w:val="45"/>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экскаваторов бортовыми системами позиционирования, для контроля соблюдения проектной отметки подошвы уступа и угла наклона при проходке съезда.</w:t>
      </w:r>
    </w:p>
    <w:p w14:paraId="10FA6CE2" w14:textId="77777777" w:rsidR="00AE54B4" w:rsidRPr="00AD510A" w:rsidRDefault="00AE54B4" w:rsidP="00A6738A">
      <w:pPr>
        <w:pStyle w:val="61"/>
        <w:numPr>
          <w:ilvl w:val="0"/>
          <w:numId w:val="45"/>
        </w:numPr>
        <w:shd w:val="clear" w:color="auto" w:fill="auto"/>
        <w:tabs>
          <w:tab w:val="left" w:pos="284"/>
        </w:tabs>
        <w:spacing w:line="240" w:lineRule="auto"/>
        <w:ind w:left="0" w:right="20" w:firstLine="0"/>
        <w:jc w:val="both"/>
        <w:rPr>
          <w:bCs/>
          <w:sz w:val="24"/>
          <w:szCs w:val="24"/>
        </w:rPr>
      </w:pPr>
      <w:r w:rsidRPr="00AD510A">
        <w:rPr>
          <w:bCs/>
          <w:sz w:val="24"/>
          <w:szCs w:val="24"/>
        </w:rPr>
        <w:t xml:space="preserve">АСУ ГТК должна вести </w:t>
      </w:r>
      <w:r w:rsidR="00A103CB" w:rsidRPr="00AD510A">
        <w:rPr>
          <w:bCs/>
          <w:sz w:val="24"/>
          <w:szCs w:val="24"/>
        </w:rPr>
        <w:t>учёт</w:t>
      </w:r>
      <w:r w:rsidRPr="00AD510A">
        <w:rPr>
          <w:bCs/>
          <w:sz w:val="24"/>
          <w:szCs w:val="24"/>
        </w:rPr>
        <w:t xml:space="preserve"> следующих параметров:</w:t>
      </w:r>
    </w:p>
    <w:p w14:paraId="722FDD3C" w14:textId="77777777" w:rsidR="00AE54B4" w:rsidRPr="00AD510A" w:rsidRDefault="00A103CB" w:rsidP="00A6738A">
      <w:pPr>
        <w:pStyle w:val="61"/>
        <w:numPr>
          <w:ilvl w:val="0"/>
          <w:numId w:val="41"/>
        </w:numPr>
        <w:shd w:val="clear" w:color="auto" w:fill="auto"/>
        <w:tabs>
          <w:tab w:val="left" w:pos="851"/>
        </w:tabs>
        <w:spacing w:line="240" w:lineRule="auto"/>
        <w:ind w:left="851" w:right="20" w:hanging="284"/>
        <w:rPr>
          <w:bCs/>
          <w:sz w:val="24"/>
          <w:szCs w:val="24"/>
        </w:rPr>
      </w:pPr>
      <w:r w:rsidRPr="00AD510A">
        <w:rPr>
          <w:bCs/>
          <w:sz w:val="24"/>
          <w:szCs w:val="24"/>
        </w:rPr>
        <w:t>Учёт</w:t>
      </w:r>
      <w:r w:rsidR="00AE54B4" w:rsidRPr="00AD510A">
        <w:rPr>
          <w:bCs/>
          <w:sz w:val="24"/>
          <w:szCs w:val="24"/>
        </w:rPr>
        <w:t xml:space="preserve"> работы и простоев экскаваторов с указанием причин простоев, даты и времени;</w:t>
      </w:r>
    </w:p>
    <w:p w14:paraId="31473D69" w14:textId="77777777" w:rsidR="00AE54B4" w:rsidRPr="00AD510A" w:rsidRDefault="00A103CB" w:rsidP="00A6738A">
      <w:pPr>
        <w:pStyle w:val="61"/>
        <w:numPr>
          <w:ilvl w:val="0"/>
          <w:numId w:val="41"/>
        </w:numPr>
        <w:shd w:val="clear" w:color="auto" w:fill="auto"/>
        <w:tabs>
          <w:tab w:val="left" w:pos="851"/>
        </w:tabs>
        <w:spacing w:line="240" w:lineRule="auto"/>
        <w:ind w:left="851" w:right="20" w:hanging="284"/>
        <w:rPr>
          <w:bCs/>
          <w:sz w:val="24"/>
          <w:szCs w:val="24"/>
        </w:rPr>
      </w:pPr>
      <w:r w:rsidRPr="00AD510A">
        <w:rPr>
          <w:bCs/>
          <w:sz w:val="24"/>
          <w:szCs w:val="24"/>
        </w:rPr>
        <w:t>Учёт</w:t>
      </w:r>
      <w:r w:rsidR="00AE54B4" w:rsidRPr="00AD510A">
        <w:rPr>
          <w:bCs/>
          <w:sz w:val="24"/>
          <w:szCs w:val="24"/>
        </w:rPr>
        <w:t xml:space="preserve"> </w:t>
      </w:r>
      <w:r w:rsidRPr="00AD510A">
        <w:rPr>
          <w:bCs/>
          <w:sz w:val="24"/>
          <w:szCs w:val="24"/>
        </w:rPr>
        <w:t>объёмов</w:t>
      </w:r>
      <w:r w:rsidR="00AE54B4" w:rsidRPr="00AD510A">
        <w:rPr>
          <w:bCs/>
          <w:sz w:val="24"/>
          <w:szCs w:val="24"/>
        </w:rPr>
        <w:t xml:space="preserve"> горной массы по сортности.</w:t>
      </w:r>
    </w:p>
    <w:p w14:paraId="150BAD4E" w14:textId="30A3F48D" w:rsidR="00AE54B4" w:rsidRPr="00AD510A" w:rsidRDefault="00AE54B4" w:rsidP="00A6738A">
      <w:pPr>
        <w:pStyle w:val="61"/>
        <w:numPr>
          <w:ilvl w:val="0"/>
          <w:numId w:val="45"/>
        </w:numPr>
        <w:shd w:val="clear" w:color="auto" w:fill="auto"/>
        <w:tabs>
          <w:tab w:val="left" w:pos="284"/>
        </w:tabs>
        <w:spacing w:line="240" w:lineRule="auto"/>
        <w:ind w:left="0" w:right="20" w:firstLine="0"/>
        <w:jc w:val="both"/>
        <w:rPr>
          <w:bCs/>
          <w:sz w:val="24"/>
          <w:szCs w:val="24"/>
        </w:rPr>
      </w:pPr>
      <w:r w:rsidRPr="00AD510A">
        <w:rPr>
          <w:bCs/>
          <w:sz w:val="24"/>
          <w:szCs w:val="24"/>
        </w:rPr>
        <w:t xml:space="preserve">Формирование необходимой </w:t>
      </w:r>
      <w:r w:rsidR="00A103CB" w:rsidRPr="00AD510A">
        <w:rPr>
          <w:bCs/>
          <w:sz w:val="24"/>
          <w:szCs w:val="24"/>
        </w:rPr>
        <w:t>отчётности</w:t>
      </w:r>
      <w:r w:rsidRPr="00AD510A">
        <w:rPr>
          <w:bCs/>
          <w:sz w:val="24"/>
          <w:szCs w:val="24"/>
        </w:rPr>
        <w:t>.</w:t>
      </w:r>
    </w:p>
    <w:p w14:paraId="1CE983CA" w14:textId="01F983B2" w:rsidR="00586DAF" w:rsidRPr="00AD510A" w:rsidRDefault="00586DAF" w:rsidP="00A6738A">
      <w:pPr>
        <w:pStyle w:val="61"/>
        <w:numPr>
          <w:ilvl w:val="0"/>
          <w:numId w:val="45"/>
        </w:numPr>
        <w:shd w:val="clear" w:color="auto" w:fill="auto"/>
        <w:tabs>
          <w:tab w:val="left" w:pos="284"/>
        </w:tabs>
        <w:spacing w:line="240" w:lineRule="auto"/>
        <w:ind w:left="0" w:right="20" w:firstLine="0"/>
        <w:jc w:val="both"/>
        <w:rPr>
          <w:bCs/>
          <w:sz w:val="24"/>
          <w:szCs w:val="24"/>
        </w:rPr>
      </w:pPr>
      <w:r w:rsidRPr="00AD510A">
        <w:rPr>
          <w:bCs/>
          <w:sz w:val="24"/>
          <w:szCs w:val="24"/>
        </w:rPr>
        <w:t>Оснащение экскаваторов карьера «Ёшлик-1» системой контроля зубьев ковша и определения грансостава</w:t>
      </w:r>
    </w:p>
    <w:p w14:paraId="74C59045" w14:textId="2EF77A4F" w:rsidR="00AE54B4" w:rsidRPr="00AD510A" w:rsidRDefault="00AE54B4" w:rsidP="00EF07E8">
      <w:pPr>
        <w:pStyle w:val="4"/>
      </w:pPr>
      <w:bookmarkStart w:id="167" w:name="_Toc21009132"/>
      <w:bookmarkStart w:id="168" w:name="_Toc57374307"/>
      <w:r w:rsidRPr="00AD510A">
        <w:t>4.2.1.</w:t>
      </w:r>
      <w:r w:rsidR="00B63B8C" w:rsidRPr="00AD510A">
        <w:t>7</w:t>
      </w:r>
      <w:r w:rsidRPr="00AD510A">
        <w:tab/>
        <w:t>Организация передачи данных на карьерах «Ёшлик-</w:t>
      </w:r>
      <w:r w:rsidRPr="00AD510A">
        <w:rPr>
          <w:lang w:val="en-US"/>
        </w:rPr>
        <w:t>I</w:t>
      </w:r>
      <w:r w:rsidRPr="00AD510A">
        <w:t>» и «Кальмакыр»</w:t>
      </w:r>
      <w:bookmarkEnd w:id="167"/>
      <w:bookmarkEnd w:id="168"/>
    </w:p>
    <w:p w14:paraId="620409BE" w14:textId="7A639B50" w:rsidR="00AE54B4" w:rsidRPr="00AD510A" w:rsidRDefault="00AE54B4"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Для организации связи между мобильными объектами и информационной системой, необходимо запроектировать систему беспроводной передачи данных (</w:t>
      </w:r>
      <w:r w:rsidR="008868A2" w:rsidRPr="00AD510A">
        <w:rPr>
          <w:bCs/>
          <w:sz w:val="24"/>
          <w:szCs w:val="24"/>
          <w:lang w:val="en-US"/>
        </w:rPr>
        <w:t>LTE</w:t>
      </w:r>
      <w:r w:rsidRPr="00AD510A">
        <w:rPr>
          <w:bCs/>
          <w:sz w:val="24"/>
          <w:szCs w:val="24"/>
        </w:rPr>
        <w:t>) с достаточным запасом по ширине канала, с учётом расширения производства (вновь вводимых абонентов) по периметру карьеров «Ёшлик –I» и «Кальмакыр» для обеспечения полной зоны покрытия.</w:t>
      </w:r>
    </w:p>
    <w:p w14:paraId="4FF6AB45" w14:textId="77777777" w:rsidR="00AE54B4" w:rsidRPr="00AD510A" w:rsidRDefault="00AE54B4"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Для организации передачи данных офисной информационной сети и технологических сетей запроектировать систему беспроводного радиодоступа на необходимое количество пользователей с заменой существующего на новое современное оборудование.</w:t>
      </w:r>
    </w:p>
    <w:p w14:paraId="45154976" w14:textId="77777777" w:rsidR="00AE54B4" w:rsidRPr="00AD510A" w:rsidRDefault="00AE54B4"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 xml:space="preserve"> Оборудование беспроводной связи/передачи данных должно соответствовать требованиям информационной безопасности, действующим на предприятии.</w:t>
      </w:r>
    </w:p>
    <w:p w14:paraId="5CB01413" w14:textId="77777777" w:rsidR="00311878" w:rsidRPr="00AD510A" w:rsidRDefault="00311878"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Исполнитель</w:t>
      </w:r>
      <w:r w:rsidR="00777D43" w:rsidRPr="00AD510A">
        <w:rPr>
          <w:bCs/>
          <w:sz w:val="24"/>
          <w:szCs w:val="24"/>
        </w:rPr>
        <w:t>, в случае необходимости согласно требованиям законодательства РУз,</w:t>
      </w:r>
      <w:r w:rsidRPr="00AD510A">
        <w:rPr>
          <w:bCs/>
          <w:sz w:val="24"/>
          <w:szCs w:val="24"/>
        </w:rPr>
        <w:t xml:space="preserve"> должен </w:t>
      </w:r>
      <w:r w:rsidR="00777D43" w:rsidRPr="00AD510A">
        <w:rPr>
          <w:bCs/>
          <w:sz w:val="24"/>
          <w:szCs w:val="24"/>
        </w:rPr>
        <w:t xml:space="preserve">получить и </w:t>
      </w:r>
      <w:r w:rsidRPr="00AD510A">
        <w:rPr>
          <w:bCs/>
          <w:sz w:val="24"/>
          <w:szCs w:val="24"/>
        </w:rPr>
        <w:t>предоставить Заказчику все разрешительные документы (разрешение на ввоз, сертификаты соответствия) на оборудование по организации передачи данных (проводной/беспроводной).</w:t>
      </w:r>
    </w:p>
    <w:p w14:paraId="69FEFF6E" w14:textId="77777777" w:rsidR="00311878" w:rsidRPr="00AD510A" w:rsidRDefault="00805560"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Заказчик должен оформить все необходимые разрешительные документы для дальнейшей эксплуатации оборудования передачи данных.</w:t>
      </w:r>
    </w:p>
    <w:p w14:paraId="769A19B1" w14:textId="77777777" w:rsidR="00AE54B4" w:rsidRPr="00AD510A" w:rsidRDefault="00AE54B4" w:rsidP="00A6738A">
      <w:pPr>
        <w:pStyle w:val="61"/>
        <w:numPr>
          <w:ilvl w:val="0"/>
          <w:numId w:val="46"/>
        </w:numPr>
        <w:shd w:val="clear" w:color="auto" w:fill="auto"/>
        <w:tabs>
          <w:tab w:val="left" w:pos="284"/>
        </w:tabs>
        <w:spacing w:line="240" w:lineRule="auto"/>
        <w:ind w:left="0" w:right="20" w:firstLine="0"/>
        <w:jc w:val="both"/>
        <w:rPr>
          <w:bCs/>
          <w:sz w:val="24"/>
          <w:szCs w:val="24"/>
        </w:rPr>
      </w:pPr>
      <w:r w:rsidRPr="00AD510A">
        <w:rPr>
          <w:bCs/>
          <w:sz w:val="24"/>
          <w:szCs w:val="24"/>
        </w:rPr>
        <w:t>Система АСУ ГТК должна предусматривать:</w:t>
      </w:r>
    </w:p>
    <w:p w14:paraId="10D88960" w14:textId="77777777" w:rsidR="00AE54B4" w:rsidRPr="00AD510A" w:rsidRDefault="00AE54B4" w:rsidP="00A6738A">
      <w:pPr>
        <w:pStyle w:val="61"/>
        <w:numPr>
          <w:ilvl w:val="0"/>
          <w:numId w:val="47"/>
        </w:numPr>
        <w:shd w:val="clear" w:color="auto" w:fill="auto"/>
        <w:spacing w:line="240" w:lineRule="auto"/>
        <w:ind w:right="20"/>
        <w:jc w:val="both"/>
        <w:rPr>
          <w:bCs/>
          <w:sz w:val="24"/>
          <w:szCs w:val="24"/>
        </w:rPr>
      </w:pPr>
      <w:r w:rsidRPr="00AD510A">
        <w:rPr>
          <w:bCs/>
          <w:sz w:val="24"/>
          <w:szCs w:val="24"/>
        </w:rPr>
        <w:t>возможность провести диагностику доступности мобильных терминалов на технике через сеть передачи данных в ручном режиме;</w:t>
      </w:r>
    </w:p>
    <w:p w14:paraId="5E1AD4E8" w14:textId="77777777" w:rsidR="00AE54B4" w:rsidRPr="00AD510A" w:rsidRDefault="00AE54B4" w:rsidP="00A6738A">
      <w:pPr>
        <w:pStyle w:val="61"/>
        <w:numPr>
          <w:ilvl w:val="0"/>
          <w:numId w:val="47"/>
        </w:numPr>
        <w:shd w:val="clear" w:color="auto" w:fill="auto"/>
        <w:spacing w:line="240" w:lineRule="auto"/>
        <w:ind w:right="20"/>
        <w:jc w:val="both"/>
        <w:rPr>
          <w:bCs/>
          <w:sz w:val="24"/>
          <w:szCs w:val="24"/>
        </w:rPr>
      </w:pPr>
      <w:r w:rsidRPr="00AD510A">
        <w:rPr>
          <w:bCs/>
          <w:sz w:val="24"/>
          <w:szCs w:val="24"/>
        </w:rPr>
        <w:t>возможность предоставления доступа к системе АСУ ГТК только авторизованным пользователям;</w:t>
      </w:r>
    </w:p>
    <w:p w14:paraId="4666A87D" w14:textId="77777777" w:rsidR="00AE54B4" w:rsidRPr="00AD510A" w:rsidRDefault="00AE54B4" w:rsidP="00A6738A">
      <w:pPr>
        <w:pStyle w:val="61"/>
        <w:numPr>
          <w:ilvl w:val="0"/>
          <w:numId w:val="47"/>
        </w:numPr>
        <w:shd w:val="clear" w:color="auto" w:fill="auto"/>
        <w:spacing w:line="240" w:lineRule="auto"/>
        <w:ind w:right="20"/>
        <w:jc w:val="both"/>
        <w:rPr>
          <w:bCs/>
          <w:sz w:val="24"/>
          <w:szCs w:val="24"/>
        </w:rPr>
      </w:pPr>
      <w:r w:rsidRPr="00AD510A">
        <w:rPr>
          <w:bCs/>
          <w:sz w:val="24"/>
          <w:szCs w:val="24"/>
        </w:rPr>
        <w:t>возможность предоставления пользователям доступа к отчетности в соответствии с присвоенными полномочиями;</w:t>
      </w:r>
    </w:p>
    <w:p w14:paraId="6B5AA5F0" w14:textId="77777777" w:rsidR="00AE54B4" w:rsidRPr="00AD510A" w:rsidRDefault="00AE54B4" w:rsidP="00A6738A">
      <w:pPr>
        <w:pStyle w:val="61"/>
        <w:numPr>
          <w:ilvl w:val="0"/>
          <w:numId w:val="47"/>
        </w:numPr>
        <w:shd w:val="clear" w:color="auto" w:fill="auto"/>
        <w:spacing w:line="240" w:lineRule="auto"/>
        <w:ind w:right="20"/>
        <w:jc w:val="both"/>
        <w:rPr>
          <w:bCs/>
          <w:sz w:val="24"/>
          <w:szCs w:val="24"/>
        </w:rPr>
      </w:pPr>
      <w:r w:rsidRPr="00AD510A">
        <w:rPr>
          <w:bCs/>
          <w:sz w:val="24"/>
          <w:szCs w:val="24"/>
        </w:rPr>
        <w:t>сохранение данных о действиях техники в карьере и доступ к этим данным с целью их обработки в автоматическом режиме;</w:t>
      </w:r>
    </w:p>
    <w:p w14:paraId="0F9CE2EC" w14:textId="3C72748C" w:rsidR="00AE54B4" w:rsidRPr="00AD510A" w:rsidRDefault="00AE54B4" w:rsidP="00A6738A">
      <w:pPr>
        <w:pStyle w:val="61"/>
        <w:numPr>
          <w:ilvl w:val="0"/>
          <w:numId w:val="47"/>
        </w:numPr>
        <w:shd w:val="clear" w:color="auto" w:fill="auto"/>
        <w:spacing w:line="240" w:lineRule="auto"/>
        <w:ind w:right="20"/>
        <w:jc w:val="both"/>
        <w:rPr>
          <w:bCs/>
          <w:sz w:val="24"/>
          <w:szCs w:val="24"/>
        </w:rPr>
      </w:pPr>
      <w:r w:rsidRPr="00AD510A">
        <w:rPr>
          <w:bCs/>
          <w:sz w:val="24"/>
          <w:szCs w:val="24"/>
        </w:rPr>
        <w:t xml:space="preserve">формирование </w:t>
      </w:r>
      <w:r w:rsidR="002064A9" w:rsidRPr="00AD510A">
        <w:rPr>
          <w:bCs/>
          <w:sz w:val="24"/>
          <w:szCs w:val="24"/>
        </w:rPr>
        <w:t>отчётов</w:t>
      </w:r>
      <w:r w:rsidRPr="00AD510A">
        <w:rPr>
          <w:bCs/>
          <w:sz w:val="24"/>
          <w:szCs w:val="24"/>
        </w:rPr>
        <w:t xml:space="preserve"> АСУ ГТК по запросу пользователя (по настраиваемым сценариям).</w:t>
      </w:r>
    </w:p>
    <w:p w14:paraId="39FD2C98" w14:textId="37D6CD82" w:rsidR="00586DAF" w:rsidRPr="00AD510A" w:rsidRDefault="00586DAF">
      <w:pPr>
        <w:pStyle w:val="4"/>
      </w:pPr>
      <w:r w:rsidRPr="00AD510A">
        <w:lastRenderedPageBreak/>
        <w:t>4.2.1.</w:t>
      </w:r>
      <w:r w:rsidR="00B63B8C" w:rsidRPr="00AD510A">
        <w:t>8</w:t>
      </w:r>
      <w:r w:rsidRPr="00AD510A">
        <w:t xml:space="preserve"> Требования к системе технологического видеонаблюдения</w:t>
      </w:r>
    </w:p>
    <w:p w14:paraId="44369861" w14:textId="3DBEDE42" w:rsidR="00586DAF" w:rsidRPr="00AD510A" w:rsidRDefault="00586DAF" w:rsidP="00586DAF">
      <w:pPr>
        <w:pStyle w:val="afff5"/>
        <w:rPr>
          <w:bCs/>
        </w:rPr>
      </w:pPr>
      <w:r w:rsidRPr="00AD510A">
        <w:rPr>
          <w:bCs/>
        </w:rPr>
        <w:t>Система видеонаблюдения предназначена для оперативного контроля обстановки в карьере и на прилегающих территориях, жилых и производственных помещениях в режиме 24/7.</w:t>
      </w:r>
    </w:p>
    <w:p w14:paraId="74FA3255" w14:textId="2D9A585E" w:rsidR="00586DAF" w:rsidRPr="00AD510A" w:rsidRDefault="00586DAF" w:rsidP="00586DAF">
      <w:pPr>
        <w:pStyle w:val="afff5"/>
        <w:rPr>
          <w:bCs/>
        </w:rPr>
      </w:pPr>
      <w:r w:rsidRPr="00AD510A">
        <w:rPr>
          <w:bCs/>
        </w:rPr>
        <w:t>Планируется установить поворотные скоростные камеры в количестве 3 шт. Места установки:</w:t>
      </w:r>
    </w:p>
    <w:p w14:paraId="3D69EA27" w14:textId="77777777" w:rsidR="00586DAF" w:rsidRPr="00AD510A" w:rsidRDefault="00586DAF" w:rsidP="00586DAF">
      <w:pPr>
        <w:pStyle w:val="a"/>
        <w:rPr>
          <w:bCs/>
        </w:rPr>
      </w:pPr>
      <w:r w:rsidRPr="00AD510A">
        <w:rPr>
          <w:bCs/>
        </w:rPr>
        <w:t>смотровая площадка Кальмакыр;</w:t>
      </w:r>
    </w:p>
    <w:p w14:paraId="2348BD00" w14:textId="77777777" w:rsidR="00586DAF" w:rsidRPr="00AD510A" w:rsidRDefault="00586DAF" w:rsidP="00586DAF">
      <w:pPr>
        <w:pStyle w:val="a"/>
        <w:rPr>
          <w:bCs/>
        </w:rPr>
      </w:pPr>
      <w:r w:rsidRPr="00AD510A">
        <w:rPr>
          <w:bCs/>
        </w:rPr>
        <w:t>смотровая площадка Ёшлик-1;</w:t>
      </w:r>
    </w:p>
    <w:p w14:paraId="388772E1" w14:textId="77777777" w:rsidR="00586DAF" w:rsidRPr="00AD510A" w:rsidRDefault="00586DAF" w:rsidP="00586DAF">
      <w:pPr>
        <w:pStyle w:val="a"/>
        <w:rPr>
          <w:bCs/>
        </w:rPr>
      </w:pPr>
      <w:r w:rsidRPr="00AD510A">
        <w:rPr>
          <w:bCs/>
        </w:rPr>
        <w:t>в районе ТП-7 на мачте сетей передачи данных.</w:t>
      </w:r>
    </w:p>
    <w:p w14:paraId="3F4EFF53" w14:textId="2539BA82" w:rsidR="00586DAF" w:rsidRPr="00AD510A" w:rsidRDefault="00586DAF" w:rsidP="00586DAF">
      <w:pPr>
        <w:pStyle w:val="afff5"/>
        <w:rPr>
          <w:bCs/>
        </w:rPr>
      </w:pPr>
      <w:r w:rsidRPr="00AD510A">
        <w:rPr>
          <w:bCs/>
        </w:rPr>
        <w:t>На всех местах установки Заказчиком будет предоставлено: канал связи и энергоснабжение. Исполнитель может предложить иные технические решения.</w:t>
      </w:r>
    </w:p>
    <w:p w14:paraId="6011745B" w14:textId="6B96E79D" w:rsidR="00586DAF" w:rsidRPr="00AD510A" w:rsidRDefault="00586DAF">
      <w:pPr>
        <w:pStyle w:val="4"/>
      </w:pPr>
      <w:r w:rsidRPr="00AD510A">
        <w:t>4.2.1.</w:t>
      </w:r>
      <w:r w:rsidR="00B63B8C" w:rsidRPr="00AD510A">
        <w:t>9</w:t>
      </w:r>
      <w:r w:rsidRPr="00AD510A">
        <w:t xml:space="preserve"> Требования к дополнительному маркшейдерскому обеспечению горных работ</w:t>
      </w:r>
    </w:p>
    <w:p w14:paraId="32B4E066" w14:textId="3B266248" w:rsidR="00586DAF" w:rsidRPr="00AD510A" w:rsidRDefault="00586DAF" w:rsidP="00586DAF">
      <w:pPr>
        <w:pStyle w:val="afff5"/>
        <w:rPr>
          <w:bCs/>
        </w:rPr>
      </w:pPr>
      <w:r w:rsidRPr="00AD510A">
        <w:rPr>
          <w:bCs/>
        </w:rPr>
        <w:t>Внедрение дополнительного маркшейдерского обеспечения горных работ необходимо для оптимизации длительности выполнения топографической съёмки в течение 3-5 суток в зависимости от категорий сложности участка съёмки и реализации полноты функционала АСУ БВР и смежного проекта АСУ ГТК.</w:t>
      </w:r>
    </w:p>
    <w:p w14:paraId="59C31974" w14:textId="77777777" w:rsidR="00586DAF" w:rsidRPr="00AD510A" w:rsidRDefault="00586DAF" w:rsidP="00EF07E8">
      <w:pPr>
        <w:pStyle w:val="afff5"/>
        <w:rPr>
          <w:bCs/>
        </w:rPr>
      </w:pPr>
      <w:bookmarkStart w:id="169" w:name="_Toc82703549"/>
      <w:r w:rsidRPr="00AD510A">
        <w:rPr>
          <w:bCs/>
        </w:rPr>
        <w:t>Область применения</w:t>
      </w:r>
      <w:bookmarkEnd w:id="169"/>
    </w:p>
    <w:p w14:paraId="2CB46DFA" w14:textId="77777777" w:rsidR="00586DAF" w:rsidRPr="00AD510A" w:rsidRDefault="00586DAF" w:rsidP="00586DAF">
      <w:pPr>
        <w:pStyle w:val="afff5"/>
        <w:rPr>
          <w:bCs/>
        </w:rPr>
      </w:pPr>
      <w:r w:rsidRPr="00AD510A">
        <w:rPr>
          <w:bCs/>
        </w:rPr>
        <w:t>Маркшейдерско-геодезическое оборудование предназначено, для:</w:t>
      </w:r>
    </w:p>
    <w:p w14:paraId="20EBECCF" w14:textId="77777777" w:rsidR="00586DAF" w:rsidRPr="00AD510A" w:rsidRDefault="00586DAF" w:rsidP="00A6738A">
      <w:pPr>
        <w:pStyle w:val="afff5"/>
        <w:numPr>
          <w:ilvl w:val="0"/>
          <w:numId w:val="64"/>
        </w:numPr>
        <w:shd w:val="clear" w:color="auto" w:fill="FFFFFF"/>
        <w:tabs>
          <w:tab w:val="clear" w:pos="284"/>
        </w:tabs>
        <w:ind w:right="0"/>
        <w:rPr>
          <w:bCs/>
        </w:rPr>
      </w:pPr>
      <w:r w:rsidRPr="00AD510A">
        <w:rPr>
          <w:bCs/>
        </w:rPr>
        <w:t>Обеспечения проведения необходимых маркшейдерских и горно-геологических работ;</w:t>
      </w:r>
    </w:p>
    <w:p w14:paraId="15E884A3" w14:textId="77777777" w:rsidR="00586DAF" w:rsidRPr="00AD510A" w:rsidRDefault="00586DAF" w:rsidP="00A6738A">
      <w:pPr>
        <w:pStyle w:val="afff5"/>
        <w:numPr>
          <w:ilvl w:val="0"/>
          <w:numId w:val="64"/>
        </w:numPr>
        <w:shd w:val="clear" w:color="auto" w:fill="FFFFFF"/>
        <w:tabs>
          <w:tab w:val="clear" w:pos="284"/>
        </w:tabs>
        <w:ind w:right="0"/>
        <w:rPr>
          <w:bCs/>
        </w:rPr>
      </w:pPr>
      <w:r w:rsidRPr="00AD510A">
        <w:rPr>
          <w:bCs/>
        </w:rPr>
        <w:t>Мониторинг земель и ведения кадастра;</w:t>
      </w:r>
    </w:p>
    <w:p w14:paraId="143526FA" w14:textId="77777777" w:rsidR="00586DAF" w:rsidRPr="00AD510A" w:rsidRDefault="00586DAF" w:rsidP="00A6738A">
      <w:pPr>
        <w:pStyle w:val="afff5"/>
        <w:numPr>
          <w:ilvl w:val="0"/>
          <w:numId w:val="64"/>
        </w:numPr>
        <w:shd w:val="clear" w:color="auto" w:fill="FFFFFF"/>
        <w:tabs>
          <w:tab w:val="clear" w:pos="284"/>
        </w:tabs>
        <w:ind w:right="0"/>
        <w:rPr>
          <w:bCs/>
        </w:rPr>
      </w:pPr>
      <w:r w:rsidRPr="00AD510A">
        <w:rPr>
          <w:bCs/>
        </w:rPr>
        <w:t>Своевременной сдачи планов горных работ;</w:t>
      </w:r>
    </w:p>
    <w:p w14:paraId="5624FC6B" w14:textId="77777777" w:rsidR="00586DAF" w:rsidRPr="00AD510A" w:rsidRDefault="00586DAF" w:rsidP="00A6738A">
      <w:pPr>
        <w:pStyle w:val="afff5"/>
        <w:numPr>
          <w:ilvl w:val="0"/>
          <w:numId w:val="64"/>
        </w:numPr>
        <w:shd w:val="clear" w:color="auto" w:fill="FFFFFF"/>
        <w:tabs>
          <w:tab w:val="clear" w:pos="284"/>
        </w:tabs>
        <w:ind w:right="0"/>
        <w:rPr>
          <w:bCs/>
        </w:rPr>
      </w:pPr>
      <w:r w:rsidRPr="00AD510A">
        <w:rPr>
          <w:bCs/>
        </w:rPr>
        <w:t>Подсчета выполненных объёмов работ;</w:t>
      </w:r>
    </w:p>
    <w:p w14:paraId="63F4662B" w14:textId="77777777" w:rsidR="00586DAF" w:rsidRPr="00AD510A" w:rsidRDefault="00586DAF" w:rsidP="00A6738A">
      <w:pPr>
        <w:pStyle w:val="afff5"/>
        <w:numPr>
          <w:ilvl w:val="0"/>
          <w:numId w:val="64"/>
        </w:numPr>
        <w:shd w:val="clear" w:color="auto" w:fill="FFFFFF"/>
        <w:tabs>
          <w:tab w:val="clear" w:pos="284"/>
        </w:tabs>
        <w:ind w:right="0"/>
        <w:rPr>
          <w:bCs/>
        </w:rPr>
      </w:pPr>
      <w:r w:rsidRPr="00AD510A">
        <w:rPr>
          <w:bCs/>
        </w:rPr>
        <w:t>Обеспечения проведения проектно-строительных работ и выноса в натуру строительных сеток;</w:t>
      </w:r>
    </w:p>
    <w:p w14:paraId="32005C89" w14:textId="35480BC3" w:rsidR="00586DAF" w:rsidRPr="00AD510A" w:rsidRDefault="00586DAF" w:rsidP="00A6738A">
      <w:pPr>
        <w:pStyle w:val="afff5"/>
        <w:numPr>
          <w:ilvl w:val="0"/>
          <w:numId w:val="64"/>
        </w:numPr>
        <w:shd w:val="clear" w:color="auto" w:fill="FFFFFF"/>
        <w:tabs>
          <w:tab w:val="clear" w:pos="284"/>
        </w:tabs>
        <w:ind w:right="0"/>
        <w:rPr>
          <w:bCs/>
        </w:rPr>
      </w:pPr>
      <w:r w:rsidRPr="00AD510A">
        <w:rPr>
          <w:bCs/>
        </w:rPr>
        <w:t>Выполнения задании проектными институтами и выполнения заявок от структурных служб АО «Алмалыкский ГМК».</w:t>
      </w:r>
    </w:p>
    <w:p w14:paraId="27F80278" w14:textId="77777777" w:rsidR="00F22FC4" w:rsidRPr="00AD510A" w:rsidRDefault="00F22FC4" w:rsidP="00F22FC4">
      <w:pPr>
        <w:pStyle w:val="afff5"/>
        <w:shd w:val="clear" w:color="auto" w:fill="FFFFFF"/>
        <w:tabs>
          <w:tab w:val="clear" w:pos="284"/>
        </w:tabs>
        <w:ind w:left="785" w:right="0"/>
        <w:rPr>
          <w:bCs/>
        </w:rPr>
      </w:pPr>
    </w:p>
    <w:p w14:paraId="35A8AC36" w14:textId="1E518126" w:rsidR="00C96A38" w:rsidRPr="00AD510A" w:rsidRDefault="00C96A38" w:rsidP="00EF07E8">
      <w:pPr>
        <w:pStyle w:val="4"/>
      </w:pPr>
      <w:r w:rsidRPr="00AD510A">
        <w:t>4.2.1.1</w:t>
      </w:r>
      <w:r w:rsidR="00B63B8C" w:rsidRPr="00AD510A">
        <w:t>0</w:t>
      </w:r>
      <w:r w:rsidRPr="00AD510A">
        <w:t xml:space="preserve"> Требования </w:t>
      </w:r>
      <w:r w:rsidR="00F758C4" w:rsidRPr="00AD510A">
        <w:t xml:space="preserve">к </w:t>
      </w:r>
      <w:r w:rsidR="00EF3B56" w:rsidRPr="00AD510A">
        <w:t>поставке</w:t>
      </w:r>
      <w:r w:rsidRPr="00AD510A">
        <w:t xml:space="preserve"> специализированного программного обеспечения </w:t>
      </w:r>
      <w:r w:rsidR="00EF3B56" w:rsidRPr="00AD510A">
        <w:t>–</w:t>
      </w:r>
      <w:r w:rsidRPr="00AD510A">
        <w:t xml:space="preserve"> горн</w:t>
      </w:r>
      <w:r w:rsidR="00EF3B56" w:rsidRPr="00AD510A">
        <w:t>о-</w:t>
      </w:r>
      <w:r w:rsidRPr="00AD510A">
        <w:t xml:space="preserve">геологической информационной системы </w:t>
      </w:r>
    </w:p>
    <w:p w14:paraId="763B41CF" w14:textId="23A1474B" w:rsidR="00F758C4" w:rsidRPr="00AD510A" w:rsidRDefault="00F758C4" w:rsidP="00C96A38">
      <w:pPr>
        <w:pStyle w:val="afff5"/>
        <w:rPr>
          <w:bCs/>
        </w:rPr>
      </w:pPr>
      <w:r w:rsidRPr="00AD510A">
        <w:rPr>
          <w:bCs/>
        </w:rPr>
        <w:t xml:space="preserve">В рамках проекта должны быть поставлены и запущены комплекты специализированного программного обеспечения горно-геологической информационной системы с целью обеспечения полноты функциональность АСУ ГТК и АСУ БВР. Детальные требования изложены в </w:t>
      </w:r>
      <w:r w:rsidR="00EF3B56" w:rsidRPr="00AD510A">
        <w:rPr>
          <w:bCs/>
        </w:rPr>
        <w:t>разделе 6 (</w:t>
      </w:r>
      <w:r w:rsidRPr="00AD510A">
        <w:rPr>
          <w:bCs/>
        </w:rPr>
        <w:t xml:space="preserve">Приложение </w:t>
      </w:r>
      <w:r w:rsidR="00EF3B56" w:rsidRPr="00AD510A">
        <w:rPr>
          <w:bCs/>
        </w:rPr>
        <w:t>А</w:t>
      </w:r>
      <w:r w:rsidRPr="00AD510A">
        <w:rPr>
          <w:bCs/>
        </w:rPr>
        <w:t xml:space="preserve"> к техническому заданию на внедрение Автоматизированной системы управления буровзрывными работами на базе карьеров «Ёшлик-1» и «Кальмакыр» АО «Алмалыкский ГМК»</w:t>
      </w:r>
      <w:r w:rsidR="00EF3B56" w:rsidRPr="00AD510A">
        <w:rPr>
          <w:bCs/>
        </w:rPr>
        <w:t>)</w:t>
      </w:r>
    </w:p>
    <w:p w14:paraId="4FA42416" w14:textId="19041CEE" w:rsidR="00F758C4" w:rsidRPr="00AD510A" w:rsidRDefault="00F758C4" w:rsidP="00C96A38">
      <w:pPr>
        <w:pStyle w:val="afff5"/>
        <w:rPr>
          <w:bCs/>
        </w:rPr>
      </w:pPr>
    </w:p>
    <w:p w14:paraId="3EBDBC96" w14:textId="66D420BF" w:rsidR="00F758C4" w:rsidRPr="00AD510A" w:rsidRDefault="00F758C4">
      <w:pPr>
        <w:pStyle w:val="4"/>
      </w:pPr>
      <w:r w:rsidRPr="00AD510A">
        <w:t>4.2.1.1</w:t>
      </w:r>
      <w:r w:rsidR="00B63B8C" w:rsidRPr="00AD510A">
        <w:t>1</w:t>
      </w:r>
      <w:r w:rsidRPr="00AD510A">
        <w:t xml:space="preserve"> Дополнительные требования к интеграции</w:t>
      </w:r>
    </w:p>
    <w:p w14:paraId="5DD13223" w14:textId="77777777" w:rsidR="00F758C4" w:rsidRPr="00AD510A" w:rsidRDefault="00F758C4" w:rsidP="00F758C4">
      <w:pPr>
        <w:pStyle w:val="afff5"/>
        <w:rPr>
          <w:bCs/>
        </w:rPr>
      </w:pPr>
      <w:r w:rsidRPr="00AD510A">
        <w:rPr>
          <w:bCs/>
        </w:rPr>
        <w:t>Должны быть предусмотрены возможности последующей взаимоинтеграции АСУ БВР с ГГИС, т.е. передача следующих данных:</w:t>
      </w:r>
    </w:p>
    <w:p w14:paraId="3D7D5237" w14:textId="77777777" w:rsidR="00F758C4" w:rsidRPr="00AD510A" w:rsidRDefault="00F758C4" w:rsidP="00A6738A">
      <w:pPr>
        <w:pStyle w:val="afff5"/>
        <w:numPr>
          <w:ilvl w:val="0"/>
          <w:numId w:val="68"/>
        </w:numPr>
        <w:shd w:val="clear" w:color="auto" w:fill="FFFFFF"/>
        <w:tabs>
          <w:tab w:val="clear" w:pos="284"/>
        </w:tabs>
        <w:ind w:right="0"/>
        <w:rPr>
          <w:bCs/>
        </w:rPr>
      </w:pPr>
      <w:r w:rsidRPr="00AD510A">
        <w:rPr>
          <w:bCs/>
        </w:rPr>
        <w:t>фактической топосъемки карьера (Цифровые топографические модели топоповерхности, в т.ч. изолинии), (форматы: *.dxf, *.dwg, *.tr, *.dtm, *.msh), для периодического (после каждой фактической топосъемки) обновления системы диспетчеризации;</w:t>
      </w:r>
    </w:p>
    <w:p w14:paraId="0BC7D83B" w14:textId="77777777" w:rsidR="00F758C4" w:rsidRPr="00AD510A" w:rsidRDefault="00F758C4" w:rsidP="00A6738A">
      <w:pPr>
        <w:pStyle w:val="afff5"/>
        <w:numPr>
          <w:ilvl w:val="0"/>
          <w:numId w:val="68"/>
        </w:numPr>
        <w:shd w:val="clear" w:color="auto" w:fill="FFFFFF"/>
        <w:tabs>
          <w:tab w:val="clear" w:pos="284"/>
        </w:tabs>
        <w:ind w:right="0"/>
        <w:rPr>
          <w:bCs/>
        </w:rPr>
      </w:pPr>
      <w:r w:rsidRPr="00AD510A">
        <w:rPr>
          <w:bCs/>
        </w:rPr>
        <w:t>эксплуатационной блочной модели (форматы: *.csv, *.dm, *.mdl);</w:t>
      </w:r>
    </w:p>
    <w:p w14:paraId="0CBF1785" w14:textId="77777777" w:rsidR="00F758C4" w:rsidRPr="00AD510A" w:rsidRDefault="00F758C4" w:rsidP="00A6738A">
      <w:pPr>
        <w:pStyle w:val="afff5"/>
        <w:numPr>
          <w:ilvl w:val="0"/>
          <w:numId w:val="68"/>
        </w:numPr>
        <w:shd w:val="clear" w:color="auto" w:fill="FFFFFF"/>
        <w:tabs>
          <w:tab w:val="clear" w:pos="284"/>
        </w:tabs>
        <w:ind w:right="0"/>
        <w:rPr>
          <w:bCs/>
        </w:rPr>
      </w:pPr>
      <w:r w:rsidRPr="00AD510A">
        <w:rPr>
          <w:bCs/>
        </w:rPr>
        <w:t>каркасных моделей (или их контуры) плановых эксплуатационных блоков для фактической отработки (форматы: *.dxf, *.str, *.pt, *.tr, *.dtm).</w:t>
      </w:r>
    </w:p>
    <w:p w14:paraId="19F5F2C1" w14:textId="77777777" w:rsidR="00F758C4" w:rsidRPr="00AD510A" w:rsidRDefault="00F758C4" w:rsidP="00F758C4">
      <w:pPr>
        <w:pStyle w:val="afff5"/>
        <w:rPr>
          <w:bCs/>
        </w:rPr>
      </w:pPr>
      <w:r w:rsidRPr="00AD510A">
        <w:rPr>
          <w:bCs/>
        </w:rPr>
        <w:lastRenderedPageBreak/>
        <w:t>Требуется интеграция АСУ ГТК с САПР БВР с ГГИС в части реализации следующего функционала:</w:t>
      </w:r>
    </w:p>
    <w:p w14:paraId="0B6E9AC0" w14:textId="77777777" w:rsidR="00F758C4" w:rsidRPr="00AD510A" w:rsidRDefault="00F758C4" w:rsidP="00A6738A">
      <w:pPr>
        <w:pStyle w:val="afff5"/>
        <w:numPr>
          <w:ilvl w:val="0"/>
          <w:numId w:val="69"/>
        </w:numPr>
        <w:shd w:val="clear" w:color="auto" w:fill="FFFFFF"/>
        <w:tabs>
          <w:tab w:val="clear" w:pos="284"/>
        </w:tabs>
        <w:ind w:right="0"/>
        <w:rPr>
          <w:bCs/>
        </w:rPr>
      </w:pPr>
      <w:r w:rsidRPr="00AD510A">
        <w:rPr>
          <w:bCs/>
        </w:rPr>
        <w:t>оптимизация проекта БВР, в т.ч. параметров заряжания с учётом геологических характеристик блоков;</w:t>
      </w:r>
    </w:p>
    <w:p w14:paraId="2D3379EA" w14:textId="77777777" w:rsidR="00F758C4" w:rsidRPr="00AD510A" w:rsidRDefault="00F758C4" w:rsidP="00A6738A">
      <w:pPr>
        <w:pStyle w:val="afff5"/>
        <w:numPr>
          <w:ilvl w:val="0"/>
          <w:numId w:val="69"/>
        </w:numPr>
        <w:shd w:val="clear" w:color="auto" w:fill="FFFFFF"/>
        <w:tabs>
          <w:tab w:val="clear" w:pos="284"/>
        </w:tabs>
        <w:ind w:right="0"/>
        <w:rPr>
          <w:bCs/>
        </w:rPr>
      </w:pPr>
      <w:r w:rsidRPr="00AD510A">
        <w:rPr>
          <w:bCs/>
        </w:rPr>
        <w:t>контроль достоверности, уточнение параметров блочной модели на базе сведений об энергоёмкости бурения;</w:t>
      </w:r>
    </w:p>
    <w:p w14:paraId="2AD8C865" w14:textId="77777777" w:rsidR="00F758C4" w:rsidRPr="00AD510A" w:rsidRDefault="00F758C4" w:rsidP="00A6738A">
      <w:pPr>
        <w:pStyle w:val="afff5"/>
        <w:numPr>
          <w:ilvl w:val="0"/>
          <w:numId w:val="69"/>
        </w:numPr>
        <w:shd w:val="clear" w:color="auto" w:fill="FFFFFF"/>
        <w:tabs>
          <w:tab w:val="clear" w:pos="284"/>
        </w:tabs>
        <w:ind w:right="0"/>
        <w:rPr>
          <w:bCs/>
        </w:rPr>
      </w:pPr>
      <w:r w:rsidRPr="00AD510A">
        <w:rPr>
          <w:bCs/>
        </w:rPr>
        <w:t>определение профиля образуемой выемки, границ разлета горной массы и формы развала, качественных характеристик горной массы развала;</w:t>
      </w:r>
    </w:p>
    <w:p w14:paraId="598CA1FB" w14:textId="77777777" w:rsidR="00F758C4" w:rsidRPr="00AD510A" w:rsidRDefault="00F758C4" w:rsidP="00A6738A">
      <w:pPr>
        <w:pStyle w:val="afff5"/>
        <w:numPr>
          <w:ilvl w:val="0"/>
          <w:numId w:val="69"/>
        </w:numPr>
        <w:shd w:val="clear" w:color="auto" w:fill="FFFFFF"/>
        <w:tabs>
          <w:tab w:val="clear" w:pos="284"/>
        </w:tabs>
        <w:ind w:right="0"/>
        <w:rPr>
          <w:bCs/>
        </w:rPr>
      </w:pPr>
      <w:r w:rsidRPr="00AD510A">
        <w:rPr>
          <w:bCs/>
        </w:rPr>
        <w:t>контроль мест ведения БВР, оперативная корректировка.</w:t>
      </w:r>
    </w:p>
    <w:p w14:paraId="032F0B7B" w14:textId="77777777" w:rsidR="00F758C4" w:rsidRPr="00AD510A" w:rsidRDefault="00F758C4" w:rsidP="00F758C4">
      <w:pPr>
        <w:pStyle w:val="afff5"/>
        <w:rPr>
          <w:bCs/>
        </w:rPr>
      </w:pPr>
      <w:r w:rsidRPr="00AD510A">
        <w:rPr>
          <w:bCs/>
        </w:rPr>
        <w:t>Требуется интеграция АСУ БВР с АСУ ГТК в части реализации следующего функционала:</w:t>
      </w:r>
    </w:p>
    <w:p w14:paraId="3ED8135F" w14:textId="77777777" w:rsidR="00F758C4" w:rsidRPr="00AD510A" w:rsidRDefault="00F758C4" w:rsidP="00A6738A">
      <w:pPr>
        <w:pStyle w:val="afff5"/>
        <w:numPr>
          <w:ilvl w:val="0"/>
          <w:numId w:val="70"/>
        </w:numPr>
        <w:shd w:val="clear" w:color="auto" w:fill="FFFFFF"/>
        <w:tabs>
          <w:tab w:val="clear" w:pos="284"/>
        </w:tabs>
        <w:ind w:right="0"/>
        <w:rPr>
          <w:bCs/>
        </w:rPr>
      </w:pPr>
      <w:r w:rsidRPr="00AD510A">
        <w:rPr>
          <w:bCs/>
        </w:rPr>
        <w:t>передача в АСУ ГТК данных для формирования единой диспетчерской карты объединенного карьера;</w:t>
      </w:r>
    </w:p>
    <w:p w14:paraId="026C0B5E" w14:textId="77777777" w:rsidR="00F758C4" w:rsidRPr="00AD510A" w:rsidRDefault="00F758C4" w:rsidP="00A6738A">
      <w:pPr>
        <w:pStyle w:val="afff5"/>
        <w:numPr>
          <w:ilvl w:val="0"/>
          <w:numId w:val="70"/>
        </w:numPr>
        <w:shd w:val="clear" w:color="auto" w:fill="FFFFFF"/>
        <w:tabs>
          <w:tab w:val="clear" w:pos="284"/>
        </w:tabs>
        <w:ind w:right="0"/>
        <w:rPr>
          <w:bCs/>
        </w:rPr>
      </w:pPr>
      <w:r w:rsidRPr="00AD510A">
        <w:rPr>
          <w:bCs/>
        </w:rPr>
        <w:t>передача в АСУ ГТК данных о параметрах работы буровых станков (плановый / фактический объём бурения за период, текущий статус).</w:t>
      </w:r>
    </w:p>
    <w:p w14:paraId="05FCD631" w14:textId="542CA19A" w:rsidR="00F758C4" w:rsidRPr="00AD510A" w:rsidRDefault="00F758C4" w:rsidP="00F758C4">
      <w:pPr>
        <w:pStyle w:val="afff5"/>
        <w:rPr>
          <w:bCs/>
        </w:rPr>
      </w:pPr>
      <w:r w:rsidRPr="00AD510A">
        <w:rPr>
          <w:bCs/>
        </w:rPr>
        <w:t>В настоящее время на мобильных объект</w:t>
      </w:r>
      <w:r w:rsidR="00D70F14" w:rsidRPr="00AD510A">
        <w:rPr>
          <w:bCs/>
        </w:rPr>
        <w:t>ах</w:t>
      </w:r>
      <w:r w:rsidRPr="00AD510A">
        <w:rPr>
          <w:bCs/>
        </w:rPr>
        <w:t xml:space="preserve"> установлены датчики уровня топлива (ДУТ) производства </w:t>
      </w:r>
      <w:r w:rsidRPr="00AD510A">
        <w:rPr>
          <w:bCs/>
          <w:lang w:val="en-US"/>
        </w:rPr>
        <w:t>Omnicomm</w:t>
      </w:r>
      <w:r w:rsidRPr="00AD510A">
        <w:rPr>
          <w:bCs/>
        </w:rPr>
        <w:t xml:space="preserve">. </w:t>
      </w:r>
      <w:r w:rsidR="00D70F14" w:rsidRPr="00AD510A">
        <w:rPr>
          <w:bCs/>
        </w:rPr>
        <w:t>Предусмотреть</w:t>
      </w:r>
      <w:r w:rsidRPr="00AD510A">
        <w:rPr>
          <w:bCs/>
        </w:rPr>
        <w:t xml:space="preserve"> интеграци</w:t>
      </w:r>
      <w:r w:rsidR="00D70F14" w:rsidRPr="00AD510A">
        <w:rPr>
          <w:bCs/>
        </w:rPr>
        <w:t>ю</w:t>
      </w:r>
      <w:r w:rsidRPr="00AD510A">
        <w:rPr>
          <w:bCs/>
        </w:rPr>
        <w:t xml:space="preserve"> с существующими ДУТ</w:t>
      </w:r>
      <w:r w:rsidR="00D70F14" w:rsidRPr="00AD510A">
        <w:rPr>
          <w:bCs/>
        </w:rPr>
        <w:t xml:space="preserve"> и получение сигнала с них как для автоматизированной системы учёта горюче-смазочных материалов, так и для автоматизированной систему управления горно-транспортным комплексом</w:t>
      </w:r>
      <w:r w:rsidRPr="00AD510A">
        <w:rPr>
          <w:bCs/>
        </w:rPr>
        <w:t>.</w:t>
      </w:r>
    </w:p>
    <w:p w14:paraId="50E00800" w14:textId="094F30FC" w:rsidR="00877E65" w:rsidRPr="00AD510A" w:rsidRDefault="00877E65" w:rsidP="00EF07E8">
      <w:pPr>
        <w:pStyle w:val="ad"/>
        <w:rPr>
          <w:rFonts w:ascii="Times New Roman" w:hAnsi="Times New Roman"/>
          <w:bCs/>
        </w:rPr>
      </w:pPr>
      <w:r w:rsidRPr="00AD510A">
        <w:rPr>
          <w:rFonts w:ascii="Times New Roman" w:hAnsi="Times New Roman"/>
          <w:bCs/>
          <w:sz w:val="24"/>
          <w:szCs w:val="24"/>
        </w:rPr>
        <w:t>Требуется интеграция с существующей системой учёта топлива, в т.ч. топливозаправщиками и системой, реализуемой в рамках проекта «Создание автоматизированной системы учёта горюче-смазочных материалов Управления «Нефтепродуктснаб» АО «Алмалыкский ГМК»</w:t>
      </w:r>
    </w:p>
    <w:p w14:paraId="5D74474C" w14:textId="77777777" w:rsidR="00877E65" w:rsidRPr="00AD510A" w:rsidRDefault="00877E65" w:rsidP="00F758C4">
      <w:pPr>
        <w:pStyle w:val="afff5"/>
        <w:rPr>
          <w:bCs/>
        </w:rPr>
      </w:pPr>
    </w:p>
    <w:p w14:paraId="3C9DAD47" w14:textId="77777777" w:rsidR="008700D3" w:rsidRPr="00AD510A" w:rsidRDefault="008700D3" w:rsidP="00EF07E8">
      <w:pPr>
        <w:pStyle w:val="3"/>
      </w:pPr>
      <w:bookmarkStart w:id="170" w:name="_Toc83868930"/>
      <w:r w:rsidRPr="00AD510A">
        <w:t>4.2.2 Требования к функциям</w:t>
      </w:r>
      <w:bookmarkEnd w:id="170"/>
    </w:p>
    <w:p w14:paraId="080D44F4" w14:textId="580B5E6D" w:rsidR="008700D3" w:rsidRPr="00AD510A" w:rsidRDefault="008700D3" w:rsidP="008700D3">
      <w:pPr>
        <w:autoSpaceDE w:val="0"/>
        <w:spacing w:after="0"/>
        <w:jc w:val="both"/>
        <w:rPr>
          <w:rFonts w:ascii="Times New Roman" w:hAnsi="Times New Roman"/>
          <w:bCs/>
          <w:sz w:val="24"/>
          <w:szCs w:val="24"/>
        </w:rPr>
      </w:pPr>
      <w:r w:rsidRPr="00AD510A">
        <w:rPr>
          <w:rFonts w:ascii="Times New Roman" w:hAnsi="Times New Roman"/>
          <w:bCs/>
          <w:sz w:val="24"/>
          <w:szCs w:val="24"/>
        </w:rPr>
        <w:t xml:space="preserve">Реализуемая </w:t>
      </w:r>
      <w:r w:rsidR="00F22FC4" w:rsidRPr="00AD510A">
        <w:rPr>
          <w:rFonts w:ascii="Times New Roman" w:hAnsi="Times New Roman"/>
          <w:bCs/>
          <w:sz w:val="24"/>
          <w:szCs w:val="24"/>
        </w:rPr>
        <w:t>система</w:t>
      </w:r>
      <w:r w:rsidR="005F5DDC" w:rsidRPr="00AD510A">
        <w:rPr>
          <w:rFonts w:ascii="Times New Roman" w:hAnsi="Times New Roman"/>
          <w:bCs/>
          <w:sz w:val="24"/>
          <w:szCs w:val="24"/>
        </w:rPr>
        <w:t xml:space="preserve"> должна</w:t>
      </w:r>
      <w:r w:rsidRPr="00AD510A">
        <w:rPr>
          <w:rFonts w:ascii="Times New Roman" w:hAnsi="Times New Roman"/>
          <w:bCs/>
          <w:sz w:val="24"/>
          <w:szCs w:val="24"/>
        </w:rPr>
        <w:t xml:space="preserve"> обеспечивать следующие функции:</w:t>
      </w:r>
    </w:p>
    <w:p w14:paraId="001AF50C" w14:textId="77777777" w:rsidR="008700D3" w:rsidRPr="00AD510A" w:rsidRDefault="008700D3" w:rsidP="00A6738A">
      <w:pPr>
        <w:numPr>
          <w:ilvl w:val="0"/>
          <w:numId w:val="27"/>
        </w:numPr>
        <w:autoSpaceDE w:val="0"/>
        <w:spacing w:after="0" w:line="240" w:lineRule="auto"/>
        <w:ind w:left="567" w:hanging="207"/>
        <w:jc w:val="both"/>
        <w:rPr>
          <w:rFonts w:ascii="Times New Roman" w:hAnsi="Times New Roman"/>
          <w:bCs/>
          <w:sz w:val="24"/>
          <w:szCs w:val="24"/>
        </w:rPr>
      </w:pPr>
      <w:r w:rsidRPr="00AD510A">
        <w:rPr>
          <w:rFonts w:ascii="Times New Roman" w:hAnsi="Times New Roman"/>
          <w:bCs/>
          <w:sz w:val="24"/>
          <w:szCs w:val="24"/>
        </w:rPr>
        <w:t>функции сбора и накопления данных;</w:t>
      </w:r>
    </w:p>
    <w:p w14:paraId="25378DE0" w14:textId="77777777" w:rsidR="008700D3" w:rsidRPr="00AD510A" w:rsidRDefault="008700D3" w:rsidP="00A6738A">
      <w:pPr>
        <w:numPr>
          <w:ilvl w:val="0"/>
          <w:numId w:val="27"/>
        </w:numPr>
        <w:autoSpaceDE w:val="0"/>
        <w:spacing w:after="0" w:line="240" w:lineRule="auto"/>
        <w:ind w:left="567" w:hanging="207"/>
        <w:jc w:val="both"/>
        <w:rPr>
          <w:rFonts w:ascii="Times New Roman" w:hAnsi="Times New Roman"/>
          <w:bCs/>
          <w:sz w:val="24"/>
          <w:szCs w:val="24"/>
        </w:rPr>
      </w:pPr>
      <w:r w:rsidRPr="00AD510A">
        <w:rPr>
          <w:rFonts w:ascii="Times New Roman" w:hAnsi="Times New Roman"/>
          <w:bCs/>
          <w:sz w:val="24"/>
          <w:szCs w:val="24"/>
        </w:rPr>
        <w:t>получение аналитических данных;</w:t>
      </w:r>
    </w:p>
    <w:p w14:paraId="5F4A8CE9" w14:textId="77777777" w:rsidR="008700D3" w:rsidRPr="00AD510A" w:rsidRDefault="008700D3" w:rsidP="00A6738A">
      <w:pPr>
        <w:numPr>
          <w:ilvl w:val="0"/>
          <w:numId w:val="27"/>
        </w:numPr>
        <w:autoSpaceDE w:val="0"/>
        <w:spacing w:after="0" w:line="240" w:lineRule="auto"/>
        <w:ind w:left="567" w:hanging="207"/>
        <w:jc w:val="both"/>
        <w:rPr>
          <w:rFonts w:ascii="Times New Roman" w:hAnsi="Times New Roman"/>
          <w:bCs/>
          <w:sz w:val="24"/>
          <w:szCs w:val="24"/>
        </w:rPr>
      </w:pPr>
      <w:r w:rsidRPr="00AD510A">
        <w:rPr>
          <w:rFonts w:ascii="Times New Roman" w:hAnsi="Times New Roman"/>
          <w:bCs/>
          <w:sz w:val="24"/>
          <w:szCs w:val="24"/>
        </w:rPr>
        <w:t>функции контроля;</w:t>
      </w:r>
    </w:p>
    <w:p w14:paraId="4A0CBA42" w14:textId="77777777" w:rsidR="008700D3" w:rsidRPr="00AD510A" w:rsidRDefault="008700D3" w:rsidP="00A6738A">
      <w:pPr>
        <w:numPr>
          <w:ilvl w:val="0"/>
          <w:numId w:val="27"/>
        </w:numPr>
        <w:autoSpaceDE w:val="0"/>
        <w:spacing w:after="0" w:line="240" w:lineRule="auto"/>
        <w:ind w:left="567" w:hanging="207"/>
        <w:jc w:val="both"/>
        <w:rPr>
          <w:rFonts w:ascii="Times New Roman" w:hAnsi="Times New Roman"/>
          <w:bCs/>
          <w:sz w:val="24"/>
          <w:szCs w:val="24"/>
        </w:rPr>
      </w:pPr>
      <w:r w:rsidRPr="00AD510A">
        <w:rPr>
          <w:rFonts w:ascii="Times New Roman" w:hAnsi="Times New Roman"/>
          <w:bCs/>
          <w:sz w:val="24"/>
          <w:szCs w:val="24"/>
        </w:rPr>
        <w:t>функции управления технологическим процессом.</w:t>
      </w:r>
    </w:p>
    <w:p w14:paraId="65525A3B" w14:textId="77777777" w:rsidR="008700D3" w:rsidRPr="00AD510A" w:rsidRDefault="008700D3" w:rsidP="00EF07E8">
      <w:pPr>
        <w:pStyle w:val="4"/>
      </w:pPr>
      <w:r w:rsidRPr="00AD510A">
        <w:t>4.2.2.1 Функции сбора и накопления данных</w:t>
      </w:r>
    </w:p>
    <w:p w14:paraId="235C64A0" w14:textId="77777777" w:rsidR="00D354B5" w:rsidRPr="00AD510A" w:rsidRDefault="00D354B5" w:rsidP="00D354B5">
      <w:pPr>
        <w:pStyle w:val="61"/>
        <w:shd w:val="clear" w:color="auto" w:fill="auto"/>
        <w:spacing w:after="120" w:line="240" w:lineRule="auto"/>
        <w:ind w:right="20" w:firstLine="0"/>
        <w:jc w:val="both"/>
        <w:rPr>
          <w:bCs/>
          <w:sz w:val="24"/>
          <w:szCs w:val="24"/>
        </w:rPr>
      </w:pPr>
      <w:r w:rsidRPr="00AD510A">
        <w:rPr>
          <w:bCs/>
          <w:sz w:val="24"/>
          <w:szCs w:val="24"/>
        </w:rPr>
        <w:t>Система должна включать в себя следующие функции:</w:t>
      </w:r>
    </w:p>
    <w:p w14:paraId="2A8D03C6" w14:textId="77777777" w:rsidR="00D354B5" w:rsidRPr="00AD510A" w:rsidRDefault="00A103CB" w:rsidP="00A6738A">
      <w:pPr>
        <w:pStyle w:val="61"/>
        <w:numPr>
          <w:ilvl w:val="0"/>
          <w:numId w:val="49"/>
        </w:numPr>
        <w:shd w:val="clear" w:color="auto" w:fill="auto"/>
        <w:tabs>
          <w:tab w:val="left" w:pos="284"/>
        </w:tabs>
        <w:spacing w:after="120" w:line="240" w:lineRule="auto"/>
        <w:ind w:left="0" w:right="20" w:firstLine="0"/>
        <w:jc w:val="both"/>
        <w:rPr>
          <w:bCs/>
          <w:sz w:val="24"/>
          <w:szCs w:val="24"/>
        </w:rPr>
      </w:pPr>
      <w:r w:rsidRPr="00AD510A">
        <w:rPr>
          <w:bCs/>
          <w:sz w:val="24"/>
          <w:szCs w:val="24"/>
        </w:rPr>
        <w:t>Учёт</w:t>
      </w:r>
      <w:r w:rsidR="00D354B5" w:rsidRPr="00AD510A">
        <w:rPr>
          <w:bCs/>
          <w:sz w:val="24"/>
          <w:szCs w:val="24"/>
        </w:rPr>
        <w:t xml:space="preserve"> времени нахождения техники в следующих статусах (</w:t>
      </w:r>
      <w:r w:rsidRPr="00AD510A">
        <w:rPr>
          <w:bCs/>
          <w:sz w:val="24"/>
          <w:szCs w:val="24"/>
        </w:rPr>
        <w:t>учёт</w:t>
      </w:r>
      <w:r w:rsidR="00D354B5" w:rsidRPr="00AD510A">
        <w:rPr>
          <w:bCs/>
          <w:sz w:val="24"/>
          <w:szCs w:val="24"/>
        </w:rPr>
        <w:t xml:space="preserve"> простоев, их классификация по согласованному с Заказчиком перечню с охватом всего календарного времени работы оборудования):</w:t>
      </w:r>
    </w:p>
    <w:p w14:paraId="7ED69EDD" w14:textId="77777777" w:rsidR="00D354B5" w:rsidRPr="00AD510A" w:rsidRDefault="00D354B5" w:rsidP="00A6738A">
      <w:pPr>
        <w:pStyle w:val="61"/>
        <w:numPr>
          <w:ilvl w:val="0"/>
          <w:numId w:val="48"/>
        </w:numPr>
        <w:shd w:val="clear" w:color="auto" w:fill="auto"/>
        <w:spacing w:line="240" w:lineRule="auto"/>
        <w:ind w:left="714" w:right="23" w:hanging="357"/>
        <w:rPr>
          <w:bCs/>
          <w:sz w:val="24"/>
          <w:szCs w:val="24"/>
        </w:rPr>
      </w:pPr>
      <w:r w:rsidRPr="00AD510A">
        <w:rPr>
          <w:bCs/>
          <w:sz w:val="24"/>
          <w:szCs w:val="24"/>
        </w:rPr>
        <w:t>ГОТОВ - оборудование функционирует корректно и используется в транспортном цикле погрузки/разгрузки;</w:t>
      </w:r>
    </w:p>
    <w:p w14:paraId="0A997F9F" w14:textId="77777777" w:rsidR="00D354B5" w:rsidRPr="00AD510A" w:rsidRDefault="00D354B5" w:rsidP="00A6738A">
      <w:pPr>
        <w:pStyle w:val="61"/>
        <w:numPr>
          <w:ilvl w:val="0"/>
          <w:numId w:val="48"/>
        </w:numPr>
        <w:shd w:val="clear" w:color="auto" w:fill="auto"/>
        <w:spacing w:line="240" w:lineRule="auto"/>
        <w:ind w:left="714" w:right="23" w:hanging="357"/>
        <w:jc w:val="both"/>
        <w:rPr>
          <w:bCs/>
          <w:sz w:val="24"/>
          <w:szCs w:val="24"/>
        </w:rPr>
      </w:pPr>
      <w:r w:rsidRPr="00AD510A">
        <w:rPr>
          <w:bCs/>
          <w:sz w:val="24"/>
          <w:szCs w:val="24"/>
        </w:rPr>
        <w:t xml:space="preserve">ЗАДЕРЖКА - остановка оборудования на </w:t>
      </w:r>
      <w:r w:rsidR="00A103CB" w:rsidRPr="00AD510A">
        <w:rPr>
          <w:bCs/>
          <w:sz w:val="24"/>
          <w:szCs w:val="24"/>
        </w:rPr>
        <w:t>определённое</w:t>
      </w:r>
      <w:r w:rsidRPr="00AD510A">
        <w:rPr>
          <w:bCs/>
          <w:sz w:val="24"/>
          <w:szCs w:val="24"/>
        </w:rPr>
        <w:t xml:space="preserve"> время, при этом система автоматически ожидает возврата в состояние ГОТОВ в конце </w:t>
      </w:r>
      <w:r w:rsidR="00A103CB" w:rsidRPr="00AD510A">
        <w:rPr>
          <w:bCs/>
          <w:sz w:val="24"/>
          <w:szCs w:val="24"/>
        </w:rPr>
        <w:t>отведённого</w:t>
      </w:r>
      <w:r w:rsidRPr="00AD510A">
        <w:rPr>
          <w:bCs/>
          <w:sz w:val="24"/>
          <w:szCs w:val="24"/>
        </w:rPr>
        <w:t xml:space="preserve"> времени и планирует дальнейшие действия с </w:t>
      </w:r>
      <w:r w:rsidR="00A103CB" w:rsidRPr="00AD510A">
        <w:rPr>
          <w:bCs/>
          <w:sz w:val="24"/>
          <w:szCs w:val="24"/>
        </w:rPr>
        <w:t>учётом</w:t>
      </w:r>
      <w:r w:rsidRPr="00AD510A">
        <w:rPr>
          <w:bCs/>
          <w:sz w:val="24"/>
          <w:szCs w:val="24"/>
        </w:rPr>
        <w:t xml:space="preserve"> этого;</w:t>
      </w:r>
    </w:p>
    <w:p w14:paraId="3DC1A9A3" w14:textId="77777777" w:rsidR="00D354B5" w:rsidRPr="00AD510A" w:rsidRDefault="00D354B5" w:rsidP="00A6738A">
      <w:pPr>
        <w:pStyle w:val="61"/>
        <w:numPr>
          <w:ilvl w:val="0"/>
          <w:numId w:val="48"/>
        </w:numPr>
        <w:shd w:val="clear" w:color="auto" w:fill="auto"/>
        <w:spacing w:line="240" w:lineRule="auto"/>
        <w:ind w:left="714" w:right="23" w:hanging="357"/>
        <w:jc w:val="both"/>
        <w:rPr>
          <w:bCs/>
          <w:sz w:val="24"/>
          <w:szCs w:val="24"/>
        </w:rPr>
      </w:pPr>
      <w:r w:rsidRPr="00AD510A">
        <w:rPr>
          <w:bCs/>
          <w:sz w:val="24"/>
          <w:szCs w:val="24"/>
        </w:rPr>
        <w:t xml:space="preserve">ОЖИДАНИЕ - оборудование находится в режиме ожидания на неопределённое время. Например, если для него нет </w:t>
      </w:r>
      <w:r w:rsidR="00A103CB" w:rsidRPr="00AD510A">
        <w:rPr>
          <w:bCs/>
          <w:sz w:val="24"/>
          <w:szCs w:val="24"/>
        </w:rPr>
        <w:t>объёма</w:t>
      </w:r>
      <w:r w:rsidRPr="00AD510A">
        <w:rPr>
          <w:bCs/>
          <w:sz w:val="24"/>
          <w:szCs w:val="24"/>
        </w:rPr>
        <w:t xml:space="preserve"> работ или отсутствует оператор.</w:t>
      </w:r>
    </w:p>
    <w:p w14:paraId="4995B8DE" w14:textId="77777777" w:rsidR="00D354B5" w:rsidRPr="00AD510A" w:rsidRDefault="00D354B5" w:rsidP="00A6738A">
      <w:pPr>
        <w:pStyle w:val="61"/>
        <w:numPr>
          <w:ilvl w:val="0"/>
          <w:numId w:val="48"/>
        </w:numPr>
        <w:shd w:val="clear" w:color="auto" w:fill="auto"/>
        <w:spacing w:after="120" w:line="240" w:lineRule="auto"/>
        <w:ind w:right="20"/>
        <w:rPr>
          <w:bCs/>
          <w:sz w:val="24"/>
          <w:szCs w:val="24"/>
        </w:rPr>
      </w:pPr>
      <w:r w:rsidRPr="00AD510A">
        <w:rPr>
          <w:bCs/>
          <w:sz w:val="24"/>
          <w:szCs w:val="24"/>
        </w:rPr>
        <w:t>ПОЛОМКА - оборудование функционирует некорректно и не используется.</w:t>
      </w:r>
    </w:p>
    <w:p w14:paraId="0FE1F0A5" w14:textId="77777777" w:rsidR="00D354B5" w:rsidRPr="00AD510A" w:rsidRDefault="00D354B5" w:rsidP="00D354B5">
      <w:pPr>
        <w:pStyle w:val="61"/>
        <w:shd w:val="clear" w:color="auto" w:fill="auto"/>
        <w:spacing w:after="120" w:line="240" w:lineRule="auto"/>
        <w:ind w:left="20" w:right="20" w:firstLine="0"/>
        <w:jc w:val="both"/>
        <w:rPr>
          <w:bCs/>
          <w:sz w:val="24"/>
          <w:szCs w:val="24"/>
        </w:rPr>
      </w:pPr>
      <w:r w:rsidRPr="00AD510A">
        <w:rPr>
          <w:bCs/>
          <w:sz w:val="24"/>
          <w:szCs w:val="24"/>
        </w:rPr>
        <w:t>Переключение между статусами должно осуществляться в ручном режиме диспетчером или оператором оборудования, или автоматически по заданным условиям;</w:t>
      </w:r>
    </w:p>
    <w:p w14:paraId="69D9B52B" w14:textId="77777777" w:rsidR="00D354B5" w:rsidRPr="00AD510A" w:rsidRDefault="00D354B5" w:rsidP="00A6738A">
      <w:pPr>
        <w:pStyle w:val="61"/>
        <w:numPr>
          <w:ilvl w:val="0"/>
          <w:numId w:val="49"/>
        </w:numPr>
        <w:shd w:val="clear" w:color="auto" w:fill="auto"/>
        <w:tabs>
          <w:tab w:val="left" w:pos="284"/>
        </w:tabs>
        <w:spacing w:after="120" w:line="240" w:lineRule="auto"/>
        <w:ind w:left="20" w:right="20" w:hanging="20"/>
        <w:jc w:val="both"/>
        <w:rPr>
          <w:bCs/>
          <w:sz w:val="24"/>
          <w:szCs w:val="24"/>
        </w:rPr>
      </w:pPr>
      <w:r w:rsidRPr="00AD510A">
        <w:rPr>
          <w:bCs/>
          <w:sz w:val="24"/>
          <w:szCs w:val="24"/>
        </w:rPr>
        <w:t xml:space="preserve">Функция ручного распределения статусов техники (ГОТОВ, ЗАДЕРЖКА, ОЖИДАНИЕ, ПОЛОМКА) по разным причинам, например, поломка по причине неполадок с двигателем, поломка по причине неисправности в гидравлической системе и т.п. для всех </w:t>
      </w:r>
      <w:r w:rsidR="00A103CB" w:rsidRPr="00AD510A">
        <w:rPr>
          <w:bCs/>
          <w:sz w:val="24"/>
          <w:szCs w:val="24"/>
        </w:rPr>
        <w:t>четырёх</w:t>
      </w:r>
      <w:r w:rsidRPr="00AD510A">
        <w:rPr>
          <w:bCs/>
          <w:sz w:val="24"/>
          <w:szCs w:val="24"/>
        </w:rPr>
        <w:t xml:space="preserve"> статусов. Полный список кодов причин определяется на этапе согласования технического </w:t>
      </w:r>
      <w:r w:rsidRPr="00AD510A">
        <w:rPr>
          <w:bCs/>
          <w:sz w:val="24"/>
          <w:szCs w:val="24"/>
        </w:rPr>
        <w:lastRenderedPageBreak/>
        <w:t>проекта.</w:t>
      </w:r>
    </w:p>
    <w:p w14:paraId="60081A8C" w14:textId="77777777" w:rsidR="00D354B5" w:rsidRPr="00AD510A" w:rsidRDefault="00D354B5" w:rsidP="00A6738A">
      <w:pPr>
        <w:pStyle w:val="61"/>
        <w:numPr>
          <w:ilvl w:val="0"/>
          <w:numId w:val="49"/>
        </w:numPr>
        <w:shd w:val="clear" w:color="auto" w:fill="auto"/>
        <w:tabs>
          <w:tab w:val="left" w:pos="284"/>
        </w:tabs>
        <w:spacing w:after="120" w:line="240" w:lineRule="auto"/>
        <w:ind w:left="0" w:right="20" w:firstLine="0"/>
        <w:rPr>
          <w:bCs/>
          <w:sz w:val="24"/>
          <w:szCs w:val="24"/>
        </w:rPr>
      </w:pPr>
      <w:r w:rsidRPr="00AD510A">
        <w:rPr>
          <w:bCs/>
          <w:sz w:val="24"/>
          <w:szCs w:val="24"/>
        </w:rPr>
        <w:t xml:space="preserve">Формирование </w:t>
      </w:r>
      <w:r w:rsidR="00A103CB" w:rsidRPr="00AD510A">
        <w:rPr>
          <w:bCs/>
          <w:sz w:val="24"/>
          <w:szCs w:val="24"/>
        </w:rPr>
        <w:t>отчётов</w:t>
      </w:r>
      <w:r w:rsidRPr="00AD510A">
        <w:rPr>
          <w:bCs/>
          <w:sz w:val="24"/>
          <w:szCs w:val="24"/>
        </w:rPr>
        <w:t xml:space="preserve"> общей эффективности оборудования.</w:t>
      </w:r>
    </w:p>
    <w:p w14:paraId="31EF443A" w14:textId="77777777" w:rsidR="00D354B5" w:rsidRPr="00AD510A" w:rsidRDefault="00D354B5" w:rsidP="00D354B5">
      <w:pPr>
        <w:pStyle w:val="121"/>
        <w:shd w:val="clear" w:color="auto" w:fill="auto"/>
        <w:spacing w:after="120" w:line="240" w:lineRule="auto"/>
        <w:ind w:firstLine="0"/>
        <w:jc w:val="both"/>
        <w:rPr>
          <w:rFonts w:ascii="Times New Roman" w:hAnsi="Times New Roman" w:cs="Times New Roman"/>
          <w:b w:val="0"/>
          <w:sz w:val="24"/>
          <w:szCs w:val="24"/>
        </w:rPr>
      </w:pPr>
      <w:r w:rsidRPr="00AD510A">
        <w:rPr>
          <w:rFonts w:ascii="Times New Roman" w:hAnsi="Times New Roman" w:cs="Times New Roman"/>
          <w:b w:val="0"/>
          <w:sz w:val="24"/>
          <w:szCs w:val="24"/>
        </w:rPr>
        <w:t>Для самосвалов:</w:t>
      </w:r>
    </w:p>
    <w:p w14:paraId="431936F8" w14:textId="77777777" w:rsidR="00D354B5" w:rsidRPr="00AD510A" w:rsidRDefault="00D354B5" w:rsidP="00A6738A">
      <w:pPr>
        <w:pStyle w:val="61"/>
        <w:numPr>
          <w:ilvl w:val="0"/>
          <w:numId w:val="51"/>
        </w:numPr>
        <w:shd w:val="clear" w:color="auto" w:fill="auto"/>
        <w:tabs>
          <w:tab w:val="left" w:pos="284"/>
        </w:tabs>
        <w:spacing w:line="240" w:lineRule="auto"/>
        <w:ind w:left="0" w:right="20" w:firstLine="0"/>
        <w:rPr>
          <w:bCs/>
          <w:sz w:val="24"/>
          <w:szCs w:val="24"/>
        </w:rPr>
      </w:pPr>
      <w:r w:rsidRPr="00AD510A">
        <w:rPr>
          <w:bCs/>
          <w:sz w:val="24"/>
          <w:szCs w:val="24"/>
        </w:rPr>
        <w:t>Фиксирование в ручном и/или автоматическом режиме следующих операций (элементов цикла):</w:t>
      </w:r>
    </w:p>
    <w:p w14:paraId="395E9007" w14:textId="77777777" w:rsidR="00D354B5" w:rsidRPr="00AD510A" w:rsidRDefault="00D354B5"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Движение порожним;</w:t>
      </w:r>
    </w:p>
    <w:p w14:paraId="7BC81E67" w14:textId="77777777" w:rsidR="00D354B5" w:rsidRPr="00AD510A" w:rsidRDefault="00D354B5"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В очереди под погрузку;</w:t>
      </w:r>
    </w:p>
    <w:p w14:paraId="474348A8" w14:textId="77777777" w:rsidR="00D354B5" w:rsidRPr="00AD510A" w:rsidRDefault="00A103CB"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Манёвр</w:t>
      </w:r>
      <w:r w:rsidR="00D354B5" w:rsidRPr="00AD510A">
        <w:rPr>
          <w:bCs/>
          <w:sz w:val="24"/>
          <w:szCs w:val="24"/>
        </w:rPr>
        <w:t xml:space="preserve"> под погрузку;</w:t>
      </w:r>
    </w:p>
    <w:p w14:paraId="7B473CF4" w14:textId="77777777" w:rsidR="00D354B5" w:rsidRPr="00AD510A" w:rsidRDefault="00D354B5"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Погрузка;</w:t>
      </w:r>
    </w:p>
    <w:p w14:paraId="76FA5A5E" w14:textId="77777777" w:rsidR="00D354B5" w:rsidRPr="00AD510A" w:rsidRDefault="00D354B5"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 xml:space="preserve">Движение </w:t>
      </w:r>
      <w:r w:rsidR="00A103CB" w:rsidRPr="00AD510A">
        <w:rPr>
          <w:bCs/>
          <w:sz w:val="24"/>
          <w:szCs w:val="24"/>
        </w:rPr>
        <w:t>гружёным</w:t>
      </w:r>
      <w:r w:rsidRPr="00AD510A">
        <w:rPr>
          <w:bCs/>
          <w:sz w:val="24"/>
          <w:szCs w:val="24"/>
        </w:rPr>
        <w:t>;</w:t>
      </w:r>
    </w:p>
    <w:p w14:paraId="7D69C08E" w14:textId="77777777" w:rsidR="00D354B5" w:rsidRPr="00AD510A" w:rsidRDefault="00D354B5" w:rsidP="00A6738A">
      <w:pPr>
        <w:pStyle w:val="61"/>
        <w:numPr>
          <w:ilvl w:val="0"/>
          <w:numId w:val="50"/>
        </w:numPr>
        <w:shd w:val="clear" w:color="auto" w:fill="auto"/>
        <w:spacing w:line="240" w:lineRule="auto"/>
        <w:ind w:left="714" w:right="919" w:hanging="357"/>
        <w:rPr>
          <w:bCs/>
          <w:sz w:val="24"/>
          <w:szCs w:val="24"/>
        </w:rPr>
      </w:pPr>
      <w:r w:rsidRPr="00AD510A">
        <w:rPr>
          <w:bCs/>
          <w:sz w:val="24"/>
          <w:szCs w:val="24"/>
        </w:rPr>
        <w:t>Разгрузка;</w:t>
      </w:r>
    </w:p>
    <w:p w14:paraId="5D0D03E4" w14:textId="77777777" w:rsidR="00D354B5" w:rsidRPr="00AD510A" w:rsidRDefault="00D354B5" w:rsidP="00A6738A">
      <w:pPr>
        <w:pStyle w:val="61"/>
        <w:numPr>
          <w:ilvl w:val="0"/>
          <w:numId w:val="50"/>
        </w:numPr>
        <w:shd w:val="clear" w:color="auto" w:fill="auto"/>
        <w:spacing w:after="120" w:line="240" w:lineRule="auto"/>
        <w:ind w:right="920"/>
        <w:rPr>
          <w:bCs/>
          <w:sz w:val="24"/>
          <w:szCs w:val="24"/>
        </w:rPr>
      </w:pPr>
      <w:r w:rsidRPr="00AD510A">
        <w:rPr>
          <w:bCs/>
          <w:sz w:val="24"/>
          <w:szCs w:val="24"/>
        </w:rPr>
        <w:t>Заправка.</w:t>
      </w:r>
    </w:p>
    <w:p w14:paraId="575B28DA" w14:textId="77777777" w:rsidR="00D354B5" w:rsidRPr="00AD510A" w:rsidRDefault="00D354B5" w:rsidP="00A6738A">
      <w:pPr>
        <w:pStyle w:val="61"/>
        <w:numPr>
          <w:ilvl w:val="0"/>
          <w:numId w:val="51"/>
        </w:numPr>
        <w:shd w:val="clear" w:color="auto" w:fill="auto"/>
        <w:tabs>
          <w:tab w:val="left" w:pos="284"/>
        </w:tabs>
        <w:spacing w:line="240" w:lineRule="auto"/>
        <w:ind w:left="0" w:right="20" w:firstLine="0"/>
        <w:jc w:val="both"/>
        <w:rPr>
          <w:bCs/>
          <w:sz w:val="24"/>
          <w:szCs w:val="24"/>
        </w:rPr>
      </w:pPr>
      <w:r w:rsidRPr="00AD510A">
        <w:rPr>
          <w:bCs/>
          <w:sz w:val="24"/>
          <w:szCs w:val="24"/>
        </w:rPr>
        <w:t>Фиксирование времени начала и окончания элементов цикла может фиксироваться оператором самосвала, диспетчером или автоматически (в зависимости от настроек системы, за исключением действия Загружен, которое всегда фиксируется оператором экскаватора):</w:t>
      </w:r>
    </w:p>
    <w:p w14:paraId="5F3B2A08"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Определение средней скорости движения самосвала посменно (техническая, эксплуатационная);</w:t>
      </w:r>
    </w:p>
    <w:p w14:paraId="7BC851E4"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Автоматическое фиксирование веса по паспорту для каждого самосвала;</w:t>
      </w:r>
    </w:p>
    <w:p w14:paraId="4EFA81A0"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Автоматическое фиксирование веса от бортового интерфейса самосвала (при наличии рабочей весовой системы);</w:t>
      </w:r>
    </w:p>
    <w:p w14:paraId="7B4BC33E"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Автоматическое фиксирование расстояния и времени движения самосвала за рейс;</w:t>
      </w:r>
    </w:p>
    <w:p w14:paraId="248E25D9"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Автоматическое фиксирование выбранного вручную типа добываемого сырья для каждого рейса;</w:t>
      </w:r>
    </w:p>
    <w:p w14:paraId="7C4EC747" w14:textId="77777777" w:rsidR="00D354B5" w:rsidRPr="00AD510A" w:rsidRDefault="00D354B5" w:rsidP="00A6738A">
      <w:pPr>
        <w:pStyle w:val="61"/>
        <w:numPr>
          <w:ilvl w:val="0"/>
          <w:numId w:val="50"/>
        </w:numPr>
        <w:shd w:val="clear" w:color="auto" w:fill="auto"/>
        <w:spacing w:line="240" w:lineRule="auto"/>
        <w:ind w:left="714" w:right="919" w:hanging="357"/>
        <w:jc w:val="both"/>
        <w:rPr>
          <w:bCs/>
          <w:sz w:val="24"/>
          <w:szCs w:val="24"/>
        </w:rPr>
      </w:pPr>
      <w:r w:rsidRPr="00AD510A">
        <w:rPr>
          <w:bCs/>
          <w:sz w:val="24"/>
          <w:szCs w:val="24"/>
        </w:rPr>
        <w:t xml:space="preserve">Автоматизация </w:t>
      </w:r>
      <w:r w:rsidR="002064A9" w:rsidRPr="00AD510A">
        <w:rPr>
          <w:bCs/>
          <w:sz w:val="24"/>
          <w:szCs w:val="24"/>
        </w:rPr>
        <w:t>учёта</w:t>
      </w:r>
      <w:r w:rsidRPr="00AD510A">
        <w:rPr>
          <w:bCs/>
          <w:sz w:val="24"/>
          <w:szCs w:val="24"/>
        </w:rPr>
        <w:t xml:space="preserve"> автошин самосвалов.</w:t>
      </w:r>
    </w:p>
    <w:p w14:paraId="753FD9A3" w14:textId="77777777" w:rsidR="00D354B5" w:rsidRPr="00AD510A" w:rsidRDefault="00D354B5" w:rsidP="00D354B5">
      <w:pPr>
        <w:pStyle w:val="121"/>
        <w:shd w:val="clear" w:color="auto" w:fill="auto"/>
        <w:spacing w:before="120" w:after="120" w:line="240" w:lineRule="auto"/>
        <w:ind w:left="23" w:firstLine="697"/>
        <w:jc w:val="both"/>
        <w:rPr>
          <w:rFonts w:ascii="Times New Roman" w:hAnsi="Times New Roman" w:cs="Times New Roman"/>
          <w:b w:val="0"/>
          <w:sz w:val="24"/>
          <w:szCs w:val="24"/>
        </w:rPr>
      </w:pPr>
      <w:r w:rsidRPr="00AD510A">
        <w:rPr>
          <w:rFonts w:ascii="Times New Roman" w:hAnsi="Times New Roman" w:cs="Times New Roman"/>
          <w:b w:val="0"/>
          <w:sz w:val="24"/>
          <w:szCs w:val="24"/>
        </w:rPr>
        <w:t>Для экскаваторов и погрузчиков:</w:t>
      </w:r>
    </w:p>
    <w:p w14:paraId="2D8D4351" w14:textId="77777777" w:rsidR="00D354B5" w:rsidRPr="00AD510A" w:rsidRDefault="00A103CB" w:rsidP="00A6738A">
      <w:pPr>
        <w:pStyle w:val="61"/>
        <w:numPr>
          <w:ilvl w:val="0"/>
          <w:numId w:val="52"/>
        </w:numPr>
        <w:shd w:val="clear" w:color="auto" w:fill="auto"/>
        <w:tabs>
          <w:tab w:val="left" w:pos="284"/>
        </w:tabs>
        <w:spacing w:line="240" w:lineRule="auto"/>
        <w:ind w:left="0" w:firstLine="0"/>
        <w:rPr>
          <w:bCs/>
          <w:sz w:val="24"/>
          <w:szCs w:val="24"/>
        </w:rPr>
      </w:pPr>
      <w:r w:rsidRPr="00AD510A">
        <w:rPr>
          <w:bCs/>
          <w:sz w:val="24"/>
          <w:szCs w:val="24"/>
        </w:rPr>
        <w:t>Учёт</w:t>
      </w:r>
      <w:r w:rsidR="00D354B5" w:rsidRPr="00AD510A">
        <w:rPr>
          <w:bCs/>
          <w:sz w:val="24"/>
          <w:szCs w:val="24"/>
        </w:rPr>
        <w:t xml:space="preserve"> ожидания и погрузки самосвала; </w:t>
      </w:r>
    </w:p>
    <w:p w14:paraId="1F5C5311" w14:textId="77777777" w:rsidR="00D354B5" w:rsidRPr="00AD510A" w:rsidRDefault="00A103CB" w:rsidP="00A6738A">
      <w:pPr>
        <w:pStyle w:val="61"/>
        <w:numPr>
          <w:ilvl w:val="0"/>
          <w:numId w:val="52"/>
        </w:numPr>
        <w:shd w:val="clear" w:color="auto" w:fill="auto"/>
        <w:tabs>
          <w:tab w:val="left" w:pos="284"/>
        </w:tabs>
        <w:spacing w:line="240" w:lineRule="auto"/>
        <w:ind w:left="0" w:firstLine="0"/>
        <w:rPr>
          <w:bCs/>
          <w:sz w:val="24"/>
          <w:szCs w:val="24"/>
        </w:rPr>
      </w:pPr>
      <w:r w:rsidRPr="00AD510A">
        <w:rPr>
          <w:bCs/>
          <w:sz w:val="24"/>
          <w:szCs w:val="24"/>
        </w:rPr>
        <w:t>Учёт</w:t>
      </w:r>
      <w:r w:rsidR="00D354B5" w:rsidRPr="00AD510A">
        <w:rPr>
          <w:bCs/>
          <w:sz w:val="24"/>
          <w:szCs w:val="24"/>
        </w:rPr>
        <w:t xml:space="preserve"> количества ковшей экскаватора при погрузке;</w:t>
      </w:r>
    </w:p>
    <w:p w14:paraId="33EB8872" w14:textId="77777777" w:rsidR="00D354B5" w:rsidRPr="00AD510A" w:rsidRDefault="00A103CB" w:rsidP="00A6738A">
      <w:pPr>
        <w:pStyle w:val="61"/>
        <w:numPr>
          <w:ilvl w:val="0"/>
          <w:numId w:val="52"/>
        </w:numPr>
        <w:shd w:val="clear" w:color="auto" w:fill="auto"/>
        <w:tabs>
          <w:tab w:val="left" w:pos="284"/>
        </w:tabs>
        <w:spacing w:line="240" w:lineRule="auto"/>
        <w:ind w:left="20" w:hanging="20"/>
        <w:jc w:val="both"/>
        <w:rPr>
          <w:bCs/>
          <w:sz w:val="24"/>
          <w:szCs w:val="24"/>
        </w:rPr>
      </w:pPr>
      <w:r w:rsidRPr="00AD510A">
        <w:rPr>
          <w:bCs/>
          <w:sz w:val="24"/>
          <w:szCs w:val="24"/>
        </w:rPr>
        <w:t>Учёт</w:t>
      </w:r>
      <w:r w:rsidR="00D354B5" w:rsidRPr="00AD510A">
        <w:rPr>
          <w:bCs/>
          <w:sz w:val="24"/>
          <w:szCs w:val="24"/>
        </w:rPr>
        <w:t xml:space="preserve"> времени цикла погрузки одного ковша;</w:t>
      </w:r>
    </w:p>
    <w:p w14:paraId="6DDE4C03" w14:textId="77777777" w:rsidR="00D354B5" w:rsidRPr="00AD510A" w:rsidRDefault="00A103CB" w:rsidP="00A6738A">
      <w:pPr>
        <w:pStyle w:val="61"/>
        <w:numPr>
          <w:ilvl w:val="0"/>
          <w:numId w:val="52"/>
        </w:numPr>
        <w:shd w:val="clear" w:color="auto" w:fill="auto"/>
        <w:tabs>
          <w:tab w:val="left" w:pos="284"/>
        </w:tabs>
        <w:spacing w:after="120" w:line="240" w:lineRule="auto"/>
        <w:ind w:left="20" w:hanging="20"/>
        <w:jc w:val="both"/>
        <w:rPr>
          <w:bCs/>
          <w:sz w:val="24"/>
          <w:szCs w:val="24"/>
        </w:rPr>
      </w:pPr>
      <w:r w:rsidRPr="00AD510A">
        <w:rPr>
          <w:bCs/>
          <w:sz w:val="24"/>
          <w:szCs w:val="24"/>
        </w:rPr>
        <w:t>Учёт</w:t>
      </w:r>
      <w:r w:rsidR="00D354B5" w:rsidRPr="00AD510A">
        <w:rPr>
          <w:bCs/>
          <w:sz w:val="24"/>
          <w:szCs w:val="24"/>
        </w:rPr>
        <w:t xml:space="preserve"> простоев (с указанием причины).</w:t>
      </w:r>
    </w:p>
    <w:p w14:paraId="0416FDB0" w14:textId="77777777" w:rsidR="00D354B5" w:rsidRPr="00AD510A" w:rsidRDefault="00D354B5" w:rsidP="00D354B5">
      <w:pPr>
        <w:pStyle w:val="121"/>
        <w:shd w:val="clear" w:color="auto" w:fill="auto"/>
        <w:spacing w:after="120" w:line="240" w:lineRule="auto"/>
        <w:ind w:firstLine="0"/>
        <w:rPr>
          <w:rFonts w:ascii="Times New Roman" w:hAnsi="Times New Roman" w:cs="Times New Roman"/>
          <w:b w:val="0"/>
          <w:sz w:val="24"/>
          <w:szCs w:val="24"/>
        </w:rPr>
      </w:pPr>
      <w:r w:rsidRPr="00AD510A">
        <w:rPr>
          <w:rFonts w:ascii="Times New Roman" w:hAnsi="Times New Roman" w:cs="Times New Roman"/>
          <w:b w:val="0"/>
          <w:sz w:val="24"/>
          <w:szCs w:val="24"/>
        </w:rPr>
        <w:t xml:space="preserve">             Для железнодорожной техники</w:t>
      </w:r>
    </w:p>
    <w:p w14:paraId="010F0050" w14:textId="77777777" w:rsidR="00D354B5" w:rsidRPr="00AD510A" w:rsidRDefault="00D354B5" w:rsidP="00A6738A">
      <w:pPr>
        <w:pStyle w:val="61"/>
        <w:numPr>
          <w:ilvl w:val="0"/>
          <w:numId w:val="51"/>
        </w:numPr>
        <w:shd w:val="clear" w:color="auto" w:fill="auto"/>
        <w:tabs>
          <w:tab w:val="left" w:pos="284"/>
        </w:tabs>
        <w:spacing w:line="240" w:lineRule="auto"/>
        <w:ind w:left="0" w:right="20" w:firstLine="0"/>
        <w:jc w:val="both"/>
        <w:rPr>
          <w:bCs/>
          <w:sz w:val="24"/>
          <w:szCs w:val="24"/>
        </w:rPr>
      </w:pPr>
      <w:r w:rsidRPr="00AD510A">
        <w:rPr>
          <w:bCs/>
          <w:sz w:val="24"/>
          <w:szCs w:val="24"/>
        </w:rPr>
        <w:t>Фиксирование в ручном и/или автоматическом режиме следующих операций (элементов цикла):</w:t>
      </w:r>
    </w:p>
    <w:p w14:paraId="378BB975" w14:textId="77777777" w:rsidR="00D354B5" w:rsidRPr="00AD510A" w:rsidRDefault="00D354B5" w:rsidP="00A6738A">
      <w:pPr>
        <w:pStyle w:val="61"/>
        <w:numPr>
          <w:ilvl w:val="0"/>
          <w:numId w:val="50"/>
        </w:numPr>
        <w:shd w:val="clear" w:color="auto" w:fill="auto"/>
        <w:spacing w:line="240" w:lineRule="auto"/>
        <w:ind w:right="920"/>
        <w:rPr>
          <w:bCs/>
          <w:sz w:val="24"/>
          <w:szCs w:val="24"/>
        </w:rPr>
      </w:pPr>
      <w:r w:rsidRPr="00AD510A">
        <w:rPr>
          <w:bCs/>
          <w:sz w:val="24"/>
          <w:szCs w:val="24"/>
        </w:rPr>
        <w:t>Движение порожним;</w:t>
      </w:r>
    </w:p>
    <w:p w14:paraId="0656806B" w14:textId="77777777" w:rsidR="00D354B5" w:rsidRPr="00AD510A" w:rsidRDefault="00D354B5" w:rsidP="00A6738A">
      <w:pPr>
        <w:pStyle w:val="61"/>
        <w:numPr>
          <w:ilvl w:val="0"/>
          <w:numId w:val="50"/>
        </w:numPr>
        <w:shd w:val="clear" w:color="auto" w:fill="auto"/>
        <w:spacing w:line="240" w:lineRule="auto"/>
        <w:ind w:right="920"/>
        <w:rPr>
          <w:bCs/>
          <w:sz w:val="24"/>
          <w:szCs w:val="24"/>
        </w:rPr>
      </w:pPr>
      <w:r w:rsidRPr="00AD510A">
        <w:rPr>
          <w:bCs/>
          <w:sz w:val="24"/>
          <w:szCs w:val="24"/>
        </w:rPr>
        <w:t>Ожидание погрузки;</w:t>
      </w:r>
    </w:p>
    <w:p w14:paraId="3F894FAE" w14:textId="77777777" w:rsidR="00D354B5" w:rsidRPr="00AD510A" w:rsidRDefault="00A103CB" w:rsidP="00A6738A">
      <w:pPr>
        <w:pStyle w:val="61"/>
        <w:numPr>
          <w:ilvl w:val="0"/>
          <w:numId w:val="50"/>
        </w:numPr>
        <w:shd w:val="clear" w:color="auto" w:fill="auto"/>
        <w:spacing w:line="240" w:lineRule="auto"/>
        <w:ind w:right="920"/>
        <w:rPr>
          <w:bCs/>
          <w:sz w:val="24"/>
          <w:szCs w:val="24"/>
        </w:rPr>
      </w:pPr>
      <w:r w:rsidRPr="00AD510A">
        <w:rPr>
          <w:bCs/>
          <w:sz w:val="24"/>
          <w:szCs w:val="24"/>
        </w:rPr>
        <w:t>Манёвровая</w:t>
      </w:r>
      <w:r w:rsidR="00D354B5" w:rsidRPr="00AD510A">
        <w:rPr>
          <w:bCs/>
          <w:sz w:val="24"/>
          <w:szCs w:val="24"/>
        </w:rPr>
        <w:t xml:space="preserve"> работа на станциях;</w:t>
      </w:r>
    </w:p>
    <w:p w14:paraId="11C292A4" w14:textId="77777777" w:rsidR="00D354B5" w:rsidRPr="00AD510A" w:rsidRDefault="00D354B5" w:rsidP="00A6738A">
      <w:pPr>
        <w:pStyle w:val="61"/>
        <w:numPr>
          <w:ilvl w:val="0"/>
          <w:numId w:val="50"/>
        </w:numPr>
        <w:shd w:val="clear" w:color="auto" w:fill="auto"/>
        <w:spacing w:line="240" w:lineRule="auto"/>
        <w:ind w:right="920"/>
        <w:rPr>
          <w:bCs/>
          <w:sz w:val="24"/>
          <w:szCs w:val="24"/>
        </w:rPr>
      </w:pPr>
      <w:r w:rsidRPr="00AD510A">
        <w:rPr>
          <w:bCs/>
          <w:sz w:val="24"/>
          <w:szCs w:val="24"/>
        </w:rPr>
        <w:t>Погрузка;</w:t>
      </w:r>
    </w:p>
    <w:p w14:paraId="70805B8B" w14:textId="77777777" w:rsidR="00D354B5" w:rsidRPr="00AD510A" w:rsidRDefault="00D354B5" w:rsidP="00A6738A">
      <w:pPr>
        <w:pStyle w:val="61"/>
        <w:numPr>
          <w:ilvl w:val="0"/>
          <w:numId w:val="50"/>
        </w:numPr>
        <w:shd w:val="clear" w:color="auto" w:fill="auto"/>
        <w:spacing w:line="240" w:lineRule="auto"/>
        <w:ind w:right="920"/>
        <w:rPr>
          <w:bCs/>
          <w:sz w:val="24"/>
          <w:szCs w:val="24"/>
        </w:rPr>
      </w:pPr>
      <w:r w:rsidRPr="00AD510A">
        <w:rPr>
          <w:bCs/>
          <w:sz w:val="24"/>
          <w:szCs w:val="24"/>
        </w:rPr>
        <w:t xml:space="preserve">Движение </w:t>
      </w:r>
      <w:r w:rsidR="00A103CB" w:rsidRPr="00AD510A">
        <w:rPr>
          <w:bCs/>
          <w:sz w:val="24"/>
          <w:szCs w:val="24"/>
        </w:rPr>
        <w:t>гружёным</w:t>
      </w:r>
      <w:r w:rsidRPr="00AD510A">
        <w:rPr>
          <w:bCs/>
          <w:sz w:val="24"/>
          <w:szCs w:val="24"/>
        </w:rPr>
        <w:t>;</w:t>
      </w:r>
    </w:p>
    <w:p w14:paraId="0744C5A8" w14:textId="77777777" w:rsidR="00D354B5" w:rsidRPr="00AD510A" w:rsidRDefault="00D354B5" w:rsidP="00A6738A">
      <w:pPr>
        <w:pStyle w:val="61"/>
        <w:numPr>
          <w:ilvl w:val="0"/>
          <w:numId w:val="50"/>
        </w:numPr>
        <w:shd w:val="clear" w:color="auto" w:fill="auto"/>
        <w:spacing w:line="240" w:lineRule="auto"/>
        <w:ind w:right="920"/>
        <w:rPr>
          <w:bCs/>
          <w:sz w:val="24"/>
          <w:szCs w:val="24"/>
        </w:rPr>
      </w:pPr>
      <w:r w:rsidRPr="00AD510A">
        <w:rPr>
          <w:bCs/>
          <w:sz w:val="24"/>
          <w:szCs w:val="24"/>
        </w:rPr>
        <w:t>Разгрузка;</w:t>
      </w:r>
    </w:p>
    <w:p w14:paraId="745F6FB5" w14:textId="77777777" w:rsidR="00D354B5" w:rsidRPr="00AD510A" w:rsidRDefault="00A103CB" w:rsidP="00A6738A">
      <w:pPr>
        <w:pStyle w:val="61"/>
        <w:numPr>
          <w:ilvl w:val="0"/>
          <w:numId w:val="50"/>
        </w:numPr>
        <w:shd w:val="clear" w:color="auto" w:fill="auto"/>
        <w:spacing w:line="240" w:lineRule="auto"/>
        <w:ind w:right="920"/>
        <w:rPr>
          <w:bCs/>
          <w:sz w:val="24"/>
          <w:szCs w:val="24"/>
        </w:rPr>
      </w:pPr>
      <w:r w:rsidRPr="00AD510A">
        <w:rPr>
          <w:bCs/>
          <w:sz w:val="24"/>
          <w:szCs w:val="24"/>
        </w:rPr>
        <w:t>Учёт</w:t>
      </w:r>
      <w:r w:rsidR="00D354B5" w:rsidRPr="00AD510A">
        <w:rPr>
          <w:bCs/>
          <w:sz w:val="24"/>
          <w:szCs w:val="24"/>
        </w:rPr>
        <w:t xml:space="preserve"> простоев (с указанием причины);</w:t>
      </w:r>
    </w:p>
    <w:p w14:paraId="0C4D5D01" w14:textId="77777777" w:rsidR="00D354B5" w:rsidRPr="00AD510A" w:rsidRDefault="00D354B5" w:rsidP="00A6738A">
      <w:pPr>
        <w:pStyle w:val="61"/>
        <w:numPr>
          <w:ilvl w:val="0"/>
          <w:numId w:val="50"/>
        </w:numPr>
        <w:shd w:val="clear" w:color="auto" w:fill="auto"/>
        <w:spacing w:after="120" w:line="240" w:lineRule="auto"/>
        <w:ind w:right="920"/>
        <w:rPr>
          <w:bCs/>
          <w:sz w:val="24"/>
          <w:szCs w:val="24"/>
        </w:rPr>
      </w:pPr>
      <w:r w:rsidRPr="00AD510A">
        <w:rPr>
          <w:bCs/>
          <w:sz w:val="24"/>
          <w:szCs w:val="24"/>
        </w:rPr>
        <w:t>Заправка (для тепловозов).</w:t>
      </w:r>
    </w:p>
    <w:p w14:paraId="0EF5B8B9" w14:textId="77777777" w:rsidR="00D354B5" w:rsidRPr="00AD510A" w:rsidRDefault="00D354B5" w:rsidP="00A6738A">
      <w:pPr>
        <w:pStyle w:val="61"/>
        <w:numPr>
          <w:ilvl w:val="0"/>
          <w:numId w:val="51"/>
        </w:numPr>
        <w:shd w:val="clear" w:color="auto" w:fill="auto"/>
        <w:tabs>
          <w:tab w:val="left" w:pos="284"/>
        </w:tabs>
        <w:spacing w:line="240" w:lineRule="auto"/>
        <w:ind w:left="0" w:right="20" w:firstLine="0"/>
        <w:jc w:val="both"/>
        <w:rPr>
          <w:bCs/>
          <w:sz w:val="24"/>
          <w:szCs w:val="24"/>
        </w:rPr>
      </w:pPr>
      <w:r w:rsidRPr="00AD510A">
        <w:rPr>
          <w:bCs/>
          <w:sz w:val="24"/>
          <w:szCs w:val="24"/>
        </w:rPr>
        <w:t>Фиксирование времени начала и окончания элементов цикла может фиксироваться оператором, диспетчером или автоматически (в зависимости от настроек системы, за исключением действия Загружен, которое всегда фиксируется оператором экскаватора):</w:t>
      </w:r>
    </w:p>
    <w:p w14:paraId="03BC3E05" w14:textId="77777777" w:rsidR="00D354B5" w:rsidRPr="00AD510A" w:rsidRDefault="00D354B5" w:rsidP="00A6738A">
      <w:pPr>
        <w:pStyle w:val="61"/>
        <w:numPr>
          <w:ilvl w:val="0"/>
          <w:numId w:val="50"/>
        </w:numPr>
        <w:shd w:val="clear" w:color="auto" w:fill="auto"/>
        <w:spacing w:line="240" w:lineRule="auto"/>
        <w:rPr>
          <w:bCs/>
          <w:sz w:val="24"/>
          <w:szCs w:val="24"/>
        </w:rPr>
      </w:pPr>
      <w:r w:rsidRPr="00AD510A">
        <w:rPr>
          <w:bCs/>
          <w:sz w:val="24"/>
          <w:szCs w:val="24"/>
        </w:rPr>
        <w:t>Определение средней скорости движения ж/д состава посменно (техническая, эксплуатационная);</w:t>
      </w:r>
    </w:p>
    <w:p w14:paraId="67A3EAC1" w14:textId="77777777" w:rsidR="00D354B5" w:rsidRPr="00AD510A" w:rsidRDefault="00D354B5" w:rsidP="00A6738A">
      <w:pPr>
        <w:pStyle w:val="61"/>
        <w:numPr>
          <w:ilvl w:val="0"/>
          <w:numId w:val="50"/>
        </w:numPr>
        <w:shd w:val="clear" w:color="auto" w:fill="auto"/>
        <w:spacing w:line="240" w:lineRule="auto"/>
        <w:rPr>
          <w:bCs/>
          <w:sz w:val="24"/>
          <w:szCs w:val="24"/>
        </w:rPr>
      </w:pPr>
      <w:r w:rsidRPr="00AD510A">
        <w:rPr>
          <w:bCs/>
          <w:sz w:val="24"/>
          <w:szCs w:val="24"/>
        </w:rPr>
        <w:t>Автоматическое фиксирование веса по паспорту для каждого состава;</w:t>
      </w:r>
    </w:p>
    <w:p w14:paraId="1671DD03" w14:textId="77777777" w:rsidR="00D354B5" w:rsidRPr="00AD510A" w:rsidRDefault="00D354B5" w:rsidP="00A6738A">
      <w:pPr>
        <w:pStyle w:val="61"/>
        <w:numPr>
          <w:ilvl w:val="0"/>
          <w:numId w:val="50"/>
        </w:numPr>
        <w:shd w:val="clear" w:color="auto" w:fill="auto"/>
        <w:spacing w:line="240" w:lineRule="auto"/>
        <w:rPr>
          <w:bCs/>
          <w:sz w:val="24"/>
          <w:szCs w:val="24"/>
        </w:rPr>
      </w:pPr>
      <w:r w:rsidRPr="00AD510A">
        <w:rPr>
          <w:bCs/>
          <w:sz w:val="24"/>
          <w:szCs w:val="24"/>
        </w:rPr>
        <w:lastRenderedPageBreak/>
        <w:t>Автоматическое фиксирование веса от бортового интерфейса ж/д составов (при наличии рабочей весовой системы);</w:t>
      </w:r>
    </w:p>
    <w:p w14:paraId="293868F9" w14:textId="77777777" w:rsidR="00D354B5" w:rsidRPr="00AD510A" w:rsidRDefault="00D354B5" w:rsidP="00A6738A">
      <w:pPr>
        <w:pStyle w:val="61"/>
        <w:numPr>
          <w:ilvl w:val="0"/>
          <w:numId w:val="50"/>
        </w:numPr>
        <w:shd w:val="clear" w:color="auto" w:fill="auto"/>
        <w:spacing w:after="120" w:line="240" w:lineRule="auto"/>
        <w:rPr>
          <w:bCs/>
          <w:sz w:val="24"/>
          <w:szCs w:val="24"/>
        </w:rPr>
      </w:pPr>
      <w:r w:rsidRPr="00AD510A">
        <w:rPr>
          <w:bCs/>
          <w:sz w:val="24"/>
          <w:szCs w:val="24"/>
        </w:rPr>
        <w:t>Автоматическое фиксирование расстояния и време</w:t>
      </w:r>
      <w:r w:rsidR="002064A9" w:rsidRPr="00AD510A">
        <w:rPr>
          <w:bCs/>
          <w:sz w:val="24"/>
          <w:szCs w:val="24"/>
        </w:rPr>
        <w:t>ни движения ж/д состава за рейс.</w:t>
      </w:r>
    </w:p>
    <w:p w14:paraId="741FEABA" w14:textId="77777777" w:rsidR="00D354B5" w:rsidRPr="00AD510A" w:rsidRDefault="00D354B5" w:rsidP="00D354B5">
      <w:pPr>
        <w:spacing w:before="240" w:after="120" w:line="240" w:lineRule="auto"/>
        <w:rPr>
          <w:rFonts w:ascii="Times New Roman" w:hAnsi="Times New Roman"/>
          <w:bCs/>
          <w:sz w:val="24"/>
          <w:szCs w:val="24"/>
        </w:rPr>
      </w:pPr>
      <w:r w:rsidRPr="00AD510A">
        <w:rPr>
          <w:rFonts w:ascii="Times New Roman" w:hAnsi="Times New Roman"/>
          <w:bCs/>
          <w:sz w:val="24"/>
          <w:szCs w:val="24"/>
        </w:rPr>
        <w:t>Автоматическое фиксирование выбранного вручную типа добываемого сырья для каждого рейса.</w:t>
      </w:r>
    </w:p>
    <w:p w14:paraId="077CCC59" w14:textId="77777777" w:rsidR="008700D3" w:rsidRPr="00AD510A" w:rsidRDefault="008700D3" w:rsidP="00EF07E8">
      <w:pPr>
        <w:pStyle w:val="4"/>
      </w:pPr>
      <w:r w:rsidRPr="00AD510A">
        <w:t>4.2.2.2 Получение аналитических данных</w:t>
      </w:r>
    </w:p>
    <w:p w14:paraId="59B81FAA" w14:textId="77777777" w:rsidR="00D354B5" w:rsidRPr="00AD510A" w:rsidRDefault="00D354B5" w:rsidP="00D354B5">
      <w:pPr>
        <w:pStyle w:val="ad"/>
        <w:jc w:val="both"/>
        <w:rPr>
          <w:rFonts w:ascii="Times New Roman" w:hAnsi="Times New Roman"/>
          <w:bCs/>
          <w:sz w:val="24"/>
          <w:szCs w:val="24"/>
        </w:rPr>
      </w:pPr>
      <w:r w:rsidRPr="00AD510A">
        <w:rPr>
          <w:rFonts w:ascii="Times New Roman" w:hAnsi="Times New Roman"/>
          <w:bCs/>
          <w:sz w:val="24"/>
          <w:szCs w:val="24"/>
        </w:rPr>
        <w:t>Система должна иметь:</w:t>
      </w:r>
    </w:p>
    <w:p w14:paraId="07A3927B" w14:textId="77777777" w:rsidR="00D354B5" w:rsidRPr="00AD510A" w:rsidRDefault="00D354B5" w:rsidP="00A6738A">
      <w:pPr>
        <w:pStyle w:val="ad"/>
        <w:numPr>
          <w:ilvl w:val="0"/>
          <w:numId w:val="54"/>
        </w:numPr>
        <w:tabs>
          <w:tab w:val="left" w:pos="284"/>
        </w:tabs>
        <w:suppressAutoHyphens/>
        <w:ind w:left="0" w:firstLine="0"/>
        <w:jc w:val="both"/>
        <w:rPr>
          <w:rFonts w:ascii="Times New Roman" w:hAnsi="Times New Roman"/>
          <w:bCs/>
          <w:sz w:val="24"/>
          <w:szCs w:val="24"/>
        </w:rPr>
      </w:pPr>
      <w:r w:rsidRPr="00AD510A">
        <w:rPr>
          <w:rFonts w:ascii="Times New Roman" w:hAnsi="Times New Roman"/>
          <w:bCs/>
          <w:sz w:val="24"/>
          <w:szCs w:val="24"/>
        </w:rPr>
        <w:t xml:space="preserve">Возможность формирования аналитических </w:t>
      </w:r>
      <w:r w:rsidR="00A103CB" w:rsidRPr="00AD510A">
        <w:rPr>
          <w:rFonts w:ascii="Times New Roman" w:hAnsi="Times New Roman"/>
          <w:bCs/>
          <w:sz w:val="24"/>
          <w:szCs w:val="24"/>
        </w:rPr>
        <w:t>отчётов</w:t>
      </w:r>
      <w:r w:rsidRPr="00AD510A">
        <w:rPr>
          <w:rFonts w:ascii="Times New Roman" w:hAnsi="Times New Roman"/>
          <w:bCs/>
          <w:sz w:val="24"/>
          <w:szCs w:val="24"/>
        </w:rPr>
        <w:t xml:space="preserve"> произвольной формы уполномоченными пользователями АСУ ГТК без участия производителя/ разработчика системы;</w:t>
      </w:r>
    </w:p>
    <w:p w14:paraId="2937245E" w14:textId="77777777" w:rsidR="00D354B5" w:rsidRPr="00AD510A" w:rsidRDefault="00D354B5" w:rsidP="00A6738A">
      <w:pPr>
        <w:pStyle w:val="ad"/>
        <w:numPr>
          <w:ilvl w:val="0"/>
          <w:numId w:val="54"/>
        </w:numPr>
        <w:tabs>
          <w:tab w:val="left" w:pos="284"/>
        </w:tabs>
        <w:suppressAutoHyphens/>
        <w:ind w:left="0" w:firstLine="0"/>
        <w:jc w:val="both"/>
        <w:rPr>
          <w:rFonts w:ascii="Times New Roman" w:hAnsi="Times New Roman"/>
          <w:bCs/>
          <w:sz w:val="24"/>
          <w:szCs w:val="24"/>
        </w:rPr>
      </w:pPr>
      <w:r w:rsidRPr="00AD510A">
        <w:rPr>
          <w:rFonts w:ascii="Times New Roman" w:hAnsi="Times New Roman"/>
          <w:bCs/>
          <w:sz w:val="24"/>
          <w:szCs w:val="24"/>
        </w:rPr>
        <w:t xml:space="preserve">Наличие </w:t>
      </w:r>
      <w:r w:rsidR="00A103CB" w:rsidRPr="00AD510A">
        <w:rPr>
          <w:rFonts w:ascii="Times New Roman" w:hAnsi="Times New Roman"/>
          <w:bCs/>
          <w:sz w:val="24"/>
          <w:szCs w:val="24"/>
        </w:rPr>
        <w:t>отчётов</w:t>
      </w:r>
      <w:r w:rsidRPr="00AD510A">
        <w:rPr>
          <w:rFonts w:ascii="Times New Roman" w:hAnsi="Times New Roman"/>
          <w:bCs/>
          <w:sz w:val="24"/>
          <w:szCs w:val="24"/>
        </w:rPr>
        <w:t>, позволяющих оценить работу с системой АСУ ГТК производственно-диспетчерского персонала;</w:t>
      </w:r>
    </w:p>
    <w:p w14:paraId="437B0004" w14:textId="77777777" w:rsidR="00D354B5" w:rsidRPr="00AD510A" w:rsidRDefault="00D354B5" w:rsidP="00A6738A">
      <w:pPr>
        <w:pStyle w:val="ad"/>
        <w:numPr>
          <w:ilvl w:val="0"/>
          <w:numId w:val="54"/>
        </w:numPr>
        <w:tabs>
          <w:tab w:val="left" w:pos="284"/>
        </w:tabs>
        <w:suppressAutoHyphens/>
        <w:ind w:left="0" w:firstLine="0"/>
        <w:jc w:val="both"/>
        <w:rPr>
          <w:rFonts w:ascii="Times New Roman" w:hAnsi="Times New Roman"/>
          <w:bCs/>
          <w:sz w:val="24"/>
          <w:szCs w:val="24"/>
        </w:rPr>
      </w:pPr>
      <w:r w:rsidRPr="00AD510A">
        <w:rPr>
          <w:rFonts w:ascii="Times New Roman" w:hAnsi="Times New Roman"/>
          <w:bCs/>
          <w:sz w:val="24"/>
          <w:szCs w:val="24"/>
        </w:rPr>
        <w:t xml:space="preserve">Перечень аналитической </w:t>
      </w:r>
      <w:r w:rsidR="00A103CB" w:rsidRPr="00AD510A">
        <w:rPr>
          <w:rFonts w:ascii="Times New Roman" w:hAnsi="Times New Roman"/>
          <w:bCs/>
          <w:sz w:val="24"/>
          <w:szCs w:val="24"/>
        </w:rPr>
        <w:t>отчётности</w:t>
      </w:r>
      <w:r w:rsidRPr="00AD510A">
        <w:rPr>
          <w:rFonts w:ascii="Times New Roman" w:hAnsi="Times New Roman"/>
          <w:bCs/>
          <w:sz w:val="24"/>
          <w:szCs w:val="24"/>
        </w:rPr>
        <w:t>:</w:t>
      </w:r>
    </w:p>
    <w:p w14:paraId="60BC796F"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коэффициент эффективности отработанной смены - посменный отчёт, показывающий насколько эффективно отработала смена (производительность экскаваторов, производительность самосвалов, количество загрузок, количество опозданий диспетчеров на действия, количество прибытий самосвалов не по назначениям системы, количество ручных переназначений);</w:t>
      </w:r>
    </w:p>
    <w:p w14:paraId="398B8B50"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качество шихты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графически формируемое качество руды на пункте (пунктах) разгрузки с заданным интервалом;</w:t>
      </w:r>
    </w:p>
    <w:p w14:paraId="396C5CCC"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первое и последнее время загрузки - показывает время первой и последней погрузки экскаваторов за смену - за диапазон смен;</w:t>
      </w:r>
    </w:p>
    <w:p w14:paraId="0D30C4B2"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сводка по статусам техники - визуально показывает, в каком статусе и сколько провела техника по типам - текущая смена;</w:t>
      </w:r>
    </w:p>
    <w:p w14:paraId="22F69830"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сводка статусов техники по коду причины - детальный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о том, сколько каждая единица техника провела в каждом из статусов по каждой из причин - за диапазон смен;</w:t>
      </w:r>
    </w:p>
    <w:p w14:paraId="693933C4"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сводка статусов техники по продолжительности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полный список статусов и причин с продолжительностью для каждой единицы техники - за диапазон смен;</w:t>
      </w:r>
    </w:p>
    <w:p w14:paraId="5283C73C"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использование времени оборудования (самосвал) - показывает посуточную таблицу с разделением по статусам, причинам и их длительностям для конкретного самосвала - за текущий календарный месяц;</w:t>
      </w:r>
    </w:p>
    <w:p w14:paraId="247F2B41"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использование времени оборудования (экскаватор) - показывает посуточную таблицу с разделением по статусам, причинам и их длительностям для конкретного экскаватора - за текущий календарный месяц;</w:t>
      </w:r>
    </w:p>
    <w:p w14:paraId="3DAB2A04"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наработка двигателя за период - показывает моточасы на начало и конец выбранного периода - за диапазон смен;</w:t>
      </w:r>
    </w:p>
    <w:p w14:paraId="6A77A747"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вес от весовой системы (при наличии рабочей весовой системы) - показывает вес от весовой системы и сравнивает его с весом по паспорту для выбранного диапазона времени - за диапазон смен;</w:t>
      </w:r>
    </w:p>
    <w:p w14:paraId="0B59481B" w14:textId="77777777" w:rsidR="00D354B5" w:rsidRPr="00AD510A" w:rsidRDefault="00A103CB"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объёмы</w:t>
      </w:r>
      <w:r w:rsidR="00D354B5" w:rsidRPr="00AD510A">
        <w:rPr>
          <w:rFonts w:ascii="Times New Roman" w:hAnsi="Times New Roman"/>
          <w:bCs/>
          <w:sz w:val="24"/>
          <w:szCs w:val="24"/>
        </w:rPr>
        <w:t xml:space="preserve"> горных работ по горизонтам - показывает, </w:t>
      </w:r>
      <w:r w:rsidRPr="00AD510A">
        <w:rPr>
          <w:rFonts w:ascii="Times New Roman" w:hAnsi="Times New Roman"/>
          <w:bCs/>
          <w:sz w:val="24"/>
          <w:szCs w:val="24"/>
        </w:rPr>
        <w:t>объёмы</w:t>
      </w:r>
      <w:r w:rsidR="00D354B5" w:rsidRPr="00AD510A">
        <w:rPr>
          <w:rFonts w:ascii="Times New Roman" w:hAnsi="Times New Roman"/>
          <w:bCs/>
          <w:sz w:val="24"/>
          <w:szCs w:val="24"/>
        </w:rPr>
        <w:t xml:space="preserve"> добытого материала (руды или вскрыши) из каждого горизонта - за диапазон смен;</w:t>
      </w:r>
    </w:p>
    <w:p w14:paraId="7B2FEA34"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почасовой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 </w:t>
      </w:r>
      <w:r w:rsidR="00A103CB" w:rsidRPr="00AD510A">
        <w:rPr>
          <w:rFonts w:ascii="Times New Roman" w:hAnsi="Times New Roman"/>
          <w:bCs/>
          <w:sz w:val="24"/>
          <w:szCs w:val="24"/>
        </w:rPr>
        <w:t>объёмам</w:t>
      </w:r>
      <w:r w:rsidRPr="00AD510A">
        <w:rPr>
          <w:rFonts w:ascii="Times New Roman" w:hAnsi="Times New Roman"/>
          <w:bCs/>
          <w:sz w:val="24"/>
          <w:szCs w:val="24"/>
        </w:rPr>
        <w:t xml:space="preserve"> вывозки - показывает почасовой объем погрузки по каждому экскаватору - посменный;</w:t>
      </w:r>
    </w:p>
    <w:p w14:paraId="7838C825" w14:textId="77777777" w:rsidR="00D354B5" w:rsidRPr="00AD510A" w:rsidRDefault="00A103CB"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отчёт</w:t>
      </w:r>
      <w:r w:rsidR="00D354B5" w:rsidRPr="00AD510A">
        <w:rPr>
          <w:rFonts w:ascii="Times New Roman" w:hAnsi="Times New Roman"/>
          <w:bCs/>
          <w:sz w:val="24"/>
          <w:szCs w:val="24"/>
        </w:rPr>
        <w:t xml:space="preserve"> по пробегу по GPS - показывает полный пробег, а также пробег </w:t>
      </w:r>
      <w:r w:rsidRPr="00AD510A">
        <w:rPr>
          <w:rFonts w:ascii="Times New Roman" w:hAnsi="Times New Roman"/>
          <w:bCs/>
          <w:sz w:val="24"/>
          <w:szCs w:val="24"/>
        </w:rPr>
        <w:t>гружёным</w:t>
      </w:r>
      <w:r w:rsidR="00D354B5" w:rsidRPr="00AD510A">
        <w:rPr>
          <w:rFonts w:ascii="Times New Roman" w:hAnsi="Times New Roman"/>
          <w:bCs/>
          <w:sz w:val="24"/>
          <w:szCs w:val="24"/>
        </w:rPr>
        <w:t xml:space="preserve"> и порожним для каждого самосвала по данным GPS - за диапазон смен;</w:t>
      </w:r>
    </w:p>
    <w:p w14:paraId="35632C01"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пробег по карте дорог за месяц - показывает пробег по карте карьера за месяц по дням для каждого самосвала - по месячный;</w:t>
      </w:r>
    </w:p>
    <w:p w14:paraId="389BDFE1"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lastRenderedPageBreak/>
        <w:t xml:space="preserve">производительность смены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основные качественные параметры смены (процент качественных рейсов, производительность экскаваторов и самосвалов, количество техники, среднюю скорость движения самосвалов, простои экскаваторов и самосвалов) - по сменный;</w:t>
      </w:r>
    </w:p>
    <w:p w14:paraId="4EE89972"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эффективность пересмены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сколько времени в среднем длилась пересмена. Среднее время между первой и последней погрузкой, производительность экскаваторов в первый и последний час смены - за диапазон смен;</w:t>
      </w:r>
    </w:p>
    <w:p w14:paraId="4C539B08" w14:textId="77777777" w:rsidR="00D354B5" w:rsidRPr="00AD510A" w:rsidRDefault="00A103CB"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отчёт</w:t>
      </w:r>
      <w:r w:rsidR="00D354B5" w:rsidRPr="00AD510A">
        <w:rPr>
          <w:rFonts w:ascii="Times New Roman" w:hAnsi="Times New Roman"/>
          <w:bCs/>
          <w:sz w:val="24"/>
          <w:szCs w:val="24"/>
        </w:rPr>
        <w:t xml:space="preserve"> по связи - </w:t>
      </w:r>
      <w:r w:rsidRPr="00AD510A">
        <w:rPr>
          <w:rFonts w:ascii="Times New Roman" w:hAnsi="Times New Roman"/>
          <w:bCs/>
          <w:sz w:val="24"/>
          <w:szCs w:val="24"/>
        </w:rPr>
        <w:t>отчёт</w:t>
      </w:r>
      <w:r w:rsidR="00D354B5" w:rsidRPr="00AD510A">
        <w:rPr>
          <w:rFonts w:ascii="Times New Roman" w:hAnsi="Times New Roman"/>
          <w:bCs/>
          <w:sz w:val="24"/>
          <w:szCs w:val="24"/>
        </w:rPr>
        <w:t xml:space="preserve"> показывает в процентном соотношении качество радиосвязи и данных GPS/ГЛОНАСС/</w:t>
      </w:r>
      <w:r w:rsidR="00D354B5" w:rsidRPr="00AD510A">
        <w:rPr>
          <w:rFonts w:ascii="Times New Roman" w:hAnsi="Times New Roman"/>
          <w:bCs/>
          <w:sz w:val="24"/>
          <w:szCs w:val="24"/>
          <w:lang w:val="en-US"/>
        </w:rPr>
        <w:t>Galileo</w:t>
      </w:r>
      <w:r w:rsidR="00D354B5" w:rsidRPr="00AD510A">
        <w:rPr>
          <w:rFonts w:ascii="Times New Roman" w:hAnsi="Times New Roman"/>
          <w:bCs/>
          <w:sz w:val="24"/>
          <w:szCs w:val="24"/>
        </w:rPr>
        <w:t xml:space="preserve"> - за диапазон смен;</w:t>
      </w:r>
    </w:p>
    <w:p w14:paraId="3E6F5BF8"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время </w:t>
      </w:r>
      <w:r w:rsidR="00A103CB" w:rsidRPr="00AD510A">
        <w:rPr>
          <w:rFonts w:ascii="Times New Roman" w:hAnsi="Times New Roman"/>
          <w:bCs/>
          <w:sz w:val="24"/>
          <w:szCs w:val="24"/>
        </w:rPr>
        <w:t>манёвра</w:t>
      </w:r>
      <w:r w:rsidRPr="00AD510A">
        <w:rPr>
          <w:rFonts w:ascii="Times New Roman" w:hAnsi="Times New Roman"/>
          <w:bCs/>
          <w:sz w:val="24"/>
          <w:szCs w:val="24"/>
        </w:rPr>
        <w:t xml:space="preserve"> - показывает время </w:t>
      </w:r>
      <w:r w:rsidR="00A103CB" w:rsidRPr="00AD510A">
        <w:rPr>
          <w:rFonts w:ascii="Times New Roman" w:hAnsi="Times New Roman"/>
          <w:bCs/>
          <w:sz w:val="24"/>
          <w:szCs w:val="24"/>
        </w:rPr>
        <w:t>манёвра</w:t>
      </w:r>
      <w:r w:rsidRPr="00AD510A">
        <w:rPr>
          <w:rFonts w:ascii="Times New Roman" w:hAnsi="Times New Roman"/>
          <w:bCs/>
          <w:sz w:val="24"/>
          <w:szCs w:val="24"/>
        </w:rPr>
        <w:t xml:space="preserve"> под погрузку и количество подсчитанных рейсов - за диапазон смен по водителям самосвалов;</w:t>
      </w:r>
    </w:p>
    <w:p w14:paraId="51281FAB"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цикл работы горного оборудования - показывает для всех экскаваторов длительность действий во время погрузки (ожидание самосвала, время самосвала в очереди, время </w:t>
      </w:r>
      <w:r w:rsidR="00A103CB" w:rsidRPr="00AD510A">
        <w:rPr>
          <w:rFonts w:ascii="Times New Roman" w:hAnsi="Times New Roman"/>
          <w:bCs/>
          <w:sz w:val="24"/>
          <w:szCs w:val="24"/>
        </w:rPr>
        <w:t>манёвра</w:t>
      </w:r>
      <w:r w:rsidRPr="00AD510A">
        <w:rPr>
          <w:rFonts w:ascii="Times New Roman" w:hAnsi="Times New Roman"/>
          <w:bCs/>
          <w:sz w:val="24"/>
          <w:szCs w:val="24"/>
        </w:rPr>
        <w:t xml:space="preserve"> самосвала, время погрузки) - за диапазон смен;</w:t>
      </w:r>
    </w:p>
    <w:p w14:paraId="0B53D684"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журнал транзакций - </w:t>
      </w:r>
      <w:r w:rsidR="00A103CB" w:rsidRPr="00AD510A">
        <w:rPr>
          <w:rFonts w:ascii="Times New Roman" w:hAnsi="Times New Roman"/>
          <w:bCs/>
          <w:sz w:val="24"/>
          <w:szCs w:val="24"/>
        </w:rPr>
        <w:t>отчёт</w:t>
      </w:r>
      <w:r w:rsidRPr="00AD510A">
        <w:rPr>
          <w:rFonts w:ascii="Times New Roman" w:hAnsi="Times New Roman"/>
          <w:bCs/>
          <w:sz w:val="24"/>
          <w:szCs w:val="24"/>
        </w:rPr>
        <w:t>, протоколирующий все технологические действия техники и диспетчера АСУ ГТК при работе в карьере - за диапазон смен;</w:t>
      </w:r>
    </w:p>
    <w:p w14:paraId="2A592EF1"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производительность самосвалов — показывает по каждому самосвалу количество рейсов и тоннаж по каждому сорту (виду) перевозимого материала - за диапазон смен;</w:t>
      </w:r>
    </w:p>
    <w:p w14:paraId="3A6A94BD"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частота прибытия самосвалов под погрузку - визуально представляет очереди самосвалов под каждым экскаватором на графике - по сменный;</w:t>
      </w:r>
    </w:p>
    <w:p w14:paraId="25D8F18D"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перевозка горной массы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по дням движение горной массы между объектами карьера - по месячный;</w:t>
      </w:r>
    </w:p>
    <w:p w14:paraId="0EB76E5D" w14:textId="77777777" w:rsidR="00D354B5" w:rsidRPr="00AD510A" w:rsidRDefault="00A103CB"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объёмы</w:t>
      </w:r>
      <w:r w:rsidR="00D354B5" w:rsidRPr="00AD510A">
        <w:rPr>
          <w:rFonts w:ascii="Times New Roman" w:hAnsi="Times New Roman"/>
          <w:bCs/>
          <w:sz w:val="24"/>
          <w:szCs w:val="24"/>
        </w:rPr>
        <w:t xml:space="preserve"> грузоперевозок - показывает объем вывезенной на места разгрузки горной массы - за диапазон смен;</w:t>
      </w:r>
    </w:p>
    <w:p w14:paraId="2E11ABD8"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работа самосвалов - показывает количество рейсов по каждому самосвалу по каждому типу материала, вывезенных на места разгрузки - за диапазон смен;</w:t>
      </w:r>
    </w:p>
    <w:p w14:paraId="76FA50F0"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работа экскаватора - показывает по каждому экскаватору объем </w:t>
      </w:r>
      <w:r w:rsidR="00A103CB" w:rsidRPr="00AD510A">
        <w:rPr>
          <w:rFonts w:ascii="Times New Roman" w:hAnsi="Times New Roman"/>
          <w:bCs/>
          <w:sz w:val="24"/>
          <w:szCs w:val="24"/>
        </w:rPr>
        <w:t>перевезённой</w:t>
      </w:r>
      <w:r w:rsidRPr="00AD510A">
        <w:rPr>
          <w:rFonts w:ascii="Times New Roman" w:hAnsi="Times New Roman"/>
          <w:bCs/>
          <w:sz w:val="24"/>
          <w:szCs w:val="24"/>
        </w:rPr>
        <w:t xml:space="preserve"> горной массы по каждому погруженному автосамосвалу - за диапазон смен;</w:t>
      </w:r>
    </w:p>
    <w:p w14:paraId="7BFFEE5C"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сводный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 нарушениям скоростного режима - показывает количество нарушений по типам техники и водителям - за диапазон смен;</w:t>
      </w:r>
    </w:p>
    <w:p w14:paraId="24684446"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подробный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 нарушениям скоростного режима - отображает детальную информацию по всем случаям нарушения скоростного режима - за диапазон смен;</w:t>
      </w:r>
    </w:p>
    <w:p w14:paraId="4F0FE6DA"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 xml:space="preserve">наполняемость ковша - </w:t>
      </w:r>
      <w:r w:rsidR="00A103CB" w:rsidRPr="00AD510A">
        <w:rPr>
          <w:rFonts w:ascii="Times New Roman" w:hAnsi="Times New Roman"/>
          <w:bCs/>
          <w:sz w:val="24"/>
          <w:szCs w:val="24"/>
        </w:rPr>
        <w:t>отчёт</w:t>
      </w:r>
      <w:r w:rsidRPr="00AD510A">
        <w:rPr>
          <w:rFonts w:ascii="Times New Roman" w:hAnsi="Times New Roman"/>
          <w:bCs/>
          <w:sz w:val="24"/>
          <w:szCs w:val="24"/>
        </w:rPr>
        <w:t xml:space="preserve"> показывает среднюю фактическую наполняемость ковша и е</w:t>
      </w:r>
      <w:r w:rsidR="00A103CB" w:rsidRPr="00AD510A">
        <w:rPr>
          <w:rFonts w:ascii="Times New Roman" w:hAnsi="Times New Roman"/>
          <w:bCs/>
          <w:sz w:val="24"/>
          <w:szCs w:val="24"/>
        </w:rPr>
        <w:t>ё</w:t>
      </w:r>
      <w:r w:rsidRPr="00AD510A">
        <w:rPr>
          <w:rFonts w:ascii="Times New Roman" w:hAnsi="Times New Roman"/>
          <w:bCs/>
          <w:sz w:val="24"/>
          <w:szCs w:val="24"/>
        </w:rPr>
        <w:t xml:space="preserve"> отклонение от паспортной (коэффициент наполняемости ковша) - для каждого типа экскаватора и вида горной массы за диапазон смен (требование актуально для автосамосвалов, на которых имеется рабочая весовая система с возможностью генерации события об изменении веса в кузове после загрузки каждого ковша).</w:t>
      </w:r>
    </w:p>
    <w:p w14:paraId="30182698" w14:textId="77777777" w:rsidR="00D354B5" w:rsidRPr="00AD510A" w:rsidRDefault="00A103CB" w:rsidP="00A6738A">
      <w:pPr>
        <w:numPr>
          <w:ilvl w:val="0"/>
          <w:numId w:val="53"/>
        </w:numPr>
        <w:contextualSpacing/>
        <w:jc w:val="both"/>
        <w:rPr>
          <w:rFonts w:ascii="Times New Roman" w:hAnsi="Times New Roman"/>
          <w:bCs/>
        </w:rPr>
      </w:pPr>
      <w:r w:rsidRPr="00AD510A">
        <w:rPr>
          <w:rFonts w:ascii="Times New Roman" w:hAnsi="Times New Roman"/>
          <w:bCs/>
        </w:rPr>
        <w:t>учёт</w:t>
      </w:r>
      <w:r w:rsidR="00D354B5" w:rsidRPr="00AD510A">
        <w:rPr>
          <w:rFonts w:ascii="Times New Roman" w:hAnsi="Times New Roman"/>
          <w:bCs/>
        </w:rPr>
        <w:t xml:space="preserve"> времени работы всех агр</w:t>
      </w:r>
      <w:r w:rsidR="00B72075" w:rsidRPr="00AD510A">
        <w:rPr>
          <w:rFonts w:ascii="Times New Roman" w:hAnsi="Times New Roman"/>
          <w:bCs/>
        </w:rPr>
        <w:t>егатов, входящих в комплекс ЦПТ.</w:t>
      </w:r>
    </w:p>
    <w:p w14:paraId="298D5030" w14:textId="77777777" w:rsidR="008700D3" w:rsidRPr="00AD510A" w:rsidRDefault="008700D3" w:rsidP="00EF07E8">
      <w:pPr>
        <w:pStyle w:val="4"/>
      </w:pPr>
      <w:r w:rsidRPr="00AD510A">
        <w:t>4.2.2.3 Функции контроля</w:t>
      </w:r>
    </w:p>
    <w:p w14:paraId="2D4A1968"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Визуализация в реальном времени на экранах рабочих мест (АРМ) местоположения и статуса всех единиц оборудования;</w:t>
      </w:r>
    </w:p>
    <w:p w14:paraId="0EBD67B4"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Автоматическое информирование диспетчера о нарушениях (отклонениях) в ходе транспортного цикла самосвалов и экскаваторов;</w:t>
      </w:r>
    </w:p>
    <w:p w14:paraId="13400B5B"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Настраиваемое ограничение на продолжительность ожидания следующего действия (контроль простоев без указания статуса);</w:t>
      </w:r>
    </w:p>
    <w:p w14:paraId="1B0066EC" w14:textId="77777777" w:rsidR="00D354B5" w:rsidRPr="00AD510A" w:rsidRDefault="00D354B5" w:rsidP="00A6738A">
      <w:pPr>
        <w:pStyle w:val="ad"/>
        <w:numPr>
          <w:ilvl w:val="0"/>
          <w:numId w:val="53"/>
        </w:numPr>
        <w:suppressAutoHyphens/>
        <w:jc w:val="both"/>
        <w:rPr>
          <w:rFonts w:ascii="Times New Roman" w:hAnsi="Times New Roman"/>
          <w:bCs/>
          <w:sz w:val="24"/>
          <w:szCs w:val="24"/>
        </w:rPr>
      </w:pPr>
      <w:r w:rsidRPr="00AD510A">
        <w:rPr>
          <w:rFonts w:ascii="Times New Roman" w:hAnsi="Times New Roman"/>
          <w:bCs/>
          <w:sz w:val="24"/>
          <w:szCs w:val="24"/>
        </w:rPr>
        <w:t>Контроль скоростного режима транспорта по установленным ограничениям. Ограничения должны устанавливаться как для максимальных, так и для минимальных показателей скорости движения техники.</w:t>
      </w:r>
    </w:p>
    <w:p w14:paraId="79791C6F" w14:textId="3FDA8570" w:rsidR="008700D3" w:rsidRPr="00AD510A" w:rsidRDefault="00DC0C96" w:rsidP="00EF07E8">
      <w:pPr>
        <w:pStyle w:val="4"/>
      </w:pPr>
      <w:r w:rsidRPr="00AD510A">
        <w:lastRenderedPageBreak/>
        <w:t xml:space="preserve">4.2.2.4 </w:t>
      </w:r>
      <w:r w:rsidR="008700D3" w:rsidRPr="00AD510A">
        <w:t>Функции управления технологическим процессом</w:t>
      </w:r>
    </w:p>
    <w:p w14:paraId="3644D113" w14:textId="77777777" w:rsidR="00C4172B" w:rsidRPr="00AD510A" w:rsidRDefault="00C4172B" w:rsidP="002064A9">
      <w:pPr>
        <w:tabs>
          <w:tab w:val="left" w:pos="1560"/>
        </w:tabs>
        <w:spacing w:after="0" w:line="240" w:lineRule="auto"/>
        <w:jc w:val="both"/>
        <w:rPr>
          <w:rFonts w:ascii="Times New Roman" w:hAnsi="Times New Roman"/>
          <w:bCs/>
          <w:sz w:val="24"/>
          <w:szCs w:val="24"/>
          <w:lang w:eastAsia="ar-SA"/>
        </w:rPr>
      </w:pPr>
      <w:r w:rsidRPr="00AD510A">
        <w:rPr>
          <w:rFonts w:ascii="Times New Roman" w:hAnsi="Times New Roman"/>
          <w:bCs/>
          <w:sz w:val="24"/>
          <w:szCs w:val="24"/>
          <w:lang w:eastAsia="ar-SA"/>
        </w:rPr>
        <w:t>Функции управления технологическим процессом включают в себя наличие следующих обязательных ролей:</w:t>
      </w:r>
    </w:p>
    <w:p w14:paraId="09159E65" w14:textId="77777777" w:rsidR="00D354B5" w:rsidRPr="00AD510A" w:rsidRDefault="00D354B5" w:rsidP="00A6738A">
      <w:pPr>
        <w:pStyle w:val="ab"/>
        <w:numPr>
          <w:ilvl w:val="0"/>
          <w:numId w:val="93"/>
        </w:numPr>
        <w:rPr>
          <w:rStyle w:val="fontstyle21"/>
          <w:rFonts w:ascii="Times New Roman" w:hAnsi="Times New Roman"/>
          <w:bCs/>
          <w:lang w:eastAsia="en-US"/>
        </w:rPr>
      </w:pPr>
      <w:r w:rsidRPr="00AD510A">
        <w:rPr>
          <w:rStyle w:val="fontstyle21"/>
          <w:rFonts w:ascii="Times New Roman" w:hAnsi="Times New Roman"/>
          <w:bCs/>
        </w:rPr>
        <w:t>Диспетчер карьера;</w:t>
      </w:r>
    </w:p>
    <w:p w14:paraId="1D6A5007"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Поездной диспетчер;</w:t>
      </w:r>
    </w:p>
    <w:p w14:paraId="128CCD06"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Диспетчер автотранспорта;</w:t>
      </w:r>
    </w:p>
    <w:p w14:paraId="3EA226A9"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Технический специалист;</w:t>
      </w:r>
    </w:p>
    <w:p w14:paraId="6DB2062C"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Механик;</w:t>
      </w:r>
    </w:p>
    <w:p w14:paraId="61A3AB96"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Маркшейдер;</w:t>
      </w:r>
    </w:p>
    <w:p w14:paraId="5EFA7F05"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Руководитель;</w:t>
      </w:r>
    </w:p>
    <w:p w14:paraId="4AE7C160"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Администратор системы;</w:t>
      </w:r>
    </w:p>
    <w:p w14:paraId="37F2628E" w14:textId="77777777" w:rsidR="00D354B5" w:rsidRPr="00AD510A" w:rsidRDefault="00D354B5" w:rsidP="00A6738A">
      <w:pPr>
        <w:pStyle w:val="ab"/>
        <w:numPr>
          <w:ilvl w:val="0"/>
          <w:numId w:val="93"/>
        </w:numPr>
        <w:rPr>
          <w:rStyle w:val="fontstyle21"/>
          <w:rFonts w:ascii="Times New Roman" w:hAnsi="Times New Roman"/>
          <w:bCs/>
        </w:rPr>
      </w:pPr>
      <w:r w:rsidRPr="00AD510A">
        <w:rPr>
          <w:rStyle w:val="fontstyle21"/>
          <w:rFonts w:ascii="Times New Roman" w:hAnsi="Times New Roman"/>
          <w:bCs/>
        </w:rPr>
        <w:t>Администратор баз данных.</w:t>
      </w:r>
    </w:p>
    <w:p w14:paraId="68BBC3E4" w14:textId="77777777" w:rsidR="00D354B5" w:rsidRPr="00AD510A" w:rsidRDefault="00D354B5" w:rsidP="00EF07E8">
      <w:pPr>
        <w:rPr>
          <w:rStyle w:val="fontstyle21"/>
          <w:rFonts w:ascii="Times New Roman" w:hAnsi="Times New Roman"/>
          <w:bCs/>
        </w:rPr>
      </w:pPr>
    </w:p>
    <w:p w14:paraId="0656E7A9" w14:textId="2F4FBC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диспетчера карьера являются:</w:t>
      </w:r>
    </w:p>
    <w:p w14:paraId="4F01EC1A" w14:textId="77777777" w:rsidR="00D354B5" w:rsidRPr="00AD510A" w:rsidRDefault="00D354B5" w:rsidP="00A6738A">
      <w:pPr>
        <w:pStyle w:val="ab"/>
        <w:numPr>
          <w:ilvl w:val="0"/>
          <w:numId w:val="94"/>
        </w:numPr>
        <w:rPr>
          <w:rStyle w:val="fontstyle21"/>
          <w:rFonts w:ascii="Times New Roman" w:hAnsi="Times New Roman"/>
          <w:bCs/>
        </w:rPr>
      </w:pPr>
      <w:r w:rsidRPr="00AD510A">
        <w:rPr>
          <w:rStyle w:val="fontstyle21"/>
          <w:rFonts w:ascii="Times New Roman" w:hAnsi="Times New Roman"/>
          <w:bCs/>
        </w:rPr>
        <w:t>контроль местоположения и передвижения всей подвижной техники на электронной карте карьера;</w:t>
      </w:r>
    </w:p>
    <w:p w14:paraId="17CB73A5" w14:textId="77777777" w:rsidR="00D354B5" w:rsidRPr="00AD510A" w:rsidRDefault="00D354B5" w:rsidP="00A6738A">
      <w:pPr>
        <w:pStyle w:val="ab"/>
        <w:numPr>
          <w:ilvl w:val="0"/>
          <w:numId w:val="94"/>
        </w:numPr>
        <w:rPr>
          <w:rStyle w:val="fontstyle21"/>
          <w:rFonts w:ascii="Times New Roman" w:hAnsi="Times New Roman"/>
          <w:bCs/>
        </w:rPr>
      </w:pPr>
      <w:r w:rsidRPr="00AD510A">
        <w:rPr>
          <w:rStyle w:val="fontstyle21"/>
          <w:rFonts w:ascii="Times New Roman" w:hAnsi="Times New Roman"/>
          <w:bCs/>
        </w:rPr>
        <w:t>контроль количества рейсов автосамосвалов и ЖД составов, от конкретного места загрузки до места разгрузки в заданный период времени;</w:t>
      </w:r>
    </w:p>
    <w:p w14:paraId="73203E61" w14:textId="77777777" w:rsidR="00D354B5" w:rsidRPr="00AD510A" w:rsidRDefault="00D354B5" w:rsidP="00A6738A">
      <w:pPr>
        <w:pStyle w:val="ab"/>
        <w:numPr>
          <w:ilvl w:val="0"/>
          <w:numId w:val="94"/>
        </w:numPr>
        <w:rPr>
          <w:rStyle w:val="fontstyle21"/>
          <w:rFonts w:ascii="Times New Roman" w:hAnsi="Times New Roman"/>
          <w:bCs/>
        </w:rPr>
      </w:pPr>
      <w:r w:rsidRPr="00AD510A">
        <w:rPr>
          <w:rStyle w:val="fontstyle21"/>
          <w:rFonts w:ascii="Times New Roman" w:hAnsi="Times New Roman"/>
          <w:bCs/>
        </w:rPr>
        <w:t>управление логистикой карьера в ручном или автоматическом режиме в зависимости от производительности экскаваторов, количества автосамосвалов, маршрутов, требования к качеству руды, очередей под погрузку и прочего;</w:t>
      </w:r>
    </w:p>
    <w:p w14:paraId="37060D58" w14:textId="77777777" w:rsidR="00D354B5" w:rsidRPr="00AD510A" w:rsidRDefault="00D354B5" w:rsidP="00A6738A">
      <w:pPr>
        <w:pStyle w:val="ab"/>
        <w:numPr>
          <w:ilvl w:val="0"/>
          <w:numId w:val="94"/>
        </w:numPr>
        <w:rPr>
          <w:rStyle w:val="fontstyle21"/>
          <w:rFonts w:ascii="Times New Roman" w:hAnsi="Times New Roman"/>
          <w:bCs/>
        </w:rPr>
      </w:pPr>
      <w:r w:rsidRPr="00AD510A">
        <w:rPr>
          <w:rStyle w:val="fontstyle21"/>
          <w:rFonts w:ascii="Times New Roman" w:hAnsi="Times New Roman"/>
          <w:bCs/>
        </w:rPr>
        <w:t>контроль выполнения общего сменного задания по добыче и доставке на фабрику;</w:t>
      </w:r>
    </w:p>
    <w:p w14:paraId="7E3AB76A" w14:textId="77777777" w:rsidR="00D354B5" w:rsidRPr="00AD510A" w:rsidRDefault="00D354B5" w:rsidP="00A6738A">
      <w:pPr>
        <w:pStyle w:val="ab"/>
        <w:numPr>
          <w:ilvl w:val="0"/>
          <w:numId w:val="94"/>
        </w:numPr>
        <w:rPr>
          <w:rStyle w:val="fontstyle21"/>
          <w:rFonts w:ascii="Times New Roman" w:hAnsi="Times New Roman"/>
          <w:bCs/>
        </w:rPr>
      </w:pPr>
      <w:r w:rsidRPr="00AD510A">
        <w:rPr>
          <w:rStyle w:val="fontstyle21"/>
          <w:rFonts w:ascii="Times New Roman" w:hAnsi="Times New Roman"/>
          <w:bCs/>
        </w:rPr>
        <w:t>общая координация процесса горной добычи, постановка производственных задач.</w:t>
      </w:r>
    </w:p>
    <w:p w14:paraId="2D9B6488"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3D6C752C"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диспетчера автотранспорта являются:</w:t>
      </w:r>
    </w:p>
    <w:p w14:paraId="04D7E291" w14:textId="77777777" w:rsidR="00D354B5" w:rsidRPr="00AD510A" w:rsidRDefault="00D354B5" w:rsidP="00A6738A">
      <w:pPr>
        <w:pStyle w:val="ab"/>
        <w:numPr>
          <w:ilvl w:val="0"/>
          <w:numId w:val="95"/>
        </w:numPr>
        <w:rPr>
          <w:rStyle w:val="fontstyle21"/>
          <w:rFonts w:ascii="Times New Roman" w:hAnsi="Times New Roman"/>
          <w:bCs/>
        </w:rPr>
      </w:pPr>
      <w:r w:rsidRPr="00AD510A">
        <w:rPr>
          <w:rStyle w:val="fontstyle21"/>
          <w:rFonts w:ascii="Times New Roman" w:hAnsi="Times New Roman"/>
          <w:bCs/>
        </w:rPr>
        <w:t>контроль выполнения сменного задания по перевозке горной массы автотранспортом за смену в целом и по отдельному транспорту;</w:t>
      </w:r>
    </w:p>
    <w:p w14:paraId="691B9663" w14:textId="77777777" w:rsidR="00D354B5" w:rsidRPr="00AD510A" w:rsidRDefault="00D354B5" w:rsidP="00A6738A">
      <w:pPr>
        <w:pStyle w:val="ab"/>
        <w:numPr>
          <w:ilvl w:val="0"/>
          <w:numId w:val="95"/>
        </w:numPr>
        <w:rPr>
          <w:rStyle w:val="fontstyle21"/>
          <w:rFonts w:ascii="Times New Roman" w:hAnsi="Times New Roman"/>
          <w:bCs/>
        </w:rPr>
      </w:pPr>
      <w:r w:rsidRPr="00AD510A">
        <w:rPr>
          <w:rStyle w:val="fontstyle21"/>
          <w:rFonts w:ascii="Times New Roman" w:hAnsi="Times New Roman"/>
          <w:bCs/>
        </w:rPr>
        <w:t xml:space="preserve">контроль </w:t>
      </w:r>
      <w:r w:rsidR="00A103CB" w:rsidRPr="00AD510A">
        <w:rPr>
          <w:rStyle w:val="fontstyle21"/>
          <w:rFonts w:ascii="Times New Roman" w:hAnsi="Times New Roman"/>
          <w:bCs/>
        </w:rPr>
        <w:t>учёта</w:t>
      </w:r>
      <w:r w:rsidRPr="00AD510A">
        <w:rPr>
          <w:rStyle w:val="fontstyle21"/>
          <w:rFonts w:ascii="Times New Roman" w:hAnsi="Times New Roman"/>
          <w:bCs/>
        </w:rPr>
        <w:t xml:space="preserve"> рейсов автосамосвалов, в том числе контроль времени погрузки, ожидания, разгрузки, движения, массы перевозимой руды, расстояние транспортировки, наименование пункта назначения разгрузки;</w:t>
      </w:r>
    </w:p>
    <w:p w14:paraId="62653944" w14:textId="77777777" w:rsidR="00D354B5" w:rsidRPr="00AD510A" w:rsidRDefault="00D354B5" w:rsidP="00A6738A">
      <w:pPr>
        <w:pStyle w:val="ab"/>
        <w:numPr>
          <w:ilvl w:val="0"/>
          <w:numId w:val="95"/>
        </w:numPr>
        <w:rPr>
          <w:rStyle w:val="fontstyle21"/>
          <w:rFonts w:ascii="Times New Roman" w:hAnsi="Times New Roman"/>
          <w:bCs/>
        </w:rPr>
      </w:pPr>
      <w:r w:rsidRPr="00AD510A">
        <w:rPr>
          <w:rStyle w:val="fontstyle21"/>
          <w:rFonts w:ascii="Times New Roman" w:hAnsi="Times New Roman"/>
          <w:bCs/>
        </w:rPr>
        <w:t>контроль простоев техники. Контроль актуальной классификации простоев;</w:t>
      </w:r>
    </w:p>
    <w:p w14:paraId="6052D5B8" w14:textId="77777777" w:rsidR="00D354B5" w:rsidRPr="00AD510A" w:rsidRDefault="00D354B5" w:rsidP="00A6738A">
      <w:pPr>
        <w:pStyle w:val="ab"/>
        <w:numPr>
          <w:ilvl w:val="0"/>
          <w:numId w:val="95"/>
        </w:numPr>
        <w:rPr>
          <w:rStyle w:val="fontstyle21"/>
          <w:rFonts w:ascii="Times New Roman" w:hAnsi="Times New Roman"/>
          <w:bCs/>
        </w:rPr>
      </w:pPr>
      <w:r w:rsidRPr="00AD510A">
        <w:rPr>
          <w:rStyle w:val="fontstyle21"/>
          <w:rFonts w:ascii="Times New Roman" w:hAnsi="Times New Roman"/>
          <w:bCs/>
        </w:rPr>
        <w:t xml:space="preserve">контроль нарушений регламента работы – паспорта загрузки (перегруз, недогруз), скоростной режим, разгрузка вне отвала, ненормативный простой, слив ГСМ, выход за рамки </w:t>
      </w:r>
      <w:r w:rsidR="00A103CB" w:rsidRPr="00AD510A">
        <w:rPr>
          <w:rStyle w:val="fontstyle21"/>
          <w:rFonts w:ascii="Times New Roman" w:hAnsi="Times New Roman"/>
          <w:bCs/>
        </w:rPr>
        <w:t>разрешённого</w:t>
      </w:r>
      <w:r w:rsidRPr="00AD510A">
        <w:rPr>
          <w:rStyle w:val="fontstyle21"/>
          <w:rFonts w:ascii="Times New Roman" w:hAnsi="Times New Roman"/>
          <w:bCs/>
        </w:rPr>
        <w:t xml:space="preserve"> маршрута, отставание от плана-графика работ и т.д.;</w:t>
      </w:r>
    </w:p>
    <w:p w14:paraId="64DDE2E3" w14:textId="77777777" w:rsidR="00D354B5" w:rsidRPr="00AD510A" w:rsidRDefault="00D354B5" w:rsidP="00A6738A">
      <w:pPr>
        <w:pStyle w:val="ab"/>
        <w:numPr>
          <w:ilvl w:val="0"/>
          <w:numId w:val="95"/>
        </w:numPr>
        <w:rPr>
          <w:rStyle w:val="fontstyle21"/>
          <w:rFonts w:ascii="Times New Roman" w:hAnsi="Times New Roman"/>
          <w:bCs/>
        </w:rPr>
      </w:pPr>
      <w:r w:rsidRPr="00AD510A">
        <w:rPr>
          <w:rStyle w:val="fontstyle21"/>
          <w:rFonts w:ascii="Times New Roman" w:hAnsi="Times New Roman"/>
          <w:bCs/>
        </w:rPr>
        <w:t>закрепление и распределение автосамосвалов и водителей в начале смены. Выдача электронных сменных заданий;</w:t>
      </w:r>
    </w:p>
    <w:p w14:paraId="2F55FFA6"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113D4D56"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поездного диспетчера являются:</w:t>
      </w:r>
    </w:p>
    <w:p w14:paraId="77CCA166" w14:textId="7777777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t>контроль выполнения сменного задания по перевозке горной массы ЖД транспортом за смену в целом и по отдельному составу;</w:t>
      </w:r>
    </w:p>
    <w:p w14:paraId="0058B900" w14:textId="7777777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t xml:space="preserve">контроль </w:t>
      </w:r>
      <w:r w:rsidR="00A103CB" w:rsidRPr="00AD510A">
        <w:rPr>
          <w:rStyle w:val="fontstyle21"/>
          <w:rFonts w:ascii="Times New Roman" w:hAnsi="Times New Roman"/>
          <w:bCs/>
        </w:rPr>
        <w:t>учёта</w:t>
      </w:r>
      <w:r w:rsidRPr="00AD510A">
        <w:rPr>
          <w:rStyle w:val="fontstyle21"/>
          <w:rFonts w:ascii="Times New Roman" w:hAnsi="Times New Roman"/>
          <w:bCs/>
        </w:rPr>
        <w:t xml:space="preserve"> рейсов ЖД составов, в том числе контроль времени погрузки, ожидания, разгрузки, движения, массы перевозимой руды, наименование пункта назначения разгрузки;</w:t>
      </w:r>
    </w:p>
    <w:p w14:paraId="66BDDAB0" w14:textId="7777777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lastRenderedPageBreak/>
        <w:t>контроль простоев. Контроль актуальной классификации простоев;</w:t>
      </w:r>
    </w:p>
    <w:p w14:paraId="1C7B79CB" w14:textId="7777777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t>контроль нарушений регламента работы – паспорта загрузки (перегруз, недогруз), скоростной режим, ненормативный простой, слив ГСМ, отставание от плана-графика работ и т.д.;</w:t>
      </w:r>
    </w:p>
    <w:p w14:paraId="47FC192B" w14:textId="7777777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t>закрепление и распределение ЖД составов и машинистов в начале смены. Выдача электронных сменных заданий;</w:t>
      </w:r>
    </w:p>
    <w:p w14:paraId="2D5E57D8" w14:textId="68C56FB7" w:rsidR="00D354B5" w:rsidRPr="00AD510A" w:rsidRDefault="00D354B5" w:rsidP="00A6738A">
      <w:pPr>
        <w:pStyle w:val="ab"/>
        <w:numPr>
          <w:ilvl w:val="0"/>
          <w:numId w:val="96"/>
        </w:numPr>
        <w:rPr>
          <w:rStyle w:val="fontstyle21"/>
          <w:rFonts w:ascii="Times New Roman" w:hAnsi="Times New Roman"/>
          <w:bCs/>
        </w:rPr>
      </w:pPr>
      <w:r w:rsidRPr="00AD510A">
        <w:rPr>
          <w:rStyle w:val="fontstyle21"/>
          <w:rFonts w:ascii="Times New Roman" w:hAnsi="Times New Roman"/>
          <w:bCs/>
        </w:rPr>
        <w:t>повышение производительности, безопасности, отображение оперативной информации о состоянии процесса перевозок, места нахождения, статуса ж\д состава на карте и линейной схеме движения диспетчера, оптимизация движения по маршруту и т.д.;</w:t>
      </w:r>
    </w:p>
    <w:p w14:paraId="175CCF6A"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5E8DD618"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технического специалиста являются:</w:t>
      </w:r>
    </w:p>
    <w:p w14:paraId="025B4697" w14:textId="77777777" w:rsidR="00D354B5" w:rsidRPr="00AD510A" w:rsidRDefault="00D354B5" w:rsidP="00A6738A">
      <w:pPr>
        <w:pStyle w:val="ab"/>
        <w:numPr>
          <w:ilvl w:val="0"/>
          <w:numId w:val="97"/>
        </w:numPr>
        <w:rPr>
          <w:rStyle w:val="fontstyle21"/>
          <w:rFonts w:ascii="Times New Roman" w:hAnsi="Times New Roman"/>
          <w:bCs/>
        </w:rPr>
      </w:pPr>
      <w:r w:rsidRPr="00AD510A">
        <w:rPr>
          <w:rStyle w:val="fontstyle21"/>
          <w:rFonts w:ascii="Times New Roman" w:hAnsi="Times New Roman"/>
          <w:bCs/>
        </w:rPr>
        <w:t>проверка, установка и программирование бортового оборудования ГТК;</w:t>
      </w:r>
    </w:p>
    <w:p w14:paraId="02AFC99A" w14:textId="77777777" w:rsidR="00D354B5" w:rsidRPr="00AD510A" w:rsidRDefault="00D354B5" w:rsidP="00A6738A">
      <w:pPr>
        <w:pStyle w:val="ab"/>
        <w:numPr>
          <w:ilvl w:val="0"/>
          <w:numId w:val="97"/>
        </w:numPr>
        <w:rPr>
          <w:rStyle w:val="fontstyle21"/>
          <w:rFonts w:ascii="Times New Roman" w:hAnsi="Times New Roman"/>
          <w:bCs/>
        </w:rPr>
      </w:pPr>
      <w:r w:rsidRPr="00AD510A">
        <w:rPr>
          <w:rStyle w:val="fontstyle21"/>
          <w:rFonts w:ascii="Times New Roman" w:hAnsi="Times New Roman"/>
          <w:bCs/>
        </w:rPr>
        <w:t>проверка работоспособности технических средств АСУ</w:t>
      </w:r>
      <w:r w:rsidR="00A103CB" w:rsidRPr="00AD510A">
        <w:rPr>
          <w:rStyle w:val="fontstyle21"/>
          <w:rFonts w:ascii="Times New Roman" w:hAnsi="Times New Roman"/>
          <w:bCs/>
        </w:rPr>
        <w:t xml:space="preserve"> </w:t>
      </w:r>
      <w:r w:rsidRPr="00AD510A">
        <w:rPr>
          <w:rStyle w:val="fontstyle21"/>
          <w:rFonts w:ascii="Times New Roman" w:hAnsi="Times New Roman"/>
          <w:bCs/>
        </w:rPr>
        <w:t>ГТК;</w:t>
      </w:r>
    </w:p>
    <w:p w14:paraId="2CD5DC03" w14:textId="77777777" w:rsidR="00D354B5" w:rsidRPr="00AD510A" w:rsidRDefault="00D354B5" w:rsidP="00A6738A">
      <w:pPr>
        <w:pStyle w:val="ab"/>
        <w:numPr>
          <w:ilvl w:val="0"/>
          <w:numId w:val="97"/>
        </w:numPr>
        <w:rPr>
          <w:rStyle w:val="fontstyle21"/>
          <w:rFonts w:ascii="Times New Roman" w:hAnsi="Times New Roman"/>
          <w:bCs/>
        </w:rPr>
      </w:pPr>
      <w:r w:rsidRPr="00AD510A">
        <w:rPr>
          <w:rStyle w:val="fontstyle21"/>
          <w:rFonts w:ascii="Times New Roman" w:hAnsi="Times New Roman"/>
          <w:bCs/>
        </w:rPr>
        <w:t>диагностика бортового оборудования для оперативного обнаружения неисправностей и принятия мер;</w:t>
      </w:r>
    </w:p>
    <w:p w14:paraId="23661902" w14:textId="345BF694" w:rsidR="00D354B5" w:rsidRPr="00AD510A" w:rsidRDefault="00D354B5" w:rsidP="00A6738A">
      <w:pPr>
        <w:pStyle w:val="ab"/>
        <w:numPr>
          <w:ilvl w:val="0"/>
          <w:numId w:val="97"/>
        </w:numPr>
        <w:rPr>
          <w:rStyle w:val="fontstyle21"/>
          <w:rFonts w:ascii="Times New Roman" w:hAnsi="Times New Roman"/>
          <w:bCs/>
        </w:rPr>
      </w:pPr>
      <w:r w:rsidRPr="00AD510A">
        <w:rPr>
          <w:rStyle w:val="fontstyle21"/>
          <w:rFonts w:ascii="Times New Roman" w:hAnsi="Times New Roman"/>
          <w:bCs/>
        </w:rPr>
        <w:t xml:space="preserve">контроль работы транспортной сети для </w:t>
      </w:r>
      <w:r w:rsidR="00A103CB" w:rsidRPr="00AD510A">
        <w:rPr>
          <w:rStyle w:val="fontstyle21"/>
          <w:rFonts w:ascii="Times New Roman" w:hAnsi="Times New Roman"/>
          <w:bCs/>
        </w:rPr>
        <w:t>приём</w:t>
      </w:r>
      <w:r w:rsidRPr="00AD510A">
        <w:rPr>
          <w:rStyle w:val="fontstyle21"/>
          <w:rFonts w:ascii="Times New Roman" w:hAnsi="Times New Roman"/>
          <w:bCs/>
        </w:rPr>
        <w:t>-передачи сигналов (голос, видео, текст, картографические данные) между серверным и бортовым оборудованием мобильных объектов на.</w:t>
      </w:r>
    </w:p>
    <w:p w14:paraId="1EDA1D39"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309FCFBA"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механика являются:</w:t>
      </w:r>
    </w:p>
    <w:p w14:paraId="7DF0D900" w14:textId="77777777" w:rsidR="00D354B5" w:rsidRPr="00AD510A" w:rsidRDefault="00A103CB" w:rsidP="00A6738A">
      <w:pPr>
        <w:pStyle w:val="ab"/>
        <w:numPr>
          <w:ilvl w:val="0"/>
          <w:numId w:val="98"/>
        </w:numPr>
        <w:rPr>
          <w:rStyle w:val="fontstyle21"/>
          <w:rFonts w:ascii="Times New Roman" w:hAnsi="Times New Roman"/>
          <w:bCs/>
        </w:rPr>
      </w:pPr>
      <w:r w:rsidRPr="00AD510A">
        <w:rPr>
          <w:rStyle w:val="fontstyle21"/>
          <w:rFonts w:ascii="Times New Roman" w:hAnsi="Times New Roman"/>
          <w:bCs/>
        </w:rPr>
        <w:t>учёта</w:t>
      </w:r>
      <w:r w:rsidR="00D354B5" w:rsidRPr="00AD510A">
        <w:rPr>
          <w:rStyle w:val="fontstyle21"/>
          <w:rFonts w:ascii="Times New Roman" w:hAnsi="Times New Roman"/>
          <w:bCs/>
        </w:rPr>
        <w:t xml:space="preserve"> работы шин и агрегатов в Системе – хранение информации о физических характеристиках, </w:t>
      </w:r>
      <w:r w:rsidRPr="00AD510A">
        <w:rPr>
          <w:rStyle w:val="fontstyle21"/>
          <w:rFonts w:ascii="Times New Roman" w:hAnsi="Times New Roman"/>
          <w:bCs/>
        </w:rPr>
        <w:t>учёт</w:t>
      </w:r>
      <w:r w:rsidR="00D354B5" w:rsidRPr="00AD510A">
        <w:rPr>
          <w:rStyle w:val="fontstyle21"/>
          <w:rFonts w:ascii="Times New Roman" w:hAnsi="Times New Roman"/>
          <w:bCs/>
        </w:rPr>
        <w:t xml:space="preserve"> пробега шин, ведение истории перемещений и ремонтов по каждой шине и отдельным агрегатам, выдача рекомендаций на основе эксплуатационных ресурсов (пробег, моточасы и пр.);</w:t>
      </w:r>
    </w:p>
    <w:p w14:paraId="1BC1CB50" w14:textId="77777777" w:rsidR="00D354B5" w:rsidRPr="00AD510A" w:rsidRDefault="00A103CB" w:rsidP="00A6738A">
      <w:pPr>
        <w:pStyle w:val="ab"/>
        <w:numPr>
          <w:ilvl w:val="0"/>
          <w:numId w:val="98"/>
        </w:numPr>
        <w:rPr>
          <w:rStyle w:val="fontstyle21"/>
          <w:rFonts w:ascii="Times New Roman" w:hAnsi="Times New Roman"/>
          <w:bCs/>
        </w:rPr>
      </w:pPr>
      <w:r w:rsidRPr="00AD510A">
        <w:rPr>
          <w:rStyle w:val="fontstyle21"/>
          <w:rFonts w:ascii="Times New Roman" w:hAnsi="Times New Roman"/>
          <w:bCs/>
        </w:rPr>
        <w:t>учёт</w:t>
      </w:r>
      <w:r w:rsidR="00D354B5" w:rsidRPr="00AD510A">
        <w:rPr>
          <w:rStyle w:val="fontstyle21"/>
          <w:rFonts w:ascii="Times New Roman" w:hAnsi="Times New Roman"/>
          <w:bCs/>
        </w:rPr>
        <w:t xml:space="preserve"> контроля ТОиР - планирование ТО и ремонтов, выстраивая цепочки периодичности технических воздействий на самоходной технике по моточасам, пробегу, или времени;</w:t>
      </w:r>
    </w:p>
    <w:p w14:paraId="74A18EB5" w14:textId="77777777" w:rsidR="00D354B5" w:rsidRPr="00AD510A" w:rsidRDefault="00D354B5" w:rsidP="00A6738A">
      <w:pPr>
        <w:pStyle w:val="ab"/>
        <w:numPr>
          <w:ilvl w:val="0"/>
          <w:numId w:val="98"/>
        </w:numPr>
        <w:rPr>
          <w:rStyle w:val="fontstyle21"/>
          <w:rFonts w:ascii="Times New Roman" w:hAnsi="Times New Roman"/>
          <w:bCs/>
        </w:rPr>
      </w:pPr>
      <w:r w:rsidRPr="00AD510A">
        <w:rPr>
          <w:rStyle w:val="fontstyle21"/>
          <w:rFonts w:ascii="Times New Roman" w:hAnsi="Times New Roman"/>
          <w:bCs/>
        </w:rPr>
        <w:t>контроль качества дорожного полотна в Системе – исключение субъективности при экспертной оценке качества технологических дорог, оперативность информирования о состоянии дорог, автоматическое формирование потребности ремонтов дорог;</w:t>
      </w:r>
    </w:p>
    <w:p w14:paraId="74EC9D01"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345014E4"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маркшейдера являются:</w:t>
      </w:r>
    </w:p>
    <w:p w14:paraId="7F3E4D76" w14:textId="77777777" w:rsidR="00D354B5" w:rsidRPr="00AD510A" w:rsidRDefault="00D354B5" w:rsidP="00A6738A">
      <w:pPr>
        <w:pStyle w:val="ab"/>
        <w:numPr>
          <w:ilvl w:val="0"/>
          <w:numId w:val="99"/>
        </w:numPr>
        <w:rPr>
          <w:rStyle w:val="fontstyle21"/>
          <w:rFonts w:ascii="Times New Roman" w:hAnsi="Times New Roman"/>
          <w:bCs/>
        </w:rPr>
      </w:pPr>
      <w:r w:rsidRPr="00AD510A">
        <w:rPr>
          <w:rStyle w:val="fontstyle21"/>
          <w:rFonts w:ascii="Times New Roman" w:hAnsi="Times New Roman"/>
          <w:bCs/>
        </w:rPr>
        <w:t xml:space="preserve">визуализация работы карьерной техники на базе существующих электронных карт (Google Maps, Bing Maps, OpenStreetMaps и т.д.) в том числе в </w:t>
      </w:r>
      <w:r w:rsidR="00A103CB" w:rsidRPr="00AD510A">
        <w:rPr>
          <w:rStyle w:val="fontstyle21"/>
          <w:rFonts w:ascii="Times New Roman" w:hAnsi="Times New Roman"/>
          <w:bCs/>
        </w:rPr>
        <w:t>трёхмерном</w:t>
      </w:r>
      <w:r w:rsidRPr="00AD510A">
        <w:rPr>
          <w:rStyle w:val="fontstyle21"/>
          <w:rFonts w:ascii="Times New Roman" w:hAnsi="Times New Roman"/>
          <w:bCs/>
        </w:rPr>
        <w:t xml:space="preserve"> изображении, с возможностью добавления объектов инфраструктуры маркшейдерской службой;</w:t>
      </w:r>
    </w:p>
    <w:p w14:paraId="142E9185" w14:textId="77777777" w:rsidR="00D354B5" w:rsidRPr="00AD510A" w:rsidRDefault="00D354B5" w:rsidP="00A6738A">
      <w:pPr>
        <w:pStyle w:val="ab"/>
        <w:numPr>
          <w:ilvl w:val="0"/>
          <w:numId w:val="99"/>
        </w:numPr>
        <w:rPr>
          <w:rStyle w:val="fontstyle21"/>
          <w:rFonts w:ascii="Times New Roman" w:hAnsi="Times New Roman"/>
          <w:bCs/>
        </w:rPr>
      </w:pPr>
      <w:r w:rsidRPr="00AD510A">
        <w:rPr>
          <w:rStyle w:val="fontstyle21"/>
          <w:rFonts w:ascii="Times New Roman" w:hAnsi="Times New Roman"/>
          <w:bCs/>
        </w:rPr>
        <w:t xml:space="preserve">автоматизированное планирование на смену работы бурового станка с </w:t>
      </w:r>
      <w:r w:rsidR="00A103CB" w:rsidRPr="00AD510A">
        <w:rPr>
          <w:rStyle w:val="fontstyle21"/>
          <w:rFonts w:ascii="Times New Roman" w:hAnsi="Times New Roman"/>
          <w:bCs/>
        </w:rPr>
        <w:t>учётом</w:t>
      </w:r>
      <w:r w:rsidRPr="00AD510A">
        <w:rPr>
          <w:rStyle w:val="fontstyle21"/>
          <w:rFonts w:ascii="Times New Roman" w:hAnsi="Times New Roman"/>
          <w:bCs/>
        </w:rPr>
        <w:t xml:space="preserve"> проекта БВР из ГГИС с передачей задания на бортовой компьютер, перемещение станка от скважины к скважине без привязки к физ. точкам и помощь в наведении, автоматизированный контроль параметров бурения станка в режиме онлайн со стороны инженерных служб и др.;</w:t>
      </w:r>
    </w:p>
    <w:p w14:paraId="59915349"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37350BA9"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руководителя являются:</w:t>
      </w:r>
    </w:p>
    <w:p w14:paraId="090D1AB4" w14:textId="77777777" w:rsidR="00D354B5" w:rsidRPr="00AD510A" w:rsidRDefault="00D354B5" w:rsidP="00A6738A">
      <w:pPr>
        <w:pStyle w:val="ab"/>
        <w:numPr>
          <w:ilvl w:val="0"/>
          <w:numId w:val="100"/>
        </w:numPr>
        <w:rPr>
          <w:rStyle w:val="fontstyle21"/>
          <w:rFonts w:ascii="Times New Roman" w:hAnsi="Times New Roman"/>
          <w:bCs/>
          <w:lang w:eastAsia="en-US"/>
        </w:rPr>
      </w:pPr>
      <w:r w:rsidRPr="00AD510A">
        <w:rPr>
          <w:rStyle w:val="fontstyle21"/>
          <w:rFonts w:ascii="Times New Roman" w:hAnsi="Times New Roman"/>
          <w:bCs/>
        </w:rPr>
        <w:lastRenderedPageBreak/>
        <w:t xml:space="preserve">мониторинг работы всех модулей АСУ ГТК без возможности внесения изменений. </w:t>
      </w:r>
    </w:p>
    <w:p w14:paraId="56C629BB"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0B3BC992"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администратора АСУ ГТК являются:</w:t>
      </w:r>
    </w:p>
    <w:p w14:paraId="0FB0A954" w14:textId="77777777" w:rsidR="00D354B5" w:rsidRPr="00AD510A" w:rsidRDefault="00D354B5" w:rsidP="00A6738A">
      <w:pPr>
        <w:pStyle w:val="ab"/>
        <w:numPr>
          <w:ilvl w:val="0"/>
          <w:numId w:val="100"/>
        </w:numPr>
        <w:rPr>
          <w:rStyle w:val="fontstyle21"/>
          <w:rFonts w:ascii="Times New Roman" w:hAnsi="Times New Roman"/>
          <w:bCs/>
        </w:rPr>
      </w:pPr>
      <w:r w:rsidRPr="00AD510A">
        <w:rPr>
          <w:rStyle w:val="fontstyle21"/>
          <w:rFonts w:ascii="Times New Roman" w:hAnsi="Times New Roman"/>
          <w:bCs/>
        </w:rPr>
        <w:t>контроль работоспособности всех подсистем АСУ ГТК в целом;</w:t>
      </w:r>
    </w:p>
    <w:p w14:paraId="075CB357" w14:textId="77777777" w:rsidR="00D354B5" w:rsidRPr="00AD510A" w:rsidRDefault="00A103CB" w:rsidP="00A6738A">
      <w:pPr>
        <w:pStyle w:val="ab"/>
        <w:numPr>
          <w:ilvl w:val="0"/>
          <w:numId w:val="100"/>
        </w:numPr>
        <w:rPr>
          <w:rStyle w:val="fontstyle21"/>
          <w:rFonts w:ascii="Times New Roman" w:hAnsi="Times New Roman"/>
          <w:bCs/>
        </w:rPr>
      </w:pPr>
      <w:r w:rsidRPr="00AD510A">
        <w:rPr>
          <w:rStyle w:val="fontstyle21"/>
          <w:rFonts w:ascii="Times New Roman" w:hAnsi="Times New Roman"/>
          <w:bCs/>
        </w:rPr>
        <w:t>учёт</w:t>
      </w:r>
      <w:r w:rsidR="00D354B5" w:rsidRPr="00AD510A">
        <w:rPr>
          <w:rStyle w:val="fontstyle21"/>
          <w:rFonts w:ascii="Times New Roman" w:hAnsi="Times New Roman"/>
          <w:bCs/>
        </w:rPr>
        <w:t xml:space="preserve"> и регистрация пользователей системы;</w:t>
      </w:r>
    </w:p>
    <w:p w14:paraId="0A58D073" w14:textId="77777777" w:rsidR="00D354B5" w:rsidRPr="00AD510A" w:rsidRDefault="00D354B5" w:rsidP="00A6738A">
      <w:pPr>
        <w:pStyle w:val="ab"/>
        <w:numPr>
          <w:ilvl w:val="0"/>
          <w:numId w:val="100"/>
        </w:numPr>
        <w:rPr>
          <w:rStyle w:val="fontstyle21"/>
          <w:rFonts w:ascii="Times New Roman" w:hAnsi="Times New Roman"/>
          <w:bCs/>
        </w:rPr>
      </w:pPr>
      <w:r w:rsidRPr="00AD510A">
        <w:rPr>
          <w:rStyle w:val="fontstyle21"/>
          <w:rFonts w:ascii="Times New Roman" w:hAnsi="Times New Roman"/>
          <w:bCs/>
        </w:rPr>
        <w:t>определение ролей и прав пользователей;</w:t>
      </w:r>
    </w:p>
    <w:p w14:paraId="0C4175F7" w14:textId="77777777" w:rsidR="00D354B5" w:rsidRPr="00AD510A" w:rsidRDefault="00D354B5" w:rsidP="00A6738A">
      <w:pPr>
        <w:pStyle w:val="ab"/>
        <w:numPr>
          <w:ilvl w:val="0"/>
          <w:numId w:val="100"/>
        </w:numPr>
        <w:rPr>
          <w:rStyle w:val="fontstyle21"/>
          <w:rFonts w:ascii="Times New Roman" w:hAnsi="Times New Roman"/>
          <w:bCs/>
        </w:rPr>
      </w:pPr>
      <w:r w:rsidRPr="00AD510A">
        <w:rPr>
          <w:rStyle w:val="fontstyle21"/>
          <w:rFonts w:ascii="Times New Roman" w:hAnsi="Times New Roman"/>
          <w:bCs/>
        </w:rPr>
        <w:t>ведение НСИ.</w:t>
      </w:r>
    </w:p>
    <w:p w14:paraId="46574252" w14:textId="77777777" w:rsidR="00D354B5" w:rsidRPr="00AD510A" w:rsidRDefault="00D354B5" w:rsidP="00D354B5">
      <w:pPr>
        <w:pStyle w:val="34"/>
        <w:shd w:val="clear" w:color="auto" w:fill="auto"/>
        <w:spacing w:after="0" w:line="240" w:lineRule="auto"/>
        <w:ind w:firstLine="0"/>
        <w:jc w:val="both"/>
        <w:rPr>
          <w:rStyle w:val="fontstyle21"/>
          <w:rFonts w:ascii="Times New Roman" w:hAnsi="Times New Roman" w:cs="Times New Roman"/>
          <w:bCs/>
        </w:rPr>
      </w:pPr>
    </w:p>
    <w:p w14:paraId="1C982978" w14:textId="77777777" w:rsidR="00D354B5" w:rsidRPr="00AD510A" w:rsidRDefault="00D354B5" w:rsidP="00EF07E8">
      <w:pPr>
        <w:rPr>
          <w:rStyle w:val="fontstyle21"/>
          <w:rFonts w:ascii="Times New Roman" w:hAnsi="Times New Roman"/>
          <w:bCs/>
        </w:rPr>
      </w:pPr>
      <w:r w:rsidRPr="00AD510A">
        <w:rPr>
          <w:rStyle w:val="fontstyle21"/>
          <w:rFonts w:ascii="Times New Roman" w:hAnsi="Times New Roman"/>
          <w:bCs/>
        </w:rPr>
        <w:t>Основными обязанностями администратора баз данных являются:</w:t>
      </w:r>
    </w:p>
    <w:p w14:paraId="147BA6BB" w14:textId="77777777" w:rsidR="00D354B5" w:rsidRPr="00AD510A" w:rsidRDefault="00D354B5" w:rsidP="00A6738A">
      <w:pPr>
        <w:pStyle w:val="ab"/>
        <w:numPr>
          <w:ilvl w:val="0"/>
          <w:numId w:val="101"/>
        </w:numPr>
        <w:rPr>
          <w:rStyle w:val="fontstyle21"/>
          <w:rFonts w:ascii="Times New Roman" w:hAnsi="Times New Roman"/>
          <w:bCs/>
        </w:rPr>
      </w:pPr>
      <w:r w:rsidRPr="00AD510A">
        <w:rPr>
          <w:rStyle w:val="fontstyle21"/>
          <w:rFonts w:ascii="Times New Roman" w:hAnsi="Times New Roman"/>
          <w:bCs/>
        </w:rPr>
        <w:t>оптимизация производительности базы данных;</w:t>
      </w:r>
    </w:p>
    <w:p w14:paraId="66B80802" w14:textId="77777777" w:rsidR="00D354B5" w:rsidRPr="00AD510A" w:rsidRDefault="00D354B5" w:rsidP="00A6738A">
      <w:pPr>
        <w:pStyle w:val="ab"/>
        <w:numPr>
          <w:ilvl w:val="0"/>
          <w:numId w:val="101"/>
        </w:numPr>
        <w:rPr>
          <w:rStyle w:val="fontstyle21"/>
          <w:rFonts w:ascii="Times New Roman" w:hAnsi="Times New Roman"/>
          <w:bCs/>
        </w:rPr>
      </w:pPr>
      <w:r w:rsidRPr="00AD510A">
        <w:rPr>
          <w:rStyle w:val="fontstyle21"/>
          <w:rFonts w:ascii="Times New Roman" w:hAnsi="Times New Roman"/>
          <w:bCs/>
        </w:rPr>
        <w:t>обеспечение безопасности данных;</w:t>
      </w:r>
    </w:p>
    <w:p w14:paraId="3D1817C8" w14:textId="77777777" w:rsidR="00D354B5" w:rsidRPr="00AD510A" w:rsidRDefault="00D354B5" w:rsidP="00A6738A">
      <w:pPr>
        <w:pStyle w:val="ab"/>
        <w:numPr>
          <w:ilvl w:val="0"/>
          <w:numId w:val="101"/>
        </w:numPr>
        <w:rPr>
          <w:rStyle w:val="fontstyle21"/>
          <w:rFonts w:ascii="Times New Roman" w:hAnsi="Times New Roman"/>
          <w:bCs/>
        </w:rPr>
      </w:pPr>
      <w:r w:rsidRPr="00AD510A">
        <w:rPr>
          <w:rStyle w:val="fontstyle21"/>
          <w:rFonts w:ascii="Times New Roman" w:hAnsi="Times New Roman"/>
          <w:bCs/>
        </w:rPr>
        <w:t>резервное копирование и восстановление базы данных.</w:t>
      </w:r>
    </w:p>
    <w:p w14:paraId="60553270" w14:textId="1706DAA0" w:rsidR="00D354B5" w:rsidRPr="00AD510A" w:rsidRDefault="00D354B5" w:rsidP="00EF07E8">
      <w:pPr>
        <w:pStyle w:val="4"/>
        <w:rPr>
          <w:rFonts w:eastAsia="Calibri"/>
        </w:rPr>
      </w:pPr>
      <w:r w:rsidRPr="00AD510A">
        <w:rPr>
          <w:rFonts w:eastAsia="Calibri"/>
        </w:rPr>
        <w:t xml:space="preserve">4.2.2.5 </w:t>
      </w:r>
      <w:bookmarkStart w:id="171" w:name="bookmark77"/>
      <w:r w:rsidRPr="00AD510A">
        <w:rPr>
          <w:rFonts w:eastAsia="Calibri"/>
        </w:rPr>
        <w:t>Функции оптимизации ГТК</w:t>
      </w:r>
      <w:bookmarkEnd w:id="171"/>
      <w:r w:rsidR="00B03991" w:rsidRPr="00AD510A">
        <w:rPr>
          <w:rFonts w:eastAsia="Calibri"/>
        </w:rPr>
        <w:t xml:space="preserve"> </w:t>
      </w:r>
    </w:p>
    <w:p w14:paraId="3F7CEA46"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Для самосвала автоматически (без участия персонала) оптимизировать среднее время нахождения в очереди под погрузку у экскаватора;</w:t>
      </w:r>
    </w:p>
    <w:p w14:paraId="36345560"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Для экскаватора автоматически (без участия персонала) оптимизировать среднее время простоя при ожидании самосвала на погрузку;</w:t>
      </w:r>
    </w:p>
    <w:p w14:paraId="10BC0477"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Для ж/д состава автоматически (без участия персонала) оптимизировать среднее время нахождения в очереди под погрузку у экскаватора;</w:t>
      </w:r>
    </w:p>
    <w:p w14:paraId="180412BD"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Для ж/д состава автоматически (без участия персонала) оптимизировать среднее время нахождения в очереди под выгрузкой у экскаватора вскрыши и руды на фабрике;</w:t>
      </w:r>
    </w:p>
    <w:p w14:paraId="6F4F9767" w14:textId="56FBB435"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Сопоставление производительности при работе техники (экскаватор-ж/д состав- фабрика с </w:t>
      </w:r>
      <w:r w:rsidR="00A103CB" w:rsidRPr="00AD510A">
        <w:rPr>
          <w:bCs/>
          <w:sz w:val="24"/>
          <w:szCs w:val="28"/>
        </w:rPr>
        <w:t>учётом</w:t>
      </w:r>
      <w:r w:rsidRPr="00AD510A">
        <w:rPr>
          <w:bCs/>
          <w:sz w:val="24"/>
          <w:szCs w:val="28"/>
        </w:rPr>
        <w:t xml:space="preserve"> реальной производительности техники).</w:t>
      </w:r>
    </w:p>
    <w:p w14:paraId="113D31A5" w14:textId="77777777" w:rsidR="00B03991" w:rsidRPr="00AD510A" w:rsidRDefault="00B03991" w:rsidP="00EF07E8">
      <w:pPr>
        <w:pStyle w:val="61"/>
        <w:shd w:val="clear" w:color="auto" w:fill="auto"/>
        <w:spacing w:line="240" w:lineRule="auto"/>
        <w:ind w:left="720" w:right="20" w:firstLine="0"/>
        <w:jc w:val="both"/>
        <w:rPr>
          <w:bCs/>
          <w:sz w:val="24"/>
          <w:szCs w:val="28"/>
        </w:rPr>
      </w:pPr>
    </w:p>
    <w:p w14:paraId="5B7033D7" w14:textId="286C9A19" w:rsidR="00D354B5" w:rsidRPr="00AD510A" w:rsidRDefault="00D354B5" w:rsidP="00EF07E8">
      <w:pPr>
        <w:pStyle w:val="4"/>
        <w:rPr>
          <w:rFonts w:eastAsia="Calibri"/>
        </w:rPr>
      </w:pPr>
      <w:bookmarkStart w:id="172" w:name="bookmark78"/>
      <w:r w:rsidRPr="00AD510A">
        <w:rPr>
          <w:rFonts w:eastAsia="Calibri"/>
        </w:rPr>
        <w:t>4.2.2.6 Автоматическая диспетчеризация и оптимизация</w:t>
      </w:r>
      <w:bookmarkEnd w:id="172"/>
      <w:r w:rsidR="00954E11" w:rsidRPr="00AD510A">
        <w:rPr>
          <w:rFonts w:eastAsia="Calibri"/>
        </w:rPr>
        <w:t xml:space="preserve"> – инструмент «Динамическая диспетчеризация»</w:t>
      </w:r>
    </w:p>
    <w:p w14:paraId="7A81AED2"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работы системы с </w:t>
      </w:r>
      <w:r w:rsidR="00A103CB" w:rsidRPr="00AD510A">
        <w:rPr>
          <w:bCs/>
          <w:sz w:val="24"/>
          <w:szCs w:val="28"/>
        </w:rPr>
        <w:t>включённой</w:t>
      </w:r>
      <w:r w:rsidRPr="00AD510A">
        <w:rPr>
          <w:bCs/>
          <w:sz w:val="24"/>
          <w:szCs w:val="28"/>
        </w:rPr>
        <w:t xml:space="preserve"> оптимизацией (автоматическое перенаправление автосамосвалов и ж/д составов к экскаваторам по настраиваемым сценариям) или в режиме прикрепления самосвалов и ж/д составов к экскаваторам;</w:t>
      </w:r>
    </w:p>
    <w:p w14:paraId="5C1CA7D2"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автоматического вывода из работы избыточных экскаваторов и ж/д составов (с возможностью настройки);</w:t>
      </w:r>
    </w:p>
    <w:p w14:paraId="525F151B"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включения пропорционального равномерного распределения самосвалов и ж/д составов по экскаваторам;</w:t>
      </w:r>
    </w:p>
    <w:p w14:paraId="24B98347"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в ручном режиме настроить запрет на перемещение самосвалов между рудными и вскрышными маршрутами;</w:t>
      </w:r>
    </w:p>
    <w:p w14:paraId="7BEE05CB"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настроить автоматическое повышение/понижение приоритета экскаватора при планировании загрузки самосвалами и ж/д составов в зависимости от того, руду или вскрышу грузит экскаватор;</w:t>
      </w:r>
    </w:p>
    <w:p w14:paraId="75613621"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настраивать пропускную способность мест разгрузки;</w:t>
      </w:r>
    </w:p>
    <w:p w14:paraId="2D6673B8"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запрещать/разрешать возить заданные сорта материала на </w:t>
      </w:r>
      <w:r w:rsidR="00A103CB" w:rsidRPr="00AD510A">
        <w:rPr>
          <w:bCs/>
          <w:sz w:val="24"/>
          <w:szCs w:val="28"/>
        </w:rPr>
        <w:t>определённые</w:t>
      </w:r>
      <w:r w:rsidRPr="00AD510A">
        <w:rPr>
          <w:bCs/>
          <w:sz w:val="24"/>
          <w:szCs w:val="28"/>
        </w:rPr>
        <w:t xml:space="preserve"> места разгрузки;</w:t>
      </w:r>
    </w:p>
    <w:p w14:paraId="0CDCA1C5"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непрерывного смешивания, добываемого полезного ископаемого как по содержанию и компонентам, так и по </w:t>
      </w:r>
      <w:r w:rsidR="00A103CB" w:rsidRPr="00AD510A">
        <w:rPr>
          <w:bCs/>
          <w:sz w:val="24"/>
          <w:szCs w:val="28"/>
        </w:rPr>
        <w:t>объёмным</w:t>
      </w:r>
      <w:r w:rsidRPr="00AD510A">
        <w:rPr>
          <w:bCs/>
          <w:sz w:val="24"/>
          <w:szCs w:val="28"/>
        </w:rPr>
        <w:t xml:space="preserve"> показателям с заданными целевыми качественными показателями </w:t>
      </w:r>
      <w:r w:rsidR="00A103CB" w:rsidRPr="00AD510A">
        <w:rPr>
          <w:bCs/>
          <w:sz w:val="24"/>
          <w:szCs w:val="28"/>
        </w:rPr>
        <w:t>путём</w:t>
      </w:r>
      <w:r w:rsidRPr="00AD510A">
        <w:rPr>
          <w:bCs/>
          <w:sz w:val="24"/>
          <w:szCs w:val="28"/>
        </w:rPr>
        <w:t xml:space="preserve"> автоматического переназначения автосамосвалов </w:t>
      </w:r>
      <w:r w:rsidRPr="00AD510A">
        <w:rPr>
          <w:bCs/>
          <w:sz w:val="24"/>
          <w:szCs w:val="28"/>
        </w:rPr>
        <w:lastRenderedPageBreak/>
        <w:t>и ж/д составов между экскаваторами, добывающими руду разного качества.</w:t>
      </w:r>
    </w:p>
    <w:p w14:paraId="5CC7159D"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w:t>
      </w:r>
      <w:r w:rsidRPr="00AD510A">
        <w:rPr>
          <w:bCs/>
          <w:sz w:val="24"/>
          <w:szCs w:val="28"/>
        </w:rPr>
        <w:tab/>
        <w:t>распределять самосвалы и ж/д составы между экскаваторами в соответствии с приоритетностью экскаваторов, приоритеты могут выбираться диспетчером системы на каждый экскаватор в диапазоне от 1 до 10 с шагом в единицу (несколько экскаваторов могут иметь одинаковый приоритет);</w:t>
      </w:r>
    </w:p>
    <w:p w14:paraId="5C9509F7"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w:t>
      </w:r>
      <w:r w:rsidRPr="00AD510A">
        <w:rPr>
          <w:bCs/>
          <w:sz w:val="24"/>
          <w:szCs w:val="28"/>
        </w:rPr>
        <w:tab/>
        <w:t>выставлять в процентах загрузку каждого экскаватора, от 10% до 100% с шагом в 5%;</w:t>
      </w:r>
    </w:p>
    <w:p w14:paraId="5CAC3214"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выставлять приоритетность места разгрузки от 1 до 3, с шагом в единицу, система должна направлять самосвалы и ж/д составы на места разгрузки с </w:t>
      </w:r>
      <w:r w:rsidR="00C71DC9" w:rsidRPr="00AD510A">
        <w:rPr>
          <w:bCs/>
          <w:sz w:val="24"/>
          <w:szCs w:val="28"/>
        </w:rPr>
        <w:t>учётом</w:t>
      </w:r>
      <w:r w:rsidRPr="00AD510A">
        <w:rPr>
          <w:bCs/>
          <w:sz w:val="24"/>
          <w:szCs w:val="28"/>
        </w:rPr>
        <w:t xml:space="preserve"> этих приоритетов в зависимости от доступности мест разгрузки;</w:t>
      </w:r>
    </w:p>
    <w:p w14:paraId="550A11F1"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w:t>
      </w:r>
      <w:r w:rsidRPr="00AD510A">
        <w:rPr>
          <w:bCs/>
          <w:sz w:val="24"/>
          <w:szCs w:val="28"/>
        </w:rPr>
        <w:tab/>
        <w:t>настраивать в индивидуальном порядке запреты для самосвалов и ж/д составов по работе на конкретных экскаваторах и местах разгрузки;</w:t>
      </w:r>
    </w:p>
    <w:p w14:paraId="7E5F1ADF"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w:t>
      </w:r>
      <w:r w:rsidRPr="00AD510A">
        <w:rPr>
          <w:bCs/>
          <w:sz w:val="24"/>
          <w:szCs w:val="28"/>
        </w:rPr>
        <w:tab/>
        <w:t>включить автоматизированный алгоритм, самостоятельно принимающий решение для каждого самосвала о направлении его на пересмену в конце смены;</w:t>
      </w:r>
    </w:p>
    <w:p w14:paraId="2196D26D"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Механизм должен иметь возможность создания нескольких участков для пересмены самосвалов и настройки различного времени пересмены для каждого из участков;</w:t>
      </w:r>
    </w:p>
    <w:p w14:paraId="32136B5A"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включить автоматизированный алгоритм, самостоятельно принимающий решение для каждого самосвала о направлении его на дозаправку исходя из данных об остатке уровня топлива в баке и загруженности пункта заправки;</w:t>
      </w:r>
    </w:p>
    <w:p w14:paraId="2E0A27AD"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включить автоматизированный алгоритм, самостоятельно принимающий решение для каждого самосвала и экскаватора о возможности проведения технического обслуживания и/или обеденного перерыва (решение принимается исходя из доступности площадки для проведения ТОиР и настроек системы);</w:t>
      </w:r>
    </w:p>
    <w:p w14:paraId="56A0D25E"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использовать как места пересмены для самосвалов площадки у экскаваторов/погрузчиков, места разгрузки или любые выбранные места в карьере;</w:t>
      </w:r>
    </w:p>
    <w:p w14:paraId="72B334AA"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Возможность настраивать максимальное количество самосвалов, которые могут встать на пересмену в конкретном месте пересмены;</w:t>
      </w:r>
    </w:p>
    <w:p w14:paraId="5FF859C3"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выполнения </w:t>
      </w:r>
      <w:r w:rsidR="00C71DC9" w:rsidRPr="00AD510A">
        <w:rPr>
          <w:bCs/>
          <w:sz w:val="24"/>
          <w:szCs w:val="28"/>
        </w:rPr>
        <w:t>определённых</w:t>
      </w:r>
      <w:r w:rsidRPr="00AD510A">
        <w:rPr>
          <w:bCs/>
          <w:sz w:val="24"/>
          <w:szCs w:val="28"/>
        </w:rPr>
        <w:t xml:space="preserve"> специальных заданий при прибытии самосвала на </w:t>
      </w:r>
      <w:r w:rsidR="00C71DC9" w:rsidRPr="00AD510A">
        <w:rPr>
          <w:bCs/>
          <w:sz w:val="24"/>
          <w:szCs w:val="28"/>
        </w:rPr>
        <w:t>определённые</w:t>
      </w:r>
      <w:r w:rsidRPr="00AD510A">
        <w:rPr>
          <w:bCs/>
          <w:sz w:val="24"/>
          <w:szCs w:val="28"/>
        </w:rPr>
        <w:t xml:space="preserve"> объекты;</w:t>
      </w:r>
    </w:p>
    <w:p w14:paraId="55987F5B" w14:textId="77777777"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выполнения </w:t>
      </w:r>
      <w:r w:rsidR="00C71DC9" w:rsidRPr="00AD510A">
        <w:rPr>
          <w:bCs/>
          <w:sz w:val="24"/>
          <w:szCs w:val="28"/>
        </w:rPr>
        <w:t>определённых</w:t>
      </w:r>
      <w:r w:rsidRPr="00AD510A">
        <w:rPr>
          <w:bCs/>
          <w:sz w:val="24"/>
          <w:szCs w:val="28"/>
        </w:rPr>
        <w:t xml:space="preserve"> специальных заданий при проезде самосвалом </w:t>
      </w:r>
      <w:r w:rsidR="00C71DC9" w:rsidRPr="00AD510A">
        <w:rPr>
          <w:bCs/>
          <w:sz w:val="24"/>
          <w:szCs w:val="28"/>
        </w:rPr>
        <w:t>определённых</w:t>
      </w:r>
      <w:r w:rsidRPr="00AD510A">
        <w:rPr>
          <w:bCs/>
          <w:sz w:val="24"/>
          <w:szCs w:val="28"/>
        </w:rPr>
        <w:t xml:space="preserve"> «маяков» по маршруту;</w:t>
      </w:r>
    </w:p>
    <w:p w14:paraId="565AA704" w14:textId="3F65DFE4" w:rsidR="00D354B5" w:rsidRPr="00AD510A" w:rsidRDefault="00D354B5"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Возможность онлайн-контроля скорости автосамосвалов в сравнении с предельными значениями, настроенными в системе для данного оборудования в </w:t>
      </w:r>
      <w:r w:rsidR="00C71DC9" w:rsidRPr="00AD510A">
        <w:rPr>
          <w:bCs/>
          <w:sz w:val="24"/>
          <w:szCs w:val="28"/>
        </w:rPr>
        <w:t>определённых</w:t>
      </w:r>
      <w:r w:rsidRPr="00AD510A">
        <w:rPr>
          <w:bCs/>
          <w:sz w:val="24"/>
          <w:szCs w:val="28"/>
        </w:rPr>
        <w:t xml:space="preserve"> точках в карьере (с автоматическим оповещением оператора и диспетчера)</w:t>
      </w:r>
      <w:r w:rsidR="00954E11" w:rsidRPr="00AD510A">
        <w:rPr>
          <w:bCs/>
          <w:sz w:val="24"/>
          <w:szCs w:val="28"/>
        </w:rPr>
        <w:t>;</w:t>
      </w:r>
    </w:p>
    <w:p w14:paraId="419639AA" w14:textId="77777777" w:rsidR="00954E11" w:rsidRPr="00AD510A" w:rsidRDefault="00954E11" w:rsidP="00954E11">
      <w:pPr>
        <w:pStyle w:val="afff5"/>
        <w:rPr>
          <w:rStyle w:val="fontstyle21"/>
          <w:rFonts w:ascii="Times New Roman" w:hAnsi="Times New Roman"/>
          <w:bCs/>
        </w:rPr>
      </w:pPr>
      <w:r w:rsidRPr="00AD510A">
        <w:rPr>
          <w:rStyle w:val="fontstyle21"/>
          <w:rFonts w:ascii="Times New Roman" w:hAnsi="Times New Roman"/>
          <w:bCs/>
        </w:rPr>
        <w:t>Функционал должен учитывать и использовать следующее:</w:t>
      </w:r>
    </w:p>
    <w:p w14:paraId="3B2F1470" w14:textId="77777777" w:rsidR="00954E11" w:rsidRPr="00AD510A" w:rsidRDefault="00954E11" w:rsidP="00A6738A">
      <w:pPr>
        <w:pStyle w:val="a"/>
        <w:numPr>
          <w:ilvl w:val="0"/>
          <w:numId w:val="55"/>
        </w:numPr>
        <w:rPr>
          <w:rFonts w:eastAsia="Arimo"/>
          <w:bCs/>
        </w:rPr>
      </w:pPr>
      <w:r w:rsidRPr="00AD510A">
        <w:rPr>
          <w:bCs/>
        </w:rPr>
        <w:t>Использовать данные из систем среднесрочного планирования, в том числе перечень предполагаемых для отработки забоев</w:t>
      </w:r>
    </w:p>
    <w:p w14:paraId="182FD2D3" w14:textId="77777777" w:rsidR="00954E11" w:rsidRPr="00AD510A" w:rsidRDefault="00954E11" w:rsidP="00A6738A">
      <w:pPr>
        <w:pStyle w:val="a"/>
        <w:numPr>
          <w:ilvl w:val="0"/>
          <w:numId w:val="55"/>
        </w:numPr>
        <w:rPr>
          <w:bCs/>
        </w:rPr>
      </w:pPr>
      <w:r w:rsidRPr="00AD510A">
        <w:rPr>
          <w:bCs/>
        </w:rPr>
        <w:t>Учитывать объёмы запасов, буферных зон и складов горной массы, а также их фактическое состояние и изменение в течении рассматриваемого периода</w:t>
      </w:r>
    </w:p>
    <w:p w14:paraId="7DB79CB9" w14:textId="77777777" w:rsidR="00954E11" w:rsidRPr="00AD510A" w:rsidRDefault="00954E11" w:rsidP="00A6738A">
      <w:pPr>
        <w:pStyle w:val="a"/>
        <w:numPr>
          <w:ilvl w:val="0"/>
          <w:numId w:val="55"/>
        </w:numPr>
        <w:rPr>
          <w:bCs/>
        </w:rPr>
      </w:pPr>
      <w:r w:rsidRPr="00AD510A">
        <w:rPr>
          <w:bCs/>
        </w:rPr>
        <w:t xml:space="preserve">Учитывать факторы, влияющие на часовую производительность и время цикла оборудования, в том числе: </w:t>
      </w:r>
    </w:p>
    <w:p w14:paraId="08046EA1" w14:textId="77777777" w:rsidR="00954E11" w:rsidRPr="00AD510A" w:rsidRDefault="00954E11" w:rsidP="00A6738A">
      <w:pPr>
        <w:pStyle w:val="a"/>
        <w:numPr>
          <w:ilvl w:val="1"/>
          <w:numId w:val="55"/>
        </w:numPr>
        <w:rPr>
          <w:bCs/>
        </w:rPr>
      </w:pPr>
      <w:r w:rsidRPr="00AD510A">
        <w:rPr>
          <w:bCs/>
        </w:rPr>
        <w:t>Время погрузки и разгрузки</w:t>
      </w:r>
    </w:p>
    <w:p w14:paraId="2D14CF10" w14:textId="77777777" w:rsidR="00954E11" w:rsidRPr="00AD510A" w:rsidRDefault="00954E11" w:rsidP="00A6738A">
      <w:pPr>
        <w:pStyle w:val="a"/>
        <w:numPr>
          <w:ilvl w:val="1"/>
          <w:numId w:val="55"/>
        </w:numPr>
        <w:rPr>
          <w:bCs/>
        </w:rPr>
      </w:pPr>
      <w:r w:rsidRPr="00AD510A">
        <w:rPr>
          <w:bCs/>
        </w:rPr>
        <w:t>Длину плеча откатки</w:t>
      </w:r>
    </w:p>
    <w:p w14:paraId="1258519C" w14:textId="77777777" w:rsidR="00954E11" w:rsidRPr="00AD510A" w:rsidRDefault="00954E11" w:rsidP="00A6738A">
      <w:pPr>
        <w:pStyle w:val="a"/>
        <w:numPr>
          <w:ilvl w:val="1"/>
          <w:numId w:val="55"/>
        </w:numPr>
        <w:rPr>
          <w:bCs/>
        </w:rPr>
      </w:pPr>
      <w:r w:rsidRPr="00AD510A">
        <w:rPr>
          <w:bCs/>
        </w:rPr>
        <w:t>Среднюю скорость движения порожним и гружёным</w:t>
      </w:r>
    </w:p>
    <w:p w14:paraId="613F9B5F" w14:textId="77777777" w:rsidR="00954E11" w:rsidRPr="00AD510A" w:rsidRDefault="00954E11" w:rsidP="00A6738A">
      <w:pPr>
        <w:pStyle w:val="a"/>
        <w:numPr>
          <w:ilvl w:val="1"/>
          <w:numId w:val="55"/>
        </w:numPr>
        <w:rPr>
          <w:bCs/>
        </w:rPr>
      </w:pPr>
      <w:r w:rsidRPr="00AD510A">
        <w:rPr>
          <w:bCs/>
        </w:rPr>
        <w:t>Объём ковша и объём кузова (различная производительность для пар экскаватор-самосвал)</w:t>
      </w:r>
    </w:p>
    <w:p w14:paraId="60387336" w14:textId="77777777" w:rsidR="00954E11" w:rsidRPr="00AD510A" w:rsidRDefault="00954E11" w:rsidP="00A6738A">
      <w:pPr>
        <w:pStyle w:val="a"/>
        <w:numPr>
          <w:ilvl w:val="1"/>
          <w:numId w:val="55"/>
        </w:numPr>
        <w:rPr>
          <w:bCs/>
        </w:rPr>
      </w:pPr>
      <w:r w:rsidRPr="00AD510A">
        <w:rPr>
          <w:bCs/>
        </w:rPr>
        <w:t>Коэффициенты наполнения в ковше/кузове (задаются вручную)</w:t>
      </w:r>
    </w:p>
    <w:p w14:paraId="70A8C770" w14:textId="77777777" w:rsidR="00954E11" w:rsidRPr="00AD510A" w:rsidRDefault="00954E11" w:rsidP="00A6738A">
      <w:pPr>
        <w:pStyle w:val="a"/>
        <w:numPr>
          <w:ilvl w:val="0"/>
          <w:numId w:val="55"/>
        </w:numPr>
        <w:rPr>
          <w:bCs/>
        </w:rPr>
      </w:pPr>
      <w:r w:rsidRPr="00AD510A">
        <w:rPr>
          <w:bCs/>
        </w:rPr>
        <w:t>Учитывать факторы влияющие на плановые простои оборудования, в том числе:</w:t>
      </w:r>
    </w:p>
    <w:p w14:paraId="15F81850" w14:textId="77777777" w:rsidR="00954E11" w:rsidRPr="00AD510A" w:rsidRDefault="00954E11" w:rsidP="00A6738A">
      <w:pPr>
        <w:pStyle w:val="a"/>
        <w:numPr>
          <w:ilvl w:val="1"/>
          <w:numId w:val="55"/>
        </w:numPr>
        <w:rPr>
          <w:bCs/>
        </w:rPr>
      </w:pPr>
      <w:r w:rsidRPr="00AD510A">
        <w:rPr>
          <w:bCs/>
        </w:rPr>
        <w:t>график ремонтов</w:t>
      </w:r>
    </w:p>
    <w:p w14:paraId="69C97C04" w14:textId="77777777" w:rsidR="00954E11" w:rsidRPr="00AD510A" w:rsidRDefault="00954E11" w:rsidP="00A6738A">
      <w:pPr>
        <w:pStyle w:val="a"/>
        <w:numPr>
          <w:ilvl w:val="1"/>
          <w:numId w:val="55"/>
        </w:numPr>
        <w:rPr>
          <w:bCs/>
        </w:rPr>
      </w:pPr>
      <w:r w:rsidRPr="00AD510A">
        <w:rPr>
          <w:bCs/>
        </w:rPr>
        <w:lastRenderedPageBreak/>
        <w:t>время ЕТО, время пересменки</w:t>
      </w:r>
    </w:p>
    <w:p w14:paraId="71A7A62D" w14:textId="77777777" w:rsidR="00954E11" w:rsidRPr="00AD510A" w:rsidRDefault="00954E11" w:rsidP="00A6738A">
      <w:pPr>
        <w:pStyle w:val="a"/>
        <w:numPr>
          <w:ilvl w:val="1"/>
          <w:numId w:val="55"/>
        </w:numPr>
        <w:rPr>
          <w:bCs/>
        </w:rPr>
      </w:pPr>
      <w:r w:rsidRPr="00AD510A">
        <w:rPr>
          <w:bCs/>
        </w:rPr>
        <w:t>режим работы предприятия</w:t>
      </w:r>
    </w:p>
    <w:p w14:paraId="479F0ECC" w14:textId="77777777" w:rsidR="00954E11" w:rsidRPr="00AD510A" w:rsidRDefault="00954E11" w:rsidP="00A6738A">
      <w:pPr>
        <w:pStyle w:val="a"/>
        <w:numPr>
          <w:ilvl w:val="1"/>
          <w:numId w:val="55"/>
        </w:numPr>
        <w:rPr>
          <w:bCs/>
        </w:rPr>
      </w:pPr>
      <w:r w:rsidRPr="00AD510A">
        <w:rPr>
          <w:bCs/>
        </w:rPr>
        <w:t>график проведения взрывных работ и других производственных мероприятий</w:t>
      </w:r>
    </w:p>
    <w:p w14:paraId="3C078B17" w14:textId="77777777" w:rsidR="00954E11" w:rsidRPr="00AD510A" w:rsidRDefault="00954E11" w:rsidP="00A6738A">
      <w:pPr>
        <w:pStyle w:val="a"/>
        <w:numPr>
          <w:ilvl w:val="1"/>
          <w:numId w:val="55"/>
        </w:numPr>
        <w:rPr>
          <w:bCs/>
        </w:rPr>
      </w:pPr>
      <w:r w:rsidRPr="00AD510A">
        <w:rPr>
          <w:bCs/>
        </w:rPr>
        <w:t>график присутствия персонала (операторов техники)</w:t>
      </w:r>
    </w:p>
    <w:p w14:paraId="4763252E" w14:textId="77777777" w:rsidR="00954E11" w:rsidRPr="00AD510A" w:rsidRDefault="00954E11" w:rsidP="00EF07E8">
      <w:pPr>
        <w:pStyle w:val="61"/>
        <w:shd w:val="clear" w:color="auto" w:fill="auto"/>
        <w:spacing w:line="240" w:lineRule="auto"/>
        <w:ind w:left="720" w:right="20" w:firstLine="0"/>
        <w:jc w:val="both"/>
        <w:rPr>
          <w:bCs/>
          <w:sz w:val="24"/>
          <w:szCs w:val="28"/>
        </w:rPr>
      </w:pPr>
    </w:p>
    <w:p w14:paraId="1562A995" w14:textId="7FEA2309" w:rsidR="00954E11" w:rsidRPr="00AD510A" w:rsidRDefault="00954E11" w:rsidP="00EF07E8">
      <w:pPr>
        <w:pStyle w:val="4"/>
        <w:rPr>
          <w:rFonts w:eastAsia="Calibri"/>
        </w:rPr>
      </w:pPr>
      <w:r w:rsidRPr="00AD510A">
        <w:rPr>
          <w:rFonts w:eastAsia="Calibri"/>
        </w:rPr>
        <w:t>4.2.2.7 Автоматическая диспетчеризация и оптимизация – инструмент «Управление шихтованием руды»</w:t>
      </w:r>
    </w:p>
    <w:p w14:paraId="6773EDB3" w14:textId="7422F212"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Система должна иметь специальную форму для внесения качественных показателей добываемых материалов. Функционал управления смешиванием должен учитывать качественные характеристики материалов при подготовке шихты;</w:t>
      </w:r>
    </w:p>
    <w:p w14:paraId="4F79CA26" w14:textId="77777777"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Система должна отображать и обновлять показатель текущего содержания полезного компонента в подаваемой руде в режиме реального времени;</w:t>
      </w:r>
    </w:p>
    <w:p w14:paraId="0E4D0387" w14:textId="77777777"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Функционал управления смешиванием должен настраиваться для нескольких мест разгрузки для всех или отдельно для каждого из участков карьера;</w:t>
      </w:r>
    </w:p>
    <w:p w14:paraId="3B8CFEDA" w14:textId="77777777"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Функционал</w:t>
      </w:r>
      <w:r w:rsidRPr="00AD510A">
        <w:rPr>
          <w:bCs/>
          <w:sz w:val="24"/>
          <w:szCs w:val="28"/>
        </w:rPr>
        <w:tab/>
        <w:t>системы должен позволять производить настройку диапазона подготавливаемой шихты каждого из мест разгрузки отдельно;</w:t>
      </w:r>
    </w:p>
    <w:p w14:paraId="2B19BC80" w14:textId="77777777"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Функционал управления смешиванием должен позволять выставлять приоритетность мест разгрузки, для которых выполняется непрерывное смешивание; самосвалы и ж/д составы должны переназначаться системой в зависимости от задаваемых условий (наличие очереди, производительность, доступность места разгрузки и др.);</w:t>
      </w:r>
    </w:p>
    <w:p w14:paraId="15614309" w14:textId="77777777"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Функционал</w:t>
      </w:r>
      <w:r w:rsidRPr="00AD510A">
        <w:rPr>
          <w:bCs/>
          <w:sz w:val="24"/>
          <w:szCs w:val="28"/>
        </w:rPr>
        <w:tab/>
        <w:t>управления смешиванием должен позволять учитывать наличие альтернативных мест разгрузки самосвалов и ж/д составов, с неприемлемым для подготовки шихты должны переназначаться системой на временные склады;</w:t>
      </w:r>
    </w:p>
    <w:p w14:paraId="4F555D27" w14:textId="4A7E9804" w:rsidR="00954E11" w:rsidRPr="00AD510A" w:rsidRDefault="00954E11" w:rsidP="00A6738A">
      <w:pPr>
        <w:pStyle w:val="61"/>
        <w:numPr>
          <w:ilvl w:val="0"/>
          <w:numId w:val="55"/>
        </w:numPr>
        <w:shd w:val="clear" w:color="auto" w:fill="auto"/>
        <w:spacing w:line="240" w:lineRule="auto"/>
        <w:ind w:right="20"/>
        <w:jc w:val="both"/>
        <w:rPr>
          <w:bCs/>
          <w:sz w:val="24"/>
          <w:szCs w:val="28"/>
        </w:rPr>
      </w:pPr>
      <w:r w:rsidRPr="00AD510A">
        <w:rPr>
          <w:bCs/>
          <w:sz w:val="24"/>
          <w:szCs w:val="28"/>
        </w:rPr>
        <w:t>Функционал смешивания руды (подготовки шихты) должен учитывать приоритетность экскаваторов и другие заданные в системе ограничения при работе;</w:t>
      </w:r>
    </w:p>
    <w:p w14:paraId="759AB7E1" w14:textId="2B83F46A" w:rsidR="00F749E7" w:rsidRPr="00AD510A" w:rsidRDefault="00F749E7" w:rsidP="00A6738A">
      <w:pPr>
        <w:pStyle w:val="ab"/>
        <w:numPr>
          <w:ilvl w:val="0"/>
          <w:numId w:val="55"/>
        </w:numPr>
        <w:spacing w:line="240" w:lineRule="auto"/>
        <w:ind w:right="20"/>
        <w:jc w:val="both"/>
        <w:rPr>
          <w:rFonts w:ascii="Times New Roman" w:hAnsi="Times New Roman"/>
          <w:bCs/>
          <w:sz w:val="24"/>
          <w:szCs w:val="28"/>
        </w:rPr>
      </w:pPr>
      <w:r w:rsidRPr="00AD510A">
        <w:rPr>
          <w:rFonts w:ascii="Times New Roman" w:hAnsi="Times New Roman"/>
          <w:bCs/>
          <w:sz w:val="24"/>
          <w:szCs w:val="28"/>
        </w:rPr>
        <w:t>Система должная иметь функции загрузки контуров (руды/вскрыша) для работы экскаваторов на смену в ГГИС, плановые контуры должны импортироваться автоматически.</w:t>
      </w:r>
    </w:p>
    <w:p w14:paraId="1FDA9537" w14:textId="5934C6C2" w:rsidR="00F749E7" w:rsidRPr="00AD510A" w:rsidRDefault="00F749E7" w:rsidP="00EF07E8">
      <w:pPr>
        <w:pStyle w:val="afff5"/>
        <w:rPr>
          <w:rStyle w:val="fontstyle21"/>
          <w:rFonts w:ascii="Times New Roman" w:hAnsi="Times New Roman"/>
          <w:bCs/>
        </w:rPr>
      </w:pPr>
      <w:r w:rsidRPr="00AD510A">
        <w:rPr>
          <w:rStyle w:val="fontstyle21"/>
          <w:rFonts w:ascii="Times New Roman" w:hAnsi="Times New Roman"/>
          <w:bCs/>
        </w:rPr>
        <w:t>Требования по формированию шихты руд с требуемым содержанием в пункте разгрузки при перевозке руды самосвалами:</w:t>
      </w:r>
    </w:p>
    <w:p w14:paraId="1F9B1FCC" w14:textId="60B5FAA9" w:rsidR="00F749E7" w:rsidRPr="00AD510A" w:rsidRDefault="00F749E7" w:rsidP="00A6738A">
      <w:pPr>
        <w:pStyle w:val="61"/>
        <w:numPr>
          <w:ilvl w:val="0"/>
          <w:numId w:val="55"/>
        </w:numPr>
        <w:shd w:val="clear" w:color="auto" w:fill="auto"/>
        <w:spacing w:line="240" w:lineRule="auto"/>
        <w:ind w:right="20"/>
        <w:jc w:val="both"/>
        <w:rPr>
          <w:bCs/>
          <w:sz w:val="24"/>
          <w:szCs w:val="28"/>
        </w:rPr>
      </w:pPr>
      <w:r w:rsidRPr="00AD510A">
        <w:rPr>
          <w:bCs/>
          <w:sz w:val="24"/>
          <w:szCs w:val="28"/>
        </w:rPr>
        <w:t>Система должна обеспечивать возможность автоматического назначения самосвалов с учетом качества материалов, имеющихся в каждом забое, и целевого показателя шихты, который должен быть достигнут в месте разгрузки в результате смешивания руды из разных забоев. Смешивание должно вестись с учетом максимальной возможной загрузкой мощностей ГТО (с максимально возможной производительностью);</w:t>
      </w:r>
    </w:p>
    <w:p w14:paraId="1D1F8D28" w14:textId="71157277" w:rsidR="00F749E7" w:rsidRPr="00AD510A" w:rsidRDefault="00F749E7" w:rsidP="00A6738A">
      <w:pPr>
        <w:pStyle w:val="61"/>
        <w:numPr>
          <w:ilvl w:val="0"/>
          <w:numId w:val="55"/>
        </w:numPr>
        <w:shd w:val="clear" w:color="auto" w:fill="auto"/>
        <w:spacing w:line="240" w:lineRule="auto"/>
        <w:ind w:right="20"/>
        <w:jc w:val="both"/>
        <w:rPr>
          <w:bCs/>
          <w:sz w:val="24"/>
          <w:szCs w:val="28"/>
        </w:rPr>
      </w:pPr>
      <w:r w:rsidRPr="00AD510A">
        <w:rPr>
          <w:bCs/>
          <w:sz w:val="24"/>
          <w:szCs w:val="28"/>
        </w:rPr>
        <w:t xml:space="preserve"> В системе должна быть реализована возможность задания ограничений по объемам формируемого склада, должна быть реализована процедура открытия и закрытия склада или сектора на складе для разгрузки самосвалов;</w:t>
      </w:r>
    </w:p>
    <w:p w14:paraId="4B3833A3" w14:textId="7A2AF53B" w:rsidR="00954E11" w:rsidRPr="00AD510A" w:rsidRDefault="00F749E7" w:rsidP="00A6738A">
      <w:pPr>
        <w:pStyle w:val="ab"/>
        <w:numPr>
          <w:ilvl w:val="0"/>
          <w:numId w:val="55"/>
        </w:numPr>
        <w:spacing w:line="240" w:lineRule="auto"/>
        <w:ind w:right="20"/>
        <w:jc w:val="both"/>
        <w:rPr>
          <w:rFonts w:ascii="Times New Roman" w:hAnsi="Times New Roman"/>
          <w:bCs/>
          <w:sz w:val="24"/>
          <w:szCs w:val="28"/>
        </w:rPr>
      </w:pPr>
      <w:r w:rsidRPr="00AD510A">
        <w:rPr>
          <w:rFonts w:ascii="Times New Roman" w:hAnsi="Times New Roman"/>
          <w:bCs/>
          <w:sz w:val="24"/>
          <w:szCs w:val="28"/>
        </w:rPr>
        <w:t>Алгоритм автоматического назначения маршрутов для самосвалов должен учитывать максимальную производительность дробилки и емкость бункера.</w:t>
      </w:r>
    </w:p>
    <w:p w14:paraId="2FD30032" w14:textId="62A56562" w:rsidR="00F749E7" w:rsidRPr="00AD510A" w:rsidRDefault="00F749E7" w:rsidP="00EF07E8">
      <w:pPr>
        <w:pStyle w:val="afff5"/>
        <w:rPr>
          <w:rStyle w:val="fontstyle21"/>
          <w:rFonts w:ascii="Times New Roman" w:hAnsi="Times New Roman"/>
          <w:bCs/>
        </w:rPr>
      </w:pPr>
      <w:r w:rsidRPr="00AD510A">
        <w:rPr>
          <w:rStyle w:val="fontstyle21"/>
          <w:rFonts w:ascii="Times New Roman" w:hAnsi="Times New Roman"/>
          <w:bCs/>
        </w:rPr>
        <w:t>Требования к визуализации</w:t>
      </w:r>
    </w:p>
    <w:p w14:paraId="4CBB591E" w14:textId="77777777" w:rsidR="00F749E7" w:rsidRPr="00AD510A" w:rsidRDefault="00F749E7" w:rsidP="00F749E7">
      <w:pPr>
        <w:ind w:firstLine="426"/>
        <w:jc w:val="both"/>
        <w:rPr>
          <w:rFonts w:ascii="Times New Roman" w:hAnsi="Times New Roman"/>
          <w:bCs/>
        </w:rPr>
      </w:pPr>
      <w:r w:rsidRPr="00AD510A">
        <w:rPr>
          <w:rFonts w:ascii="Times New Roman" w:hAnsi="Times New Roman"/>
          <w:bCs/>
        </w:rPr>
        <w:t xml:space="preserve">АСУ ГТК </w:t>
      </w:r>
      <w:r w:rsidRPr="00AD510A">
        <w:rPr>
          <w:rStyle w:val="afff6"/>
          <w:rFonts w:eastAsia="Arimo"/>
          <w:bCs/>
        </w:rPr>
        <w:t>должна визуализировать следующие объекты учета руды</w:t>
      </w:r>
      <w:r w:rsidRPr="00AD510A">
        <w:rPr>
          <w:rFonts w:ascii="Times New Roman" w:hAnsi="Times New Roman"/>
          <w:bCs/>
        </w:rPr>
        <w:t>:</w:t>
      </w:r>
    </w:p>
    <w:p w14:paraId="4A56B21F"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рудные склады и отдельные секторы рудных складов;</w:t>
      </w:r>
    </w:p>
    <w:p w14:paraId="7AFC25BA"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бункеры дробилок руды, поступающей на фабрику;</w:t>
      </w:r>
    </w:p>
    <w:p w14:paraId="364041F0"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визуализация по каждому виду объектов учета должна включать:</w:t>
      </w:r>
    </w:p>
    <w:p w14:paraId="5A2E6748"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визуализацию остатков руды с учетом качества;</w:t>
      </w:r>
    </w:p>
    <w:p w14:paraId="413D1FDB"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lastRenderedPageBreak/>
        <w:t>количество отгруженной или поступившей руды с учетом качества с начала смены и за последний час;</w:t>
      </w:r>
    </w:p>
    <w:p w14:paraId="60FBE135"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целевое качество руды по пунктам разгрузки на смену и нормативный объем остатков;</w:t>
      </w:r>
    </w:p>
    <w:p w14:paraId="39FBA77D"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 xml:space="preserve">плановый объем и качество на смену по экскаваторам. </w:t>
      </w:r>
    </w:p>
    <w:p w14:paraId="06553C35" w14:textId="77777777" w:rsidR="00F749E7" w:rsidRPr="00AD510A" w:rsidRDefault="00F749E7" w:rsidP="00F749E7">
      <w:pPr>
        <w:pStyle w:val="ab"/>
        <w:ind w:left="709"/>
        <w:rPr>
          <w:rFonts w:ascii="Times New Roman" w:hAnsi="Times New Roman"/>
          <w:bCs/>
        </w:rPr>
      </w:pPr>
    </w:p>
    <w:p w14:paraId="0EF36FE9" w14:textId="77777777" w:rsidR="00F749E7" w:rsidRPr="00AD510A" w:rsidRDefault="00F749E7" w:rsidP="00F749E7">
      <w:pPr>
        <w:pStyle w:val="afff5"/>
        <w:rPr>
          <w:bCs/>
        </w:rPr>
      </w:pPr>
      <w:r w:rsidRPr="00AD510A">
        <w:rPr>
          <w:bCs/>
        </w:rPr>
        <w:t>Требования по визуализации качественных показателей на экране бортового компьютера (планшета), установленного на экскаваторе:</w:t>
      </w:r>
    </w:p>
    <w:p w14:paraId="2C18E908"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плановые контуры работы экскаватора на смену;</w:t>
      </w:r>
    </w:p>
    <w:p w14:paraId="52B091E6"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сеточная модель качества руды;</w:t>
      </w:r>
    </w:p>
    <w:p w14:paraId="5ADA1505"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положение платформы и ковша экскаватора относительно плановых контуров и сеточной модели качества.</w:t>
      </w:r>
    </w:p>
    <w:p w14:paraId="5D0ECBBF" w14:textId="5645CB0F" w:rsidR="00F749E7" w:rsidRPr="00AD510A" w:rsidRDefault="00F749E7" w:rsidP="00F749E7">
      <w:pPr>
        <w:pStyle w:val="61"/>
        <w:shd w:val="clear" w:color="auto" w:fill="auto"/>
        <w:spacing w:line="240" w:lineRule="auto"/>
        <w:ind w:right="20" w:firstLine="0"/>
        <w:jc w:val="both"/>
        <w:rPr>
          <w:bCs/>
          <w:sz w:val="24"/>
          <w:szCs w:val="28"/>
        </w:rPr>
      </w:pPr>
    </w:p>
    <w:p w14:paraId="675130E7" w14:textId="0F1DF951" w:rsidR="00F749E7" w:rsidRPr="00AD510A" w:rsidRDefault="00F749E7" w:rsidP="00EF07E8">
      <w:pPr>
        <w:pStyle w:val="4"/>
        <w:rPr>
          <w:rFonts w:eastAsia="Calibri"/>
        </w:rPr>
      </w:pPr>
      <w:r w:rsidRPr="00AD510A">
        <w:rPr>
          <w:rFonts w:eastAsia="Calibri"/>
        </w:rPr>
        <w:t>4.2.2.8 Система Комплексного контроля ковша экскаватора</w:t>
      </w:r>
    </w:p>
    <w:p w14:paraId="6EE13F56" w14:textId="77777777" w:rsidR="00F749E7" w:rsidRPr="00AD510A" w:rsidRDefault="00F749E7" w:rsidP="00EF07E8">
      <w:pPr>
        <w:pStyle w:val="afff5"/>
        <w:rPr>
          <w:bCs/>
        </w:rPr>
      </w:pPr>
      <w:r w:rsidRPr="00AD510A">
        <w:rPr>
          <w:bCs/>
        </w:rPr>
        <w:t>Внедрение системы ставит целью:</w:t>
      </w:r>
    </w:p>
    <w:p w14:paraId="5247C326"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предотвратить загрузку негабаритов в кузов самосвала;</w:t>
      </w:r>
    </w:p>
    <w:p w14:paraId="26165ADA"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предотвратить попадание недробимых тел (зубьев ковша) в технологический процесс (выход из строя дробилок);</w:t>
      </w:r>
    </w:p>
    <w:p w14:paraId="42A83310"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давать количественную оценку доле негабаритов и гранулометрического состава с распределением по классам крупности;</w:t>
      </w:r>
    </w:p>
    <w:p w14:paraId="49BBCCCC"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снять с оператора задачу следить за наличием негабаритов в ковше, информации о наличии зубьев на ковше, уменьшая нагрузку на него.</w:t>
      </w:r>
    </w:p>
    <w:p w14:paraId="44AC7BBC" w14:textId="77777777" w:rsidR="00F749E7" w:rsidRPr="00AD510A" w:rsidRDefault="00F749E7" w:rsidP="00EF07E8">
      <w:pPr>
        <w:pStyle w:val="afff5"/>
        <w:rPr>
          <w:bCs/>
        </w:rPr>
      </w:pPr>
      <w:r w:rsidRPr="00AD510A">
        <w:rPr>
          <w:bCs/>
        </w:rPr>
        <w:t>Системе Комплексного контроля ковша экскаватора должна обеспечивать возможность:</w:t>
      </w:r>
    </w:p>
    <w:p w14:paraId="2813BC08"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контролировать фрагментацию горной массы в каждом ковше;</w:t>
      </w:r>
    </w:p>
    <w:p w14:paraId="1821457E"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контролировать состояния зубьев ковшей экскаваторов;</w:t>
      </w:r>
    </w:p>
    <w:p w14:paraId="4F73AA4B"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обнаруживать негабариты в ковше экскаватора;</w:t>
      </w:r>
    </w:p>
    <w:p w14:paraId="2358EFF1"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оповещать об этих событиях машиниста экскаватора и диспетчера.</w:t>
      </w:r>
    </w:p>
    <w:p w14:paraId="25F9AB39" w14:textId="77777777" w:rsidR="00F749E7" w:rsidRPr="00AD510A" w:rsidRDefault="00F749E7" w:rsidP="00EF07E8">
      <w:pPr>
        <w:pStyle w:val="afff5"/>
        <w:rPr>
          <w:bCs/>
        </w:rPr>
      </w:pPr>
      <w:r w:rsidRPr="00AD510A">
        <w:rPr>
          <w:bCs/>
        </w:rPr>
        <w:t>Должна позволять контролировать следующую детальную информацию:</w:t>
      </w:r>
    </w:p>
    <w:p w14:paraId="762A65CC"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объем извлеченной породы с помощью подсчета загруженных ковшей и оценки заполнения ковшей;</w:t>
      </w:r>
    </w:p>
    <w:p w14:paraId="539036DF"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зависимость между скоростью погрузки и фрагментацией;</w:t>
      </w:r>
    </w:p>
    <w:p w14:paraId="5E95FB47"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определять фрагментацию в каждом самосвале;</w:t>
      </w:r>
    </w:p>
    <w:p w14:paraId="3AD5ACB5"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давать возможность настраивать дробилку на ожидаемый размер фракции (предоставлять информацию о гранулометрическом составе подаваемой руды);</w:t>
      </w:r>
    </w:p>
    <w:p w14:paraId="324F7465"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создавать 3D карту фрагментации (помогает осуществлять контроль над качеством БВР и может быть использована как входные данные для более точного планирования БВР);</w:t>
      </w:r>
    </w:p>
    <w:p w14:paraId="2D311BF6"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отказаться от ручных замеров фрагментации фотографированием.</w:t>
      </w:r>
    </w:p>
    <w:p w14:paraId="42CCE87C" w14:textId="77777777" w:rsidR="00F749E7" w:rsidRPr="00AD510A" w:rsidRDefault="00F749E7" w:rsidP="00EF07E8">
      <w:pPr>
        <w:pStyle w:val="afff5"/>
        <w:rPr>
          <w:bCs/>
        </w:rPr>
      </w:pPr>
      <w:bookmarkStart w:id="173" w:name="_heading=h.nmf14n"/>
      <w:bookmarkEnd w:id="173"/>
      <w:r w:rsidRPr="00AD510A">
        <w:rPr>
          <w:bCs/>
        </w:rPr>
        <w:t>Оснащаемое оборудование</w:t>
      </w:r>
    </w:p>
    <w:p w14:paraId="49FFC559" w14:textId="27350086" w:rsidR="00F749E7" w:rsidRPr="00AD510A" w:rsidRDefault="00F749E7" w:rsidP="00F749E7">
      <w:pPr>
        <w:pStyle w:val="afff5"/>
        <w:rPr>
          <w:bCs/>
        </w:rPr>
      </w:pPr>
      <w:r w:rsidRPr="00AD510A">
        <w:rPr>
          <w:bCs/>
        </w:rPr>
        <w:t>Перечень и количество оснащаемого оборудования ГТК указано в разделах «Перечень оснащаемого оборудования» в столбце с названием «Система комплексного контроля ковша»</w:t>
      </w:r>
    </w:p>
    <w:p w14:paraId="419286CD" w14:textId="1600FC64" w:rsidR="00F749E7" w:rsidRPr="00AD510A" w:rsidRDefault="00F749E7" w:rsidP="00EF07E8">
      <w:pPr>
        <w:pStyle w:val="4"/>
        <w:rPr>
          <w:rFonts w:eastAsia="Calibri"/>
        </w:rPr>
      </w:pPr>
      <w:r w:rsidRPr="00AD510A">
        <w:rPr>
          <w:rFonts w:eastAsia="Calibri"/>
        </w:rPr>
        <w:t xml:space="preserve">4.2.2.9 </w:t>
      </w:r>
      <w:r w:rsidR="00680B92" w:rsidRPr="00AD510A">
        <w:rPr>
          <w:rFonts w:eastAsia="Calibri"/>
        </w:rPr>
        <w:t>С</w:t>
      </w:r>
      <w:r w:rsidRPr="00AD510A">
        <w:rPr>
          <w:rFonts w:eastAsia="Calibri"/>
        </w:rPr>
        <w:t>истем</w:t>
      </w:r>
      <w:r w:rsidR="00680B92" w:rsidRPr="00AD510A">
        <w:rPr>
          <w:rFonts w:eastAsia="Calibri"/>
        </w:rPr>
        <w:t>а</w:t>
      </w:r>
      <w:r w:rsidRPr="00AD510A">
        <w:rPr>
          <w:rFonts w:eastAsia="Calibri"/>
        </w:rPr>
        <w:t xml:space="preserve"> контроля давления и температуры в крупногабаритных шинах (СКДиТ)</w:t>
      </w:r>
    </w:p>
    <w:p w14:paraId="01118361" w14:textId="7056EC98" w:rsidR="00F749E7" w:rsidRPr="00AD510A" w:rsidRDefault="00F749E7" w:rsidP="00EF07E8">
      <w:pPr>
        <w:pStyle w:val="afff5"/>
        <w:rPr>
          <w:bCs/>
        </w:rPr>
      </w:pPr>
      <w:r w:rsidRPr="00AD510A">
        <w:rPr>
          <w:bCs/>
        </w:rPr>
        <w:t>Функциональнее требования:</w:t>
      </w:r>
    </w:p>
    <w:p w14:paraId="022C50FC"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измерение давления и температуры в шинах;</w:t>
      </w:r>
    </w:p>
    <w:p w14:paraId="792B7500"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lastRenderedPageBreak/>
        <w:t>формирование тревожных сообщений при повышенной температуре или давлении, не соответствующим норме;</w:t>
      </w:r>
    </w:p>
    <w:p w14:paraId="133471F6" w14:textId="77777777" w:rsidR="00F749E7" w:rsidRPr="00AD510A" w:rsidRDefault="00F749E7" w:rsidP="00A6738A">
      <w:pPr>
        <w:pStyle w:val="61"/>
        <w:numPr>
          <w:ilvl w:val="0"/>
          <w:numId w:val="55"/>
        </w:numPr>
        <w:shd w:val="clear" w:color="auto" w:fill="auto"/>
        <w:spacing w:line="240" w:lineRule="auto"/>
        <w:ind w:right="20"/>
        <w:jc w:val="both"/>
        <w:rPr>
          <w:bCs/>
          <w:szCs w:val="28"/>
        </w:rPr>
      </w:pPr>
      <w:r w:rsidRPr="00AD510A">
        <w:rPr>
          <w:bCs/>
          <w:sz w:val="24"/>
          <w:szCs w:val="28"/>
        </w:rPr>
        <w:t>быть интегрированной с системой АСУ ГТК и направлять уведомления диспетчеру.</w:t>
      </w:r>
    </w:p>
    <w:p w14:paraId="5E049AFF" w14:textId="77777777" w:rsidR="00F749E7" w:rsidRPr="00AD510A" w:rsidRDefault="00F749E7" w:rsidP="00EF07E8">
      <w:pPr>
        <w:pStyle w:val="afff5"/>
        <w:rPr>
          <w:bCs/>
        </w:rPr>
      </w:pPr>
      <w:r w:rsidRPr="00AD510A">
        <w:rPr>
          <w:bCs/>
        </w:rPr>
        <w:t>Оснащаемое оборудование</w:t>
      </w:r>
    </w:p>
    <w:p w14:paraId="71BAFE0D" w14:textId="191214C3" w:rsidR="00F749E7" w:rsidRPr="00AD510A" w:rsidRDefault="00F749E7" w:rsidP="00F749E7">
      <w:pPr>
        <w:pStyle w:val="afff5"/>
        <w:rPr>
          <w:bCs/>
        </w:rPr>
      </w:pPr>
      <w:r w:rsidRPr="00AD510A">
        <w:rPr>
          <w:bCs/>
        </w:rPr>
        <w:t>Оснащению подлежат основные технологические карьерные самосвалы грузоподъемностью 130т и 220т. Перечень и количество оснащаемого оборудования ГТК указано в разделах «Перечень оснащаемого оборудования» в столбце с названием «СКДиТ»</w:t>
      </w:r>
    </w:p>
    <w:p w14:paraId="65B3357C" w14:textId="52C1132C" w:rsidR="00680B92" w:rsidRPr="00AD510A" w:rsidRDefault="00680B92" w:rsidP="00F749E7">
      <w:pPr>
        <w:pStyle w:val="afff5"/>
        <w:rPr>
          <w:bCs/>
        </w:rPr>
      </w:pPr>
    </w:p>
    <w:p w14:paraId="5A45BEBE" w14:textId="00A5D4AB" w:rsidR="00680B92" w:rsidRPr="00AD510A" w:rsidRDefault="00680B92" w:rsidP="00EF07E8">
      <w:pPr>
        <w:pStyle w:val="4"/>
        <w:rPr>
          <w:rFonts w:eastAsia="Calibri"/>
        </w:rPr>
      </w:pPr>
      <w:r w:rsidRPr="00AD510A">
        <w:rPr>
          <w:rFonts w:eastAsia="Calibri"/>
        </w:rPr>
        <w:t>4.2.2.</w:t>
      </w:r>
      <w:r w:rsidR="00E23D6F" w:rsidRPr="00AD510A">
        <w:rPr>
          <w:rFonts w:eastAsia="Calibri"/>
        </w:rPr>
        <w:t>10</w:t>
      </w:r>
      <w:r w:rsidRPr="00AD510A">
        <w:rPr>
          <w:rFonts w:eastAsia="Calibri"/>
        </w:rPr>
        <w:t xml:space="preserve"> Система контроля усталости водителей</w:t>
      </w:r>
    </w:p>
    <w:p w14:paraId="40B36F6B" w14:textId="7FEF859C" w:rsidR="00680B92" w:rsidRPr="00AD510A" w:rsidRDefault="00680B92" w:rsidP="00680B92">
      <w:pPr>
        <w:pStyle w:val="afff5"/>
        <w:rPr>
          <w:bCs/>
        </w:rPr>
      </w:pPr>
      <w:r w:rsidRPr="00AD510A">
        <w:rPr>
          <w:bCs/>
        </w:rPr>
        <w:t>Система предназначена для повышения безопасности эксплуатации транспортных средств в условиях горнодобывающего производства, а также предупреждения водителя (оператора) о фактах потери концентрации внимания и засыпания. Система осуществляет постоянную регистрацию информации о выявленных фактах потери концентрации внимания и засыпания, в виде статистических данных по водителям и видеофиксацию выявленных инцидентов.</w:t>
      </w:r>
    </w:p>
    <w:p w14:paraId="54096449" w14:textId="77777777" w:rsidR="00680B92" w:rsidRPr="00AD510A" w:rsidRDefault="00680B92" w:rsidP="00F749E7">
      <w:pPr>
        <w:pStyle w:val="afff5"/>
        <w:rPr>
          <w:bCs/>
        </w:rPr>
      </w:pPr>
    </w:p>
    <w:p w14:paraId="6EC61FF0" w14:textId="77777777" w:rsidR="008700D3" w:rsidRPr="00AD510A" w:rsidRDefault="008700D3" w:rsidP="00EF07E8">
      <w:pPr>
        <w:pStyle w:val="1"/>
      </w:pPr>
      <w:bookmarkStart w:id="174" w:name="__RefHeading__48_1605138558"/>
      <w:bookmarkStart w:id="175" w:name="_Toc3400384"/>
      <w:bookmarkStart w:id="176" w:name="_Toc83868931"/>
      <w:bookmarkStart w:id="177" w:name="_Toc86414063"/>
      <w:bookmarkEnd w:id="174"/>
      <w:r w:rsidRPr="00AD510A">
        <w:t>4.3 Требования к видам обеспечения</w:t>
      </w:r>
      <w:bookmarkEnd w:id="175"/>
      <w:bookmarkEnd w:id="176"/>
      <w:bookmarkEnd w:id="177"/>
      <w:r w:rsidRPr="00AD510A">
        <w:t xml:space="preserve"> </w:t>
      </w:r>
    </w:p>
    <w:p w14:paraId="41C43213" w14:textId="77777777" w:rsidR="008700D3" w:rsidRPr="00AD510A" w:rsidRDefault="008700D3" w:rsidP="00EF07E8">
      <w:pPr>
        <w:pStyle w:val="3"/>
      </w:pPr>
      <w:bookmarkStart w:id="178" w:name="_Toc3400385"/>
      <w:bookmarkStart w:id="179" w:name="_Toc83868932"/>
      <w:r w:rsidRPr="00AD510A">
        <w:t>4.3.1 Требования к математическому обеспечению</w:t>
      </w:r>
      <w:bookmarkEnd w:id="178"/>
      <w:bookmarkEnd w:id="179"/>
      <w:r w:rsidRPr="00AD510A">
        <w:t xml:space="preserve"> </w:t>
      </w:r>
    </w:p>
    <w:p w14:paraId="1EC1CE5C" w14:textId="77777777" w:rsidR="00D354B5" w:rsidRPr="00AD510A" w:rsidRDefault="00D354B5" w:rsidP="00D354B5">
      <w:pPr>
        <w:autoSpaceDE w:val="0"/>
        <w:jc w:val="both"/>
        <w:rPr>
          <w:rFonts w:ascii="Times New Roman" w:eastAsia="Calibri" w:hAnsi="Times New Roman"/>
          <w:bCs/>
          <w:color w:val="000000"/>
          <w:sz w:val="24"/>
          <w:szCs w:val="24"/>
        </w:rPr>
      </w:pPr>
      <w:bookmarkStart w:id="180" w:name="bookmark86"/>
      <w:bookmarkStart w:id="181" w:name="_Toc3400386"/>
      <w:r w:rsidRPr="00AD510A">
        <w:rPr>
          <w:rFonts w:ascii="Times New Roman" w:eastAsia="Calibri" w:hAnsi="Times New Roman"/>
          <w:bCs/>
          <w:color w:val="000000"/>
          <w:sz w:val="24"/>
          <w:szCs w:val="24"/>
        </w:rPr>
        <w:t>Информационное обеспечение системы должно представлять собой совокупность записей, методов и средств их организации, хранения, корректировки и контроля. Информационная база должна строиться на основе единой системы классификации и кодирования.</w:t>
      </w:r>
    </w:p>
    <w:p w14:paraId="0C164F88" w14:textId="77777777" w:rsidR="00D354B5" w:rsidRPr="00AD510A" w:rsidRDefault="00D354B5" w:rsidP="00D354B5">
      <w:p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Технология формирования и поддержки интегрированной базы данных должна основываться на ответственности конечных пользователей за качество информации, унификации методов общения с базой, разграничения доступа к функциям и данным.</w:t>
      </w:r>
    </w:p>
    <w:p w14:paraId="4EF5B90C" w14:textId="77777777" w:rsidR="00D354B5" w:rsidRPr="00AD510A" w:rsidRDefault="00D354B5" w:rsidP="00D354B5">
      <w:p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Размещение данных в интегрированной базе должно производиться с </w:t>
      </w:r>
      <w:r w:rsidR="00C71DC9" w:rsidRPr="00AD510A">
        <w:rPr>
          <w:rFonts w:ascii="Times New Roman" w:eastAsia="Calibri" w:hAnsi="Times New Roman"/>
          <w:bCs/>
          <w:color w:val="000000"/>
          <w:sz w:val="24"/>
          <w:szCs w:val="24"/>
        </w:rPr>
        <w:t>учётом</w:t>
      </w:r>
      <w:r w:rsidRPr="00AD510A">
        <w:rPr>
          <w:rFonts w:ascii="Times New Roman" w:eastAsia="Calibri" w:hAnsi="Times New Roman"/>
          <w:bCs/>
          <w:color w:val="000000"/>
          <w:sz w:val="24"/>
          <w:szCs w:val="24"/>
        </w:rPr>
        <w:t xml:space="preserve"> повышения эффективности функционирования приложений при минимизации затрат на поддержание </w:t>
      </w:r>
      <w:r w:rsidR="00C71DC9" w:rsidRPr="00AD510A">
        <w:rPr>
          <w:rFonts w:ascii="Times New Roman" w:eastAsia="Calibri" w:hAnsi="Times New Roman"/>
          <w:bCs/>
          <w:color w:val="000000"/>
          <w:sz w:val="24"/>
          <w:szCs w:val="24"/>
        </w:rPr>
        <w:t>распределённых</w:t>
      </w:r>
      <w:r w:rsidRPr="00AD510A">
        <w:rPr>
          <w:rFonts w:ascii="Times New Roman" w:eastAsia="Calibri" w:hAnsi="Times New Roman"/>
          <w:bCs/>
          <w:color w:val="000000"/>
          <w:sz w:val="24"/>
          <w:szCs w:val="24"/>
        </w:rPr>
        <w:t xml:space="preserve"> данных.</w:t>
      </w:r>
    </w:p>
    <w:p w14:paraId="43C8D461" w14:textId="77777777" w:rsidR="00D354B5" w:rsidRPr="00AD510A" w:rsidRDefault="00D354B5" w:rsidP="00D354B5">
      <w:p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Состав и содержание информационных объектов базы данных, содержание справочников, форматов данных для взаимодействия компонентов и модулей внутри системы, а также с внешними системами должны быть определены на стадии технического проектирования системы.</w:t>
      </w:r>
    </w:p>
    <w:p w14:paraId="0A8870F9" w14:textId="77777777" w:rsidR="00D354B5" w:rsidRPr="00AD510A" w:rsidRDefault="00D354B5" w:rsidP="00D354B5">
      <w:p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Для обмена информацией в рамках системы Исполнитель </w:t>
      </w:r>
      <w:r w:rsidR="00C71DC9" w:rsidRPr="00AD510A">
        <w:rPr>
          <w:rFonts w:ascii="Times New Roman" w:eastAsia="Calibri" w:hAnsi="Times New Roman"/>
          <w:bCs/>
          <w:color w:val="000000"/>
          <w:sz w:val="24"/>
          <w:szCs w:val="24"/>
        </w:rPr>
        <w:t>создаёт</w:t>
      </w:r>
      <w:r w:rsidRPr="00AD510A">
        <w:rPr>
          <w:rFonts w:ascii="Times New Roman" w:eastAsia="Calibri" w:hAnsi="Times New Roman"/>
          <w:bCs/>
          <w:color w:val="000000"/>
          <w:sz w:val="24"/>
          <w:szCs w:val="24"/>
        </w:rPr>
        <w:t xml:space="preserve"> инфраструктуру для сети, обеспечивающую доступ к данным АСУ ГТК. Основными элементами инфраструктуры являются:</w:t>
      </w:r>
    </w:p>
    <w:p w14:paraId="2F62AADE" w14:textId="77777777" w:rsidR="00D354B5" w:rsidRPr="00AD510A" w:rsidRDefault="00D354B5" w:rsidP="004F03A4">
      <w:pPr>
        <w:autoSpaceDE w:val="0"/>
        <w:spacing w:before="240" w:after="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Комплекты бортового оборудования для:</w:t>
      </w:r>
    </w:p>
    <w:p w14:paraId="7741D924"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автосамосвала;</w:t>
      </w:r>
    </w:p>
    <w:p w14:paraId="343439C2"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экскаватора;</w:t>
      </w:r>
    </w:p>
    <w:p w14:paraId="52988EBC"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бурового станка;</w:t>
      </w:r>
    </w:p>
    <w:p w14:paraId="41A8922C"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ж/д техники;</w:t>
      </w:r>
    </w:p>
    <w:p w14:paraId="7AFC6D95"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топливозаправщика;</w:t>
      </w:r>
    </w:p>
    <w:p w14:paraId="4104F7E5" w14:textId="77777777" w:rsidR="00D354B5" w:rsidRPr="00AD510A" w:rsidRDefault="00D354B5" w:rsidP="00A6738A">
      <w:pPr>
        <w:numPr>
          <w:ilvl w:val="0"/>
          <w:numId w:val="27"/>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топливо-перевозчика.</w:t>
      </w:r>
    </w:p>
    <w:p w14:paraId="76A6F550" w14:textId="77777777" w:rsidR="00D354B5" w:rsidRPr="00AD510A" w:rsidRDefault="00D354B5" w:rsidP="004F03A4">
      <w:pPr>
        <w:autoSpaceDE w:val="0"/>
        <w:spacing w:before="240" w:after="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lastRenderedPageBreak/>
        <w:t>Беспроводная сеть передачи данных с покрытием всей территории промышленной площадки, где перемещается горнотранспортная техника:</w:t>
      </w:r>
    </w:p>
    <w:p w14:paraId="7E1DF831" w14:textId="77777777" w:rsidR="00D354B5" w:rsidRPr="00AD510A" w:rsidRDefault="00D354B5" w:rsidP="00A6738A">
      <w:pPr>
        <w:numPr>
          <w:ilvl w:val="0"/>
          <w:numId w:val="28"/>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абонентские станции;</w:t>
      </w:r>
    </w:p>
    <w:p w14:paraId="5EC77300" w14:textId="77777777" w:rsidR="00D354B5" w:rsidRPr="00AD510A" w:rsidRDefault="00D354B5" w:rsidP="00A6738A">
      <w:pPr>
        <w:numPr>
          <w:ilvl w:val="0"/>
          <w:numId w:val="28"/>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радиомосты точка-точка или точка-много точка.</w:t>
      </w:r>
    </w:p>
    <w:p w14:paraId="2493A2F0" w14:textId="77777777" w:rsidR="00D354B5" w:rsidRPr="00AD510A" w:rsidRDefault="00D354B5" w:rsidP="004F03A4">
      <w:pPr>
        <w:autoSpaceDE w:val="0"/>
        <w:spacing w:before="240" w:after="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Оборудование серверной:</w:t>
      </w:r>
    </w:p>
    <w:p w14:paraId="4EDEA628" w14:textId="77777777" w:rsidR="00D354B5" w:rsidRPr="00AD510A" w:rsidRDefault="00D354B5"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Серверное оборудование;</w:t>
      </w:r>
    </w:p>
    <w:p w14:paraId="4E99259F" w14:textId="77777777" w:rsidR="00D354B5" w:rsidRPr="00AD510A" w:rsidRDefault="00D354B5"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Сетевое оборудование для серверов;</w:t>
      </w:r>
    </w:p>
    <w:p w14:paraId="64451D7A" w14:textId="77777777" w:rsidR="00D354B5" w:rsidRPr="00AD510A" w:rsidRDefault="00D354B5"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Источники бесперебойного питания;</w:t>
      </w:r>
    </w:p>
    <w:p w14:paraId="4A88AD8F" w14:textId="77777777" w:rsidR="00D354B5" w:rsidRPr="00AD510A" w:rsidRDefault="00D354B5"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Серверный шкаф;</w:t>
      </w:r>
    </w:p>
    <w:p w14:paraId="7877116D" w14:textId="77777777" w:rsidR="00D354B5" w:rsidRPr="00AD510A" w:rsidRDefault="00D354B5"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ПО серверов.</w:t>
      </w:r>
    </w:p>
    <w:p w14:paraId="0AE47192" w14:textId="77777777" w:rsidR="00D354B5" w:rsidRPr="00AD510A" w:rsidRDefault="00D354B5" w:rsidP="004F03A4">
      <w:pPr>
        <w:autoSpaceDE w:val="0"/>
        <w:spacing w:before="240" w:after="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АРМы:</w:t>
      </w:r>
    </w:p>
    <w:p w14:paraId="78E5A1F6" w14:textId="77777777" w:rsidR="00D354B5" w:rsidRPr="00AD510A" w:rsidRDefault="00D354B5" w:rsidP="00A6738A">
      <w:pPr>
        <w:numPr>
          <w:ilvl w:val="0"/>
          <w:numId w:val="56"/>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АРМы диспетчера системы;</w:t>
      </w:r>
    </w:p>
    <w:p w14:paraId="1C8355DA" w14:textId="77777777" w:rsidR="00D354B5" w:rsidRPr="00AD510A" w:rsidRDefault="00D354B5" w:rsidP="00A6738A">
      <w:pPr>
        <w:numPr>
          <w:ilvl w:val="0"/>
          <w:numId w:val="56"/>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Стационарные АРМы пользователей;</w:t>
      </w:r>
    </w:p>
    <w:p w14:paraId="75814CDB" w14:textId="77777777" w:rsidR="00D354B5" w:rsidRPr="00AD510A" w:rsidRDefault="00D354B5" w:rsidP="00A6738A">
      <w:pPr>
        <w:numPr>
          <w:ilvl w:val="0"/>
          <w:numId w:val="56"/>
        </w:numPr>
        <w:autoSpaceDE w:val="0"/>
        <w:spacing w:after="0" w:line="240" w:lineRule="auto"/>
        <w:jc w:val="both"/>
        <w:rPr>
          <w:rFonts w:ascii="Times New Roman" w:hAnsi="Times New Roman"/>
          <w:bCs/>
          <w:sz w:val="24"/>
          <w:szCs w:val="24"/>
        </w:rPr>
      </w:pPr>
      <w:r w:rsidRPr="00AD510A">
        <w:rPr>
          <w:rFonts w:ascii="Times New Roman" w:eastAsia="Calibri" w:hAnsi="Times New Roman"/>
          <w:bCs/>
          <w:color w:val="000000"/>
          <w:sz w:val="24"/>
          <w:szCs w:val="24"/>
        </w:rPr>
        <w:t xml:space="preserve">Мобильные АРМы пользователей. </w:t>
      </w:r>
    </w:p>
    <w:p w14:paraId="7C6E6464" w14:textId="77777777" w:rsidR="00D354B5" w:rsidRPr="00AD510A" w:rsidRDefault="00D354B5" w:rsidP="00D354B5">
      <w:pPr>
        <w:pStyle w:val="61"/>
        <w:shd w:val="clear" w:color="auto" w:fill="auto"/>
        <w:spacing w:line="240" w:lineRule="auto"/>
        <w:ind w:right="20" w:firstLine="0"/>
        <w:jc w:val="both"/>
        <w:rPr>
          <w:bCs/>
          <w:sz w:val="24"/>
          <w:szCs w:val="24"/>
        </w:rPr>
      </w:pPr>
    </w:p>
    <w:p w14:paraId="320E53D4" w14:textId="77777777" w:rsidR="00D354B5" w:rsidRPr="00AD510A" w:rsidRDefault="00D354B5" w:rsidP="00D354B5">
      <w:pPr>
        <w:pStyle w:val="61"/>
        <w:shd w:val="clear" w:color="auto" w:fill="auto"/>
        <w:spacing w:line="240" w:lineRule="auto"/>
        <w:ind w:right="20" w:firstLine="0"/>
        <w:jc w:val="both"/>
        <w:rPr>
          <w:bCs/>
          <w:sz w:val="24"/>
          <w:szCs w:val="24"/>
        </w:rPr>
      </w:pPr>
      <w:r w:rsidRPr="00AD510A">
        <w:rPr>
          <w:bCs/>
          <w:sz w:val="24"/>
          <w:szCs w:val="24"/>
        </w:rPr>
        <w:t xml:space="preserve">Стоимость создания ИТ инфраструктуры должна входить в стоимость коммерческого предложения. Интерфейс </w:t>
      </w:r>
      <w:r w:rsidR="00110AF6" w:rsidRPr="00AD510A">
        <w:rPr>
          <w:bCs/>
          <w:sz w:val="24"/>
          <w:szCs w:val="24"/>
        </w:rPr>
        <w:t>АСУ ГТК,</w:t>
      </w:r>
      <w:r w:rsidRPr="00AD510A">
        <w:rPr>
          <w:bCs/>
          <w:sz w:val="24"/>
          <w:szCs w:val="24"/>
        </w:rPr>
        <w:t xml:space="preserve"> и техническая документация должны быть реализованы на русском языке.</w:t>
      </w:r>
      <w:r w:rsidR="004F03A4" w:rsidRPr="00AD510A">
        <w:rPr>
          <w:bCs/>
          <w:sz w:val="24"/>
          <w:szCs w:val="24"/>
        </w:rPr>
        <w:t xml:space="preserve"> </w:t>
      </w:r>
      <w:r w:rsidRPr="00AD510A">
        <w:rPr>
          <w:bCs/>
          <w:sz w:val="24"/>
          <w:szCs w:val="24"/>
        </w:rPr>
        <w:t>Комплекты бортового оборудования, беспроводная сеть передачи данных, спецификация оборудования серверной, ПО серверов и АРМов проектируется и поставляется Исполнителем по согласованию с Заказчиком.</w:t>
      </w:r>
    </w:p>
    <w:p w14:paraId="6AB2BD76" w14:textId="77777777" w:rsidR="00110AF6" w:rsidRPr="00AD510A" w:rsidRDefault="00110AF6" w:rsidP="00EF07E8">
      <w:pPr>
        <w:pStyle w:val="4"/>
        <w:rPr>
          <w:rFonts w:eastAsia="Calibri"/>
          <w:b w:val="0"/>
          <w:i w:val="0"/>
        </w:rPr>
      </w:pPr>
      <w:bookmarkStart w:id="182" w:name="bookmark81"/>
      <w:r w:rsidRPr="00AD510A">
        <w:rPr>
          <w:rFonts w:eastAsia="Calibri"/>
        </w:rPr>
        <w:t>4.3.1.1 Требования к составу, структуре и способам организации данных в системе</w:t>
      </w:r>
      <w:bookmarkEnd w:id="182"/>
    </w:p>
    <w:p w14:paraId="661B42B7"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rPr>
        <w:t>Состав, структура и способы организации данных в информационной системе должны обеспечивать необходимый уровень удобства пользователей при работе с информационными ресурсами и минимум усилий для получения нужной информации.</w:t>
      </w:r>
    </w:p>
    <w:p w14:paraId="3EDB4112"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rPr>
        <w:t>Состав информации системы должен включать входные и выходные документы, данные СУБД, необходимые для функционирования информационной системы.</w:t>
      </w:r>
    </w:p>
    <w:p w14:paraId="7C5C1A2A" w14:textId="77777777" w:rsidR="00110AF6" w:rsidRPr="00AD510A" w:rsidRDefault="00110AF6" w:rsidP="00EF07E8">
      <w:pPr>
        <w:pStyle w:val="4"/>
      </w:pPr>
      <w:bookmarkStart w:id="183" w:name="bookmark82"/>
      <w:r w:rsidRPr="00AD510A">
        <w:rPr>
          <w:rFonts w:eastAsia="Calibri"/>
        </w:rPr>
        <w:t>4.3.1.1.1 Общие требования к ведению оперативных данных</w:t>
      </w:r>
      <w:bookmarkEnd w:id="183"/>
    </w:p>
    <w:p w14:paraId="7464BA29"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rPr>
        <w:t>Состав, формат, сроки и порядок обработки оперативной информации должны определяться соответствующими организационно-распорядительными документами, обеспечивающими полное, достоверное и оперативное обновление информации базы данных.</w:t>
      </w:r>
    </w:p>
    <w:p w14:paraId="5746AF4E" w14:textId="77777777" w:rsidR="00110AF6" w:rsidRPr="00AD510A" w:rsidRDefault="00110AF6" w:rsidP="00862FEF">
      <w:pPr>
        <w:pStyle w:val="61"/>
        <w:shd w:val="clear" w:color="auto" w:fill="auto"/>
        <w:spacing w:line="240" w:lineRule="auto"/>
        <w:ind w:firstLine="0"/>
        <w:jc w:val="both"/>
        <w:rPr>
          <w:bCs/>
          <w:sz w:val="24"/>
          <w:szCs w:val="24"/>
        </w:rPr>
      </w:pPr>
      <w:r w:rsidRPr="00AD510A">
        <w:rPr>
          <w:bCs/>
          <w:sz w:val="24"/>
          <w:szCs w:val="24"/>
        </w:rPr>
        <w:t>Функции обработки оперативных данных в системе должны обеспечивать:</w:t>
      </w:r>
    </w:p>
    <w:p w14:paraId="4DC01947" w14:textId="77777777" w:rsidR="00110AF6" w:rsidRPr="00AD510A" w:rsidRDefault="00110AF6"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максимальную достоверность оперативных данных за </w:t>
      </w:r>
      <w:r w:rsidR="00C71DC9" w:rsidRPr="00AD510A">
        <w:rPr>
          <w:rFonts w:ascii="Times New Roman" w:eastAsia="Calibri" w:hAnsi="Times New Roman"/>
          <w:bCs/>
          <w:color w:val="000000"/>
          <w:sz w:val="24"/>
          <w:szCs w:val="24"/>
        </w:rPr>
        <w:t>счёт</w:t>
      </w:r>
      <w:r w:rsidRPr="00AD510A">
        <w:rPr>
          <w:rFonts w:ascii="Times New Roman" w:eastAsia="Calibri" w:hAnsi="Times New Roman"/>
          <w:bCs/>
          <w:color w:val="000000"/>
          <w:sz w:val="24"/>
          <w:szCs w:val="24"/>
        </w:rPr>
        <w:t xml:space="preserve"> заложенных средств и методов контроля входной информации;</w:t>
      </w:r>
    </w:p>
    <w:p w14:paraId="5D969FBE" w14:textId="77777777" w:rsidR="00110AF6" w:rsidRPr="00AD510A" w:rsidRDefault="00110AF6" w:rsidP="00A6738A">
      <w:pPr>
        <w:numPr>
          <w:ilvl w:val="0"/>
          <w:numId w:val="29"/>
        </w:numPr>
        <w:autoSpaceDE w:val="0"/>
        <w:spacing w:after="12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предоставление информации уполномоченным пользователям с момента попадания е</w:t>
      </w:r>
      <w:r w:rsidR="00C71DC9" w:rsidRPr="00AD510A">
        <w:rPr>
          <w:rFonts w:ascii="Times New Roman" w:eastAsia="Calibri" w:hAnsi="Times New Roman"/>
          <w:bCs/>
          <w:color w:val="000000"/>
          <w:sz w:val="24"/>
          <w:szCs w:val="24"/>
        </w:rPr>
        <w:t>ё</w:t>
      </w:r>
      <w:r w:rsidRPr="00AD510A">
        <w:rPr>
          <w:rFonts w:ascii="Times New Roman" w:eastAsia="Calibri" w:hAnsi="Times New Roman"/>
          <w:bCs/>
          <w:color w:val="000000"/>
          <w:sz w:val="24"/>
          <w:szCs w:val="24"/>
        </w:rPr>
        <w:t xml:space="preserve"> в базу данных и прохождения соответствующих процедур контроля.</w:t>
      </w:r>
    </w:p>
    <w:p w14:paraId="767B2BE3" w14:textId="77777777" w:rsidR="00110AF6" w:rsidRPr="00AD510A" w:rsidRDefault="00110AF6" w:rsidP="00EF07E8">
      <w:pPr>
        <w:pStyle w:val="4"/>
        <w:rPr>
          <w:rFonts w:eastAsia="Calibri"/>
          <w:b w:val="0"/>
          <w:i w:val="0"/>
        </w:rPr>
      </w:pPr>
      <w:bookmarkStart w:id="184" w:name="bookmark83"/>
      <w:r w:rsidRPr="00AD510A">
        <w:rPr>
          <w:rFonts w:eastAsia="Calibri"/>
        </w:rPr>
        <w:t>4.3.1.2 Требования по применению систем управления базами данных</w:t>
      </w:r>
      <w:bookmarkEnd w:id="184"/>
    </w:p>
    <w:p w14:paraId="6E4FAAEF"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rPr>
        <w:t xml:space="preserve">Сервер БД должен быть предназначен для хранения и обработки данных АСУ ГТК. </w:t>
      </w:r>
    </w:p>
    <w:p w14:paraId="015D7C41" w14:textId="77777777" w:rsidR="00110AF6" w:rsidRPr="00AD510A" w:rsidRDefault="00110AF6" w:rsidP="00862FEF">
      <w:pPr>
        <w:pStyle w:val="61"/>
        <w:shd w:val="clear" w:color="auto" w:fill="auto"/>
        <w:spacing w:line="240" w:lineRule="auto"/>
        <w:ind w:left="20" w:right="20" w:firstLine="0"/>
        <w:jc w:val="both"/>
        <w:rPr>
          <w:bCs/>
          <w:sz w:val="24"/>
          <w:szCs w:val="24"/>
        </w:rPr>
      </w:pPr>
      <w:r w:rsidRPr="00AD510A">
        <w:rPr>
          <w:bCs/>
          <w:sz w:val="24"/>
          <w:szCs w:val="24"/>
        </w:rPr>
        <w:t xml:space="preserve">В качестве системы управления базами данных должна применяться реляционная СУБД, которая удовлетворяет следующим требованиям: </w:t>
      </w:r>
    </w:p>
    <w:p w14:paraId="7A746C9A" w14:textId="77777777" w:rsidR="00110AF6" w:rsidRPr="00AD510A" w:rsidRDefault="00110AF6"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поддерживает работу в архитектуре «клиент-сервер»; </w:t>
      </w:r>
    </w:p>
    <w:p w14:paraId="5F77497B" w14:textId="77777777" w:rsidR="00110AF6" w:rsidRPr="00AD510A" w:rsidRDefault="00110AF6"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имеет встроенную систему обработки транзакций; </w:t>
      </w:r>
    </w:p>
    <w:p w14:paraId="7E4ACA86" w14:textId="77777777" w:rsidR="00110AF6" w:rsidRPr="00AD510A" w:rsidRDefault="00110AF6" w:rsidP="00A6738A">
      <w:pPr>
        <w:numPr>
          <w:ilvl w:val="0"/>
          <w:numId w:val="29"/>
        </w:numPr>
        <w:autoSpaceDE w:val="0"/>
        <w:spacing w:after="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имеет средства </w:t>
      </w:r>
      <w:r w:rsidR="00C71DC9" w:rsidRPr="00AD510A">
        <w:rPr>
          <w:rFonts w:ascii="Times New Roman" w:eastAsia="Calibri" w:hAnsi="Times New Roman"/>
          <w:bCs/>
          <w:color w:val="000000"/>
          <w:sz w:val="24"/>
          <w:szCs w:val="24"/>
        </w:rPr>
        <w:t>распределённой</w:t>
      </w:r>
      <w:r w:rsidRPr="00AD510A">
        <w:rPr>
          <w:rFonts w:ascii="Times New Roman" w:eastAsia="Calibri" w:hAnsi="Times New Roman"/>
          <w:bCs/>
          <w:color w:val="000000"/>
          <w:sz w:val="24"/>
          <w:szCs w:val="24"/>
        </w:rPr>
        <w:t xml:space="preserve"> обработки данных; </w:t>
      </w:r>
    </w:p>
    <w:p w14:paraId="16486487" w14:textId="77777777" w:rsidR="00110AF6" w:rsidRPr="00AD510A" w:rsidRDefault="00110AF6" w:rsidP="00A6738A">
      <w:pPr>
        <w:numPr>
          <w:ilvl w:val="0"/>
          <w:numId w:val="29"/>
        </w:numPr>
        <w:autoSpaceDE w:val="0"/>
        <w:spacing w:after="120" w:line="240" w:lineRule="auto"/>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lastRenderedPageBreak/>
        <w:t xml:space="preserve">поддерживает работу </w:t>
      </w:r>
      <w:r w:rsidR="00C71DC9" w:rsidRPr="00AD510A">
        <w:rPr>
          <w:rFonts w:ascii="Times New Roman" w:eastAsia="Calibri" w:hAnsi="Times New Roman"/>
          <w:bCs/>
          <w:color w:val="000000"/>
          <w:sz w:val="24"/>
          <w:szCs w:val="24"/>
        </w:rPr>
        <w:t>удалённых</w:t>
      </w:r>
      <w:r w:rsidRPr="00AD510A">
        <w:rPr>
          <w:rFonts w:ascii="Times New Roman" w:eastAsia="Calibri" w:hAnsi="Times New Roman"/>
          <w:bCs/>
          <w:color w:val="000000"/>
          <w:sz w:val="24"/>
          <w:szCs w:val="24"/>
        </w:rPr>
        <w:t xml:space="preserve"> клиентов и передачу запросов и ответов на запросы по каналам связи.</w:t>
      </w:r>
    </w:p>
    <w:p w14:paraId="72454D9B" w14:textId="77777777" w:rsidR="00110AF6" w:rsidRPr="00AD510A" w:rsidRDefault="00110AF6" w:rsidP="00EF07E8">
      <w:pPr>
        <w:pStyle w:val="4"/>
        <w:rPr>
          <w:rFonts w:eastAsia="Calibri"/>
          <w:b w:val="0"/>
          <w:i w:val="0"/>
        </w:rPr>
      </w:pPr>
      <w:bookmarkStart w:id="185" w:name="bookmark84"/>
      <w:r w:rsidRPr="00AD510A">
        <w:rPr>
          <w:rFonts w:eastAsia="Calibri"/>
        </w:rPr>
        <w:t>4.3.1.3 Требования к защите данных при авариях и сбоях в электропитании системы</w:t>
      </w:r>
      <w:bookmarkEnd w:id="185"/>
    </w:p>
    <w:p w14:paraId="67BF26D9" w14:textId="77777777" w:rsidR="00110AF6" w:rsidRPr="00AD510A" w:rsidRDefault="00110AF6" w:rsidP="00110AF6">
      <w:pPr>
        <w:pStyle w:val="61"/>
        <w:shd w:val="clear" w:color="auto" w:fill="auto"/>
        <w:spacing w:after="120" w:line="240" w:lineRule="auto"/>
        <w:ind w:left="20" w:firstLine="0"/>
        <w:jc w:val="both"/>
        <w:rPr>
          <w:bCs/>
          <w:sz w:val="24"/>
          <w:szCs w:val="24"/>
        </w:rPr>
      </w:pPr>
      <w:r w:rsidRPr="00AD510A">
        <w:rPr>
          <w:bCs/>
          <w:sz w:val="24"/>
          <w:szCs w:val="24"/>
        </w:rPr>
        <w:t>Серверное и коммутационное оборудование, а также оборудование, установленное в диспетчерских пунктах, должно подключатся к сети электропитания через ИБП</w:t>
      </w:r>
      <w:r w:rsidRPr="00AD510A">
        <w:rPr>
          <w:bCs/>
          <w:sz w:val="24"/>
          <w:szCs w:val="24"/>
          <w:lang w:eastAsia="en-US" w:bidi="en-US"/>
        </w:rPr>
        <w:t>.</w:t>
      </w:r>
    </w:p>
    <w:p w14:paraId="2B423045"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rPr>
        <w:t xml:space="preserve">Время автономной работы оборудования от </w:t>
      </w:r>
      <w:r w:rsidRPr="00AD510A">
        <w:rPr>
          <w:bCs/>
          <w:sz w:val="24"/>
          <w:szCs w:val="24"/>
          <w:lang w:eastAsia="en-US" w:bidi="en-US"/>
        </w:rPr>
        <w:t xml:space="preserve">ИБП </w:t>
      </w:r>
      <w:r w:rsidRPr="00AD510A">
        <w:rPr>
          <w:bCs/>
          <w:sz w:val="24"/>
          <w:szCs w:val="24"/>
        </w:rPr>
        <w:t xml:space="preserve">рассчитывается с </w:t>
      </w:r>
      <w:r w:rsidR="00C71DC9" w:rsidRPr="00AD510A">
        <w:rPr>
          <w:bCs/>
          <w:sz w:val="24"/>
          <w:szCs w:val="24"/>
        </w:rPr>
        <w:t>учётом</w:t>
      </w:r>
      <w:r w:rsidRPr="00AD510A">
        <w:rPr>
          <w:bCs/>
          <w:sz w:val="24"/>
          <w:szCs w:val="24"/>
        </w:rPr>
        <w:t xml:space="preserve"> потребностей, а также с </w:t>
      </w:r>
      <w:r w:rsidR="00C71DC9" w:rsidRPr="00AD510A">
        <w:rPr>
          <w:bCs/>
          <w:sz w:val="24"/>
          <w:szCs w:val="24"/>
        </w:rPr>
        <w:t>учётом</w:t>
      </w:r>
      <w:r w:rsidRPr="00AD510A">
        <w:rPr>
          <w:bCs/>
          <w:sz w:val="24"/>
          <w:szCs w:val="24"/>
        </w:rPr>
        <w:t xml:space="preserve"> необходимого времени для перехода на резервные линии и обратно.</w:t>
      </w:r>
    </w:p>
    <w:p w14:paraId="25428DF3" w14:textId="77777777" w:rsidR="00110AF6" w:rsidRPr="00AD510A" w:rsidRDefault="00110AF6" w:rsidP="00110AF6">
      <w:pPr>
        <w:pStyle w:val="61"/>
        <w:shd w:val="clear" w:color="auto" w:fill="auto"/>
        <w:spacing w:after="120" w:line="240" w:lineRule="auto"/>
        <w:ind w:left="20" w:right="20" w:firstLine="0"/>
        <w:jc w:val="both"/>
        <w:rPr>
          <w:bCs/>
          <w:sz w:val="24"/>
          <w:szCs w:val="24"/>
        </w:rPr>
      </w:pPr>
      <w:r w:rsidRPr="00AD510A">
        <w:rPr>
          <w:bCs/>
          <w:sz w:val="24"/>
          <w:szCs w:val="24"/>
          <w:lang w:eastAsia="en-US" w:bidi="en-US"/>
        </w:rPr>
        <w:t xml:space="preserve">ИБП </w:t>
      </w:r>
      <w:r w:rsidRPr="00AD510A">
        <w:rPr>
          <w:bCs/>
          <w:sz w:val="24"/>
          <w:szCs w:val="24"/>
        </w:rPr>
        <w:t>должен обеспечивать не менее 30% запаса по мощности для развития оборудования серверной.</w:t>
      </w:r>
    </w:p>
    <w:p w14:paraId="054C76AD" w14:textId="77777777" w:rsidR="00110AF6" w:rsidRPr="00AD510A" w:rsidRDefault="00110AF6" w:rsidP="00EF07E8">
      <w:pPr>
        <w:pStyle w:val="4"/>
        <w:rPr>
          <w:rFonts w:eastAsia="Calibri"/>
          <w:b w:val="0"/>
          <w:i w:val="0"/>
        </w:rPr>
      </w:pPr>
      <w:bookmarkStart w:id="186" w:name="bookmark85"/>
      <w:r w:rsidRPr="00AD510A">
        <w:rPr>
          <w:rFonts w:eastAsia="Calibri"/>
        </w:rPr>
        <w:t>4.3.1.4 Требования к контролю, хранению, обновлению и восстановлению данных</w:t>
      </w:r>
      <w:bookmarkEnd w:id="186"/>
    </w:p>
    <w:p w14:paraId="617184B1" w14:textId="77777777" w:rsidR="00110AF6" w:rsidRPr="00AD510A" w:rsidRDefault="00C71DC9" w:rsidP="00110AF6">
      <w:pPr>
        <w:pStyle w:val="61"/>
        <w:shd w:val="clear" w:color="auto" w:fill="auto"/>
        <w:spacing w:after="120" w:line="240" w:lineRule="auto"/>
        <w:ind w:left="20" w:right="20" w:firstLine="0"/>
        <w:jc w:val="both"/>
        <w:rPr>
          <w:bCs/>
          <w:sz w:val="24"/>
          <w:szCs w:val="24"/>
        </w:rPr>
      </w:pPr>
      <w:r w:rsidRPr="00AD510A">
        <w:rPr>
          <w:bCs/>
          <w:sz w:val="24"/>
          <w:szCs w:val="24"/>
        </w:rPr>
        <w:t>Надёжность</w:t>
      </w:r>
      <w:r w:rsidR="00110AF6" w:rsidRPr="00AD510A">
        <w:rPr>
          <w:bCs/>
          <w:sz w:val="24"/>
          <w:szCs w:val="24"/>
        </w:rPr>
        <w:t xml:space="preserve"> предоставления информационных сервисов сервера общесистемной инфраструктуры должна обеспечиваться резервированием сервиса, настройками клиентских ОС и комплексом организационных мер, обеспечивающих порядок реагирования на нештатные и аварийные ситуации системы.</w:t>
      </w:r>
    </w:p>
    <w:p w14:paraId="5AFC5CD5" w14:textId="77777777" w:rsidR="008700D3" w:rsidRPr="00AD510A" w:rsidRDefault="008700D3" w:rsidP="00EF07E8">
      <w:pPr>
        <w:pStyle w:val="3"/>
      </w:pPr>
      <w:bookmarkStart w:id="187" w:name="_Toc83868933"/>
      <w:r w:rsidRPr="00AD510A">
        <w:t>4.3.2 Требования к информационному обеспечению</w:t>
      </w:r>
      <w:bookmarkEnd w:id="180"/>
      <w:bookmarkEnd w:id="181"/>
      <w:bookmarkEnd w:id="187"/>
    </w:p>
    <w:p w14:paraId="1E822BC0" w14:textId="77777777" w:rsidR="008700D3" w:rsidRPr="00AD510A" w:rsidRDefault="008700D3" w:rsidP="00897EAC">
      <w:pPr>
        <w:pStyle w:val="61"/>
        <w:shd w:val="clear" w:color="auto" w:fill="auto"/>
        <w:spacing w:after="120" w:line="240" w:lineRule="auto"/>
        <w:ind w:right="20" w:firstLine="0"/>
        <w:jc w:val="both"/>
        <w:rPr>
          <w:bCs/>
          <w:sz w:val="24"/>
          <w:szCs w:val="24"/>
        </w:rPr>
      </w:pPr>
      <w:r w:rsidRPr="00AD510A">
        <w:rPr>
          <w:bCs/>
          <w:sz w:val="24"/>
          <w:szCs w:val="24"/>
        </w:rPr>
        <w:t>Информационная система должна включать в себя общее программное обеспечение (системное), специальное программное обеспечение (прикладное) и обеспечивать выполнение всех функций системы.</w:t>
      </w:r>
    </w:p>
    <w:p w14:paraId="02D52C76" w14:textId="77777777" w:rsidR="008700D3" w:rsidRPr="00AD510A" w:rsidRDefault="008700D3" w:rsidP="00897EAC">
      <w:pPr>
        <w:pStyle w:val="61"/>
        <w:shd w:val="clear" w:color="auto" w:fill="auto"/>
        <w:spacing w:after="120" w:line="240" w:lineRule="auto"/>
        <w:ind w:right="20" w:firstLine="0"/>
        <w:jc w:val="both"/>
        <w:rPr>
          <w:bCs/>
          <w:sz w:val="24"/>
          <w:szCs w:val="24"/>
        </w:rPr>
      </w:pPr>
      <w:r w:rsidRPr="00AD510A">
        <w:rPr>
          <w:bCs/>
          <w:sz w:val="24"/>
          <w:szCs w:val="24"/>
        </w:rPr>
        <w:t>При разработке прикладного программного обеспечения (ПО) должны использоваться современные технологии программирования.</w:t>
      </w:r>
    </w:p>
    <w:p w14:paraId="471757D3" w14:textId="77777777" w:rsidR="008700D3" w:rsidRPr="00AD510A" w:rsidRDefault="008700D3" w:rsidP="00897EAC">
      <w:pPr>
        <w:pStyle w:val="61"/>
        <w:shd w:val="clear" w:color="auto" w:fill="auto"/>
        <w:spacing w:after="120" w:line="240" w:lineRule="auto"/>
        <w:ind w:right="20" w:firstLine="0"/>
        <w:jc w:val="both"/>
        <w:rPr>
          <w:bCs/>
          <w:sz w:val="24"/>
          <w:szCs w:val="24"/>
        </w:rPr>
      </w:pPr>
      <w:r w:rsidRPr="00AD510A">
        <w:rPr>
          <w:bCs/>
          <w:sz w:val="24"/>
          <w:szCs w:val="24"/>
        </w:rPr>
        <w:t>При разработке ПО должны использоваться сертифицированные программные продукты в соответствии с требованиями действующего законодательства РУз.</w:t>
      </w:r>
    </w:p>
    <w:p w14:paraId="659112E4" w14:textId="77777777" w:rsidR="008700D3" w:rsidRPr="00AD510A" w:rsidRDefault="008700D3" w:rsidP="00862FEF">
      <w:pPr>
        <w:pStyle w:val="61"/>
        <w:shd w:val="clear" w:color="auto" w:fill="auto"/>
        <w:spacing w:line="240" w:lineRule="auto"/>
        <w:ind w:firstLine="0"/>
        <w:jc w:val="both"/>
        <w:rPr>
          <w:bCs/>
          <w:sz w:val="24"/>
          <w:szCs w:val="24"/>
        </w:rPr>
      </w:pPr>
      <w:r w:rsidRPr="00AD510A">
        <w:rPr>
          <w:bCs/>
          <w:sz w:val="24"/>
          <w:szCs w:val="24"/>
        </w:rPr>
        <w:t xml:space="preserve">Обязательными свойствами </w:t>
      </w:r>
      <w:r w:rsidRPr="00AD510A">
        <w:rPr>
          <w:rStyle w:val="4pt0"/>
          <w:bCs/>
          <w:spacing w:val="0"/>
          <w:sz w:val="24"/>
          <w:szCs w:val="24"/>
        </w:rPr>
        <w:t>инструментальных средств</w:t>
      </w:r>
      <w:r w:rsidRPr="00AD510A">
        <w:rPr>
          <w:bCs/>
          <w:sz w:val="24"/>
          <w:szCs w:val="24"/>
        </w:rPr>
        <w:t xml:space="preserve"> разработки и развития должны быть:</w:t>
      </w:r>
    </w:p>
    <w:p w14:paraId="098EB27D"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многоплатформность (операционные системы клиентских станций, сетевые операционные системы, протоколы, СУБД);</w:t>
      </w:r>
    </w:p>
    <w:p w14:paraId="426209FA"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объектно-ориентированная среда разработки, как обеспечивающая максимально возможное повторное использование кода и минимизирующая исходный код системы;</w:t>
      </w:r>
    </w:p>
    <w:p w14:paraId="462587DF"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встроенный язык программирования компилирующего типа, дающий исполнимый код достаточной производительности;</w:t>
      </w:r>
    </w:p>
    <w:p w14:paraId="28DA5DDD"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средства коллективной разработки и администрирования системы;</w:t>
      </w:r>
    </w:p>
    <w:p w14:paraId="5C4FB7AF"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средства декомпозиции системы по уровням;</w:t>
      </w:r>
    </w:p>
    <w:p w14:paraId="79468A97"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поддержка современных открытых стандартов проектирования систем.</w:t>
      </w:r>
    </w:p>
    <w:p w14:paraId="223FB0C7" w14:textId="77777777" w:rsidR="008700D3" w:rsidRPr="00AD510A" w:rsidRDefault="008700D3" w:rsidP="00862FEF">
      <w:pPr>
        <w:pStyle w:val="61"/>
        <w:shd w:val="clear" w:color="auto" w:fill="auto"/>
        <w:spacing w:before="240" w:after="120" w:line="240" w:lineRule="auto"/>
        <w:ind w:left="20" w:right="20" w:firstLine="0"/>
        <w:jc w:val="both"/>
        <w:rPr>
          <w:bCs/>
          <w:sz w:val="24"/>
          <w:szCs w:val="24"/>
        </w:rPr>
      </w:pPr>
      <w:r w:rsidRPr="00AD510A">
        <w:rPr>
          <w:bCs/>
          <w:sz w:val="24"/>
          <w:szCs w:val="24"/>
        </w:rPr>
        <w:t>В состав программного обеспечения системы должны входить средства, обеспечивающие весь жизненный цикл информационной системы: создание, ввод в действие, эксплуатацию и развитие.</w:t>
      </w:r>
    </w:p>
    <w:p w14:paraId="006D87C1" w14:textId="77777777" w:rsidR="008700D3" w:rsidRPr="00AD510A" w:rsidRDefault="008700D3" w:rsidP="00862FEF">
      <w:pPr>
        <w:pStyle w:val="61"/>
        <w:shd w:val="clear" w:color="auto" w:fill="auto"/>
        <w:spacing w:line="240" w:lineRule="auto"/>
        <w:ind w:left="20" w:right="20" w:firstLine="0"/>
        <w:jc w:val="both"/>
        <w:rPr>
          <w:bCs/>
          <w:sz w:val="24"/>
          <w:szCs w:val="24"/>
        </w:rPr>
      </w:pPr>
      <w:r w:rsidRPr="00AD510A">
        <w:rPr>
          <w:bCs/>
          <w:sz w:val="24"/>
          <w:szCs w:val="24"/>
        </w:rPr>
        <w:t>Программное обеспечение должно поставляться Заказчику на цифровых носителях в следующем составе:</w:t>
      </w:r>
    </w:p>
    <w:p w14:paraId="04FDB934"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 xml:space="preserve">комплект файлов, необходимых для установки системы и работы пользователя; </w:t>
      </w:r>
    </w:p>
    <w:p w14:paraId="14B6BB50" w14:textId="77777777" w:rsidR="008700D3" w:rsidRPr="00AD510A" w:rsidRDefault="008700D3"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комплект файлов, необходимых для сопровождения и модернизации</w:t>
      </w:r>
      <w:r w:rsidRPr="00AD510A">
        <w:rPr>
          <w:bCs/>
          <w:sz w:val="24"/>
          <w:szCs w:val="24"/>
        </w:rPr>
        <w:tab/>
        <w:t>прикладной системы.</w:t>
      </w:r>
    </w:p>
    <w:p w14:paraId="413CAC9C" w14:textId="77777777" w:rsidR="00897609" w:rsidRPr="00AD510A" w:rsidRDefault="007420B7" w:rsidP="00A6738A">
      <w:pPr>
        <w:pStyle w:val="ab"/>
        <w:numPr>
          <w:ilvl w:val="0"/>
          <w:numId w:val="31"/>
        </w:num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информационное </w:t>
      </w:r>
      <w:r w:rsidR="00897609" w:rsidRPr="00AD510A">
        <w:rPr>
          <w:rFonts w:ascii="Times New Roman" w:eastAsia="Calibri" w:hAnsi="Times New Roman"/>
          <w:bCs/>
          <w:color w:val="000000"/>
          <w:sz w:val="24"/>
          <w:szCs w:val="24"/>
        </w:rPr>
        <w:t xml:space="preserve">обеспечение системы должно представлять собой совокупность записей, методов и средств их организации, хранения, корректировки и контроля. </w:t>
      </w:r>
      <w:r w:rsidR="00897609" w:rsidRPr="00AD510A">
        <w:rPr>
          <w:rFonts w:ascii="Times New Roman" w:eastAsia="Calibri" w:hAnsi="Times New Roman"/>
          <w:bCs/>
          <w:color w:val="000000"/>
          <w:sz w:val="24"/>
          <w:szCs w:val="24"/>
        </w:rPr>
        <w:lastRenderedPageBreak/>
        <w:t>Информационная база должна строиться на основе единой системы классификации и кодирования.</w:t>
      </w:r>
    </w:p>
    <w:p w14:paraId="4FB6AE40" w14:textId="77777777" w:rsidR="00897609" w:rsidRPr="00AD510A" w:rsidRDefault="007420B7" w:rsidP="00A6738A">
      <w:pPr>
        <w:pStyle w:val="ab"/>
        <w:numPr>
          <w:ilvl w:val="0"/>
          <w:numId w:val="31"/>
        </w:num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технология </w:t>
      </w:r>
      <w:r w:rsidR="00897609" w:rsidRPr="00AD510A">
        <w:rPr>
          <w:rFonts w:ascii="Times New Roman" w:eastAsia="Calibri" w:hAnsi="Times New Roman"/>
          <w:bCs/>
          <w:color w:val="000000"/>
          <w:sz w:val="24"/>
          <w:szCs w:val="24"/>
        </w:rPr>
        <w:t>формирования и поддержки интегрированной базы данных должна основываться на ответственности конечных пользователей за качество информации, унификации методов общения с базой, разграничения доступа к функциям и данным.</w:t>
      </w:r>
    </w:p>
    <w:p w14:paraId="2E47A78A" w14:textId="77777777" w:rsidR="00897609" w:rsidRPr="00AD510A" w:rsidRDefault="007420B7" w:rsidP="00A6738A">
      <w:pPr>
        <w:pStyle w:val="ab"/>
        <w:numPr>
          <w:ilvl w:val="0"/>
          <w:numId w:val="31"/>
        </w:num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размещение </w:t>
      </w:r>
      <w:r w:rsidR="00897609" w:rsidRPr="00AD510A">
        <w:rPr>
          <w:rFonts w:ascii="Times New Roman" w:eastAsia="Calibri" w:hAnsi="Times New Roman"/>
          <w:bCs/>
          <w:color w:val="000000"/>
          <w:sz w:val="24"/>
          <w:szCs w:val="24"/>
        </w:rPr>
        <w:t>данных в интегрированной базе должно производиться с учётом повышения эффективности функционирования приложений при минимизации затрат на поддержание распределённых данных.</w:t>
      </w:r>
    </w:p>
    <w:p w14:paraId="0DF32E41" w14:textId="77777777" w:rsidR="00897609" w:rsidRPr="00AD510A" w:rsidRDefault="007420B7" w:rsidP="00A6738A">
      <w:pPr>
        <w:pStyle w:val="ab"/>
        <w:numPr>
          <w:ilvl w:val="0"/>
          <w:numId w:val="31"/>
        </w:numPr>
        <w:autoSpaceDE w:val="0"/>
        <w:jc w:val="both"/>
        <w:rPr>
          <w:rFonts w:ascii="Times New Roman" w:eastAsia="Calibri" w:hAnsi="Times New Roman"/>
          <w:bCs/>
          <w:color w:val="000000"/>
          <w:sz w:val="24"/>
          <w:szCs w:val="24"/>
        </w:rPr>
      </w:pPr>
      <w:r w:rsidRPr="00AD510A">
        <w:rPr>
          <w:rFonts w:ascii="Times New Roman" w:eastAsia="Calibri" w:hAnsi="Times New Roman"/>
          <w:bCs/>
          <w:color w:val="000000"/>
          <w:sz w:val="24"/>
          <w:szCs w:val="24"/>
        </w:rPr>
        <w:t xml:space="preserve">состав </w:t>
      </w:r>
      <w:r w:rsidR="00897609" w:rsidRPr="00AD510A">
        <w:rPr>
          <w:rFonts w:ascii="Times New Roman" w:eastAsia="Calibri" w:hAnsi="Times New Roman"/>
          <w:bCs/>
          <w:color w:val="000000"/>
          <w:sz w:val="24"/>
          <w:szCs w:val="24"/>
        </w:rPr>
        <w:t>и содержание информационных объектов базы данных, содержание справочников, форматов данных для взаимодействия компонентов и модулей внутри системы, а также с внешними системами должны быть определены на стадии технического проектирования системы.</w:t>
      </w:r>
    </w:p>
    <w:p w14:paraId="45423447" w14:textId="77777777" w:rsidR="00743CA3" w:rsidRPr="00AD510A" w:rsidRDefault="00743CA3" w:rsidP="00EF07E8">
      <w:pPr>
        <w:pStyle w:val="3"/>
      </w:pPr>
      <w:bookmarkStart w:id="188" w:name="_Toc83868934"/>
      <w:bookmarkStart w:id="189" w:name="bookmark87"/>
      <w:bookmarkStart w:id="190" w:name="_Toc3400387"/>
      <w:r w:rsidRPr="00AD510A">
        <w:t>4.3.</w:t>
      </w:r>
      <w:r w:rsidRPr="00AD510A">
        <w:rPr>
          <w:lang w:val="ru-RU"/>
        </w:rPr>
        <w:t>3</w:t>
      </w:r>
      <w:r w:rsidRPr="00AD510A">
        <w:t xml:space="preserve"> Требования к </w:t>
      </w:r>
      <w:r w:rsidR="00DB62C7" w:rsidRPr="00AD510A">
        <w:rPr>
          <w:lang w:val="ru-RU"/>
        </w:rPr>
        <w:t xml:space="preserve">лингвистическому </w:t>
      </w:r>
      <w:r w:rsidRPr="00AD510A">
        <w:t>обеспечению</w:t>
      </w:r>
      <w:bookmarkEnd w:id="188"/>
    </w:p>
    <w:p w14:paraId="17DC5845" w14:textId="77777777" w:rsidR="00DB62C7" w:rsidRPr="00AD510A" w:rsidRDefault="00DB62C7"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особые требования к применению в ИС языков программирования высокого уровня отсутствуют;</w:t>
      </w:r>
    </w:p>
    <w:p w14:paraId="7B3305B0" w14:textId="77777777" w:rsidR="00DB62C7" w:rsidRPr="00AD510A" w:rsidRDefault="00DB62C7"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 xml:space="preserve">взаимодействие пользователя и технических средств АИС </w:t>
      </w:r>
      <w:r w:rsidR="00540334" w:rsidRPr="00AD510A">
        <w:rPr>
          <w:bCs/>
          <w:sz w:val="24"/>
          <w:szCs w:val="24"/>
        </w:rPr>
        <w:t>должны происходить на русском и/или английском языках;</w:t>
      </w:r>
    </w:p>
    <w:p w14:paraId="6F6E1ABC" w14:textId="77777777" w:rsidR="00DB62C7" w:rsidRPr="00AD510A" w:rsidRDefault="00540334"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особых требований к</w:t>
      </w:r>
      <w:r w:rsidR="00DB62C7" w:rsidRPr="00AD510A">
        <w:rPr>
          <w:bCs/>
          <w:sz w:val="24"/>
          <w:szCs w:val="24"/>
        </w:rPr>
        <w:t xml:space="preserve"> кодированию </w:t>
      </w:r>
      <w:r w:rsidRPr="00AD510A">
        <w:rPr>
          <w:bCs/>
          <w:sz w:val="24"/>
          <w:szCs w:val="24"/>
        </w:rPr>
        <w:t xml:space="preserve">и декодированию </w:t>
      </w:r>
      <w:r w:rsidR="00DB62C7" w:rsidRPr="00AD510A">
        <w:rPr>
          <w:bCs/>
          <w:sz w:val="24"/>
          <w:szCs w:val="24"/>
        </w:rPr>
        <w:t>данных</w:t>
      </w:r>
      <w:r w:rsidRPr="00AD510A">
        <w:rPr>
          <w:bCs/>
          <w:sz w:val="24"/>
          <w:szCs w:val="24"/>
        </w:rPr>
        <w:t xml:space="preserve"> нет</w:t>
      </w:r>
      <w:r w:rsidR="00DB62C7" w:rsidRPr="00AD510A">
        <w:rPr>
          <w:bCs/>
          <w:sz w:val="24"/>
          <w:szCs w:val="24"/>
        </w:rPr>
        <w:t>;</w:t>
      </w:r>
    </w:p>
    <w:p w14:paraId="6E048A6A" w14:textId="77777777" w:rsidR="00540334" w:rsidRPr="00AD510A" w:rsidRDefault="00540334"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язык ввода и вывода данных должен осуществляться на узбекском и русском языках;</w:t>
      </w:r>
    </w:p>
    <w:p w14:paraId="3F3F08E8" w14:textId="77777777" w:rsidR="00DB62C7" w:rsidRPr="00AD510A" w:rsidRDefault="00540334"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особых требований</w:t>
      </w:r>
      <w:r w:rsidR="00DB62C7" w:rsidRPr="00AD510A">
        <w:rPr>
          <w:bCs/>
          <w:sz w:val="24"/>
          <w:szCs w:val="24"/>
        </w:rPr>
        <w:t xml:space="preserve"> к язык</w:t>
      </w:r>
      <w:r w:rsidRPr="00AD510A">
        <w:rPr>
          <w:bCs/>
          <w:sz w:val="24"/>
          <w:szCs w:val="24"/>
        </w:rPr>
        <w:t>у</w:t>
      </w:r>
      <w:r w:rsidR="00DB62C7" w:rsidRPr="00AD510A">
        <w:rPr>
          <w:bCs/>
          <w:sz w:val="24"/>
          <w:szCs w:val="24"/>
        </w:rPr>
        <w:t xml:space="preserve"> манипулирования данными</w:t>
      </w:r>
      <w:r w:rsidRPr="00AD510A">
        <w:rPr>
          <w:bCs/>
          <w:sz w:val="24"/>
          <w:szCs w:val="24"/>
        </w:rPr>
        <w:t xml:space="preserve"> нет</w:t>
      </w:r>
      <w:r w:rsidR="00DB62C7" w:rsidRPr="00AD510A">
        <w:rPr>
          <w:bCs/>
          <w:sz w:val="24"/>
          <w:szCs w:val="24"/>
        </w:rPr>
        <w:t>;</w:t>
      </w:r>
    </w:p>
    <w:p w14:paraId="7045849E" w14:textId="77777777" w:rsidR="00DB62C7" w:rsidRPr="00AD510A" w:rsidRDefault="007420B7" w:rsidP="00A6738A">
      <w:pPr>
        <w:pStyle w:val="61"/>
        <w:numPr>
          <w:ilvl w:val="0"/>
          <w:numId w:val="31"/>
        </w:numPr>
        <w:shd w:val="clear" w:color="auto" w:fill="auto"/>
        <w:spacing w:line="240" w:lineRule="auto"/>
        <w:ind w:left="714" w:hanging="357"/>
        <w:jc w:val="both"/>
        <w:rPr>
          <w:bCs/>
          <w:sz w:val="24"/>
          <w:szCs w:val="24"/>
        </w:rPr>
      </w:pPr>
      <w:r w:rsidRPr="00AD510A">
        <w:rPr>
          <w:bCs/>
          <w:sz w:val="24"/>
          <w:szCs w:val="24"/>
        </w:rPr>
        <w:t xml:space="preserve">особых требований </w:t>
      </w:r>
      <w:r w:rsidR="00DB62C7" w:rsidRPr="00AD510A">
        <w:rPr>
          <w:bCs/>
          <w:sz w:val="24"/>
          <w:szCs w:val="24"/>
        </w:rPr>
        <w:t>к средствам описания предметной области (объекта информатизации)</w:t>
      </w:r>
      <w:r w:rsidRPr="00AD510A">
        <w:rPr>
          <w:bCs/>
          <w:sz w:val="24"/>
          <w:szCs w:val="24"/>
        </w:rPr>
        <w:t xml:space="preserve"> нет</w:t>
      </w:r>
      <w:r w:rsidR="00DB62C7" w:rsidRPr="00AD510A">
        <w:rPr>
          <w:bCs/>
          <w:sz w:val="24"/>
          <w:szCs w:val="24"/>
        </w:rPr>
        <w:t>;</w:t>
      </w:r>
    </w:p>
    <w:p w14:paraId="35FDA785" w14:textId="77777777" w:rsidR="007420B7" w:rsidRPr="00AD510A" w:rsidRDefault="007420B7" w:rsidP="00A6738A">
      <w:pPr>
        <w:pStyle w:val="61"/>
        <w:numPr>
          <w:ilvl w:val="0"/>
          <w:numId w:val="31"/>
        </w:numPr>
        <w:shd w:val="clear" w:color="auto" w:fill="auto"/>
        <w:spacing w:line="240" w:lineRule="auto"/>
        <w:jc w:val="both"/>
        <w:rPr>
          <w:bCs/>
          <w:sz w:val="24"/>
          <w:szCs w:val="24"/>
        </w:rPr>
      </w:pPr>
      <w:r w:rsidRPr="00AD510A">
        <w:rPr>
          <w:bCs/>
          <w:sz w:val="24"/>
          <w:szCs w:val="24"/>
        </w:rPr>
        <w:t>организации диалога пользователя и АИС должна осуществляться на основе:</w:t>
      </w:r>
    </w:p>
    <w:p w14:paraId="5F10788C" w14:textId="77777777" w:rsidR="007420B7" w:rsidRPr="00AD510A" w:rsidRDefault="007420B7" w:rsidP="00A6738A">
      <w:pPr>
        <w:pStyle w:val="61"/>
        <w:numPr>
          <w:ilvl w:val="0"/>
          <w:numId w:val="57"/>
        </w:numPr>
        <w:shd w:val="clear" w:color="auto" w:fill="auto"/>
        <w:spacing w:line="240" w:lineRule="auto"/>
        <w:jc w:val="both"/>
        <w:rPr>
          <w:bCs/>
          <w:sz w:val="24"/>
          <w:szCs w:val="24"/>
          <w:lang w:val="en-US"/>
        </w:rPr>
      </w:pPr>
      <w:r w:rsidRPr="00AD510A">
        <w:rPr>
          <w:bCs/>
          <w:sz w:val="24"/>
          <w:szCs w:val="24"/>
          <w:lang w:val="en-US"/>
        </w:rPr>
        <w:t>«</w:t>
      </w:r>
      <w:r w:rsidRPr="00AD510A">
        <w:rPr>
          <w:bCs/>
          <w:sz w:val="24"/>
          <w:szCs w:val="24"/>
        </w:rPr>
        <w:t>вопрос</w:t>
      </w:r>
      <w:r w:rsidRPr="00AD510A">
        <w:rPr>
          <w:bCs/>
          <w:sz w:val="24"/>
          <w:szCs w:val="24"/>
          <w:lang w:val="en-US"/>
        </w:rPr>
        <w:t xml:space="preserve"> - </w:t>
      </w:r>
      <w:r w:rsidRPr="00AD510A">
        <w:rPr>
          <w:bCs/>
          <w:sz w:val="24"/>
          <w:szCs w:val="24"/>
        </w:rPr>
        <w:t>ответ</w:t>
      </w:r>
      <w:r w:rsidRPr="00AD510A">
        <w:rPr>
          <w:bCs/>
          <w:sz w:val="24"/>
          <w:szCs w:val="24"/>
          <w:lang w:val="en-US"/>
        </w:rPr>
        <w:t>» (Query and Answer — Q&amp;A);</w:t>
      </w:r>
    </w:p>
    <w:p w14:paraId="15ED8DE5" w14:textId="77777777" w:rsidR="007420B7" w:rsidRPr="00AD510A" w:rsidRDefault="007420B7" w:rsidP="00A6738A">
      <w:pPr>
        <w:pStyle w:val="61"/>
        <w:numPr>
          <w:ilvl w:val="0"/>
          <w:numId w:val="57"/>
        </w:numPr>
        <w:shd w:val="clear" w:color="auto" w:fill="auto"/>
        <w:spacing w:line="240" w:lineRule="auto"/>
        <w:jc w:val="both"/>
        <w:rPr>
          <w:bCs/>
          <w:sz w:val="24"/>
          <w:szCs w:val="24"/>
        </w:rPr>
      </w:pPr>
      <w:r w:rsidRPr="00AD510A">
        <w:rPr>
          <w:bCs/>
          <w:sz w:val="24"/>
          <w:szCs w:val="24"/>
        </w:rPr>
        <w:t>«меню»;</w:t>
      </w:r>
    </w:p>
    <w:p w14:paraId="55694768" w14:textId="77777777" w:rsidR="007420B7" w:rsidRPr="00AD510A" w:rsidRDefault="007420B7" w:rsidP="00A6738A">
      <w:pPr>
        <w:pStyle w:val="61"/>
        <w:numPr>
          <w:ilvl w:val="0"/>
          <w:numId w:val="57"/>
        </w:numPr>
        <w:shd w:val="clear" w:color="auto" w:fill="auto"/>
        <w:spacing w:line="240" w:lineRule="auto"/>
        <w:jc w:val="both"/>
        <w:rPr>
          <w:bCs/>
          <w:sz w:val="24"/>
          <w:szCs w:val="24"/>
        </w:rPr>
      </w:pPr>
      <w:r w:rsidRPr="00AD510A">
        <w:rPr>
          <w:bCs/>
          <w:sz w:val="24"/>
          <w:szCs w:val="24"/>
        </w:rPr>
        <w:t>экранных форм.</w:t>
      </w:r>
    </w:p>
    <w:p w14:paraId="42E549FB" w14:textId="77777777" w:rsidR="008700D3" w:rsidRPr="00AD510A" w:rsidRDefault="008700D3" w:rsidP="00EF07E8">
      <w:pPr>
        <w:pStyle w:val="3"/>
      </w:pPr>
      <w:bookmarkStart w:id="191" w:name="_Toc83868935"/>
      <w:r w:rsidRPr="00AD510A">
        <w:t>4.3.</w:t>
      </w:r>
      <w:r w:rsidR="00743CA3" w:rsidRPr="00AD510A">
        <w:t>4</w:t>
      </w:r>
      <w:r w:rsidRPr="00AD510A">
        <w:t xml:space="preserve"> Требование к </w:t>
      </w:r>
      <w:r w:rsidR="00743CA3" w:rsidRPr="00AD510A">
        <w:t>программному</w:t>
      </w:r>
      <w:r w:rsidRPr="00AD510A">
        <w:t xml:space="preserve"> </w:t>
      </w:r>
      <w:bookmarkEnd w:id="189"/>
      <w:bookmarkEnd w:id="190"/>
      <w:r w:rsidR="00743CA3" w:rsidRPr="00AD510A">
        <w:t>обеспечению</w:t>
      </w:r>
      <w:bookmarkEnd w:id="191"/>
    </w:p>
    <w:p w14:paraId="7153FCEB"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Общесистемное программное обеспечение должно состоять из экземпляров, которые распространяются и используются в объёмах и на условиях, определённых в лицензиях.</w:t>
      </w:r>
    </w:p>
    <w:p w14:paraId="3E1AC24D" w14:textId="77777777" w:rsidR="008700D3" w:rsidRPr="00AD510A" w:rsidRDefault="008700D3" w:rsidP="008700D3">
      <w:pPr>
        <w:pStyle w:val="61"/>
        <w:shd w:val="clear" w:color="auto" w:fill="auto"/>
        <w:spacing w:line="240" w:lineRule="auto"/>
        <w:ind w:firstLine="0"/>
        <w:jc w:val="both"/>
        <w:rPr>
          <w:bCs/>
          <w:sz w:val="24"/>
          <w:szCs w:val="24"/>
        </w:rPr>
      </w:pPr>
      <w:r w:rsidRPr="00AD510A">
        <w:rPr>
          <w:bCs/>
          <w:sz w:val="24"/>
          <w:szCs w:val="24"/>
        </w:rPr>
        <w:t>Перечень лицензионных версий покупных программных средств системы:</w:t>
      </w:r>
    </w:p>
    <w:p w14:paraId="239CD26D" w14:textId="77777777" w:rsidR="008700D3" w:rsidRPr="00AD510A" w:rsidRDefault="008700D3" w:rsidP="00A6738A">
      <w:pPr>
        <w:pStyle w:val="61"/>
        <w:numPr>
          <w:ilvl w:val="0"/>
          <w:numId w:val="30"/>
        </w:numPr>
        <w:shd w:val="clear" w:color="auto" w:fill="auto"/>
        <w:spacing w:line="240" w:lineRule="auto"/>
        <w:ind w:right="20"/>
        <w:jc w:val="both"/>
        <w:rPr>
          <w:bCs/>
          <w:sz w:val="24"/>
          <w:szCs w:val="24"/>
        </w:rPr>
      </w:pPr>
      <w:r w:rsidRPr="00AD510A">
        <w:rPr>
          <w:bCs/>
          <w:sz w:val="24"/>
          <w:szCs w:val="24"/>
        </w:rPr>
        <w:t>ОС - Windows-подобная или Unix-подобная операционная система;</w:t>
      </w:r>
    </w:p>
    <w:p w14:paraId="524159E4" w14:textId="77777777" w:rsidR="008700D3" w:rsidRPr="00AD510A" w:rsidRDefault="008700D3" w:rsidP="00A6738A">
      <w:pPr>
        <w:pStyle w:val="61"/>
        <w:numPr>
          <w:ilvl w:val="0"/>
          <w:numId w:val="30"/>
        </w:numPr>
        <w:shd w:val="clear" w:color="auto" w:fill="auto"/>
        <w:spacing w:after="240" w:line="240" w:lineRule="auto"/>
        <w:ind w:right="20"/>
        <w:jc w:val="both"/>
        <w:rPr>
          <w:bCs/>
          <w:sz w:val="24"/>
          <w:szCs w:val="24"/>
        </w:rPr>
      </w:pPr>
      <w:r w:rsidRPr="00AD510A">
        <w:rPr>
          <w:bCs/>
          <w:sz w:val="24"/>
          <w:szCs w:val="24"/>
        </w:rPr>
        <w:t>Современная промышленная СУБД.</w:t>
      </w:r>
    </w:p>
    <w:p w14:paraId="302265CF" w14:textId="77777777" w:rsidR="008700D3" w:rsidRPr="00AD510A" w:rsidRDefault="008700D3" w:rsidP="004F03A4">
      <w:pPr>
        <w:pStyle w:val="61"/>
        <w:shd w:val="clear" w:color="auto" w:fill="auto"/>
        <w:spacing w:after="240" w:line="240" w:lineRule="auto"/>
        <w:ind w:left="20" w:right="20" w:firstLine="0"/>
        <w:jc w:val="both"/>
        <w:rPr>
          <w:bCs/>
          <w:sz w:val="24"/>
          <w:szCs w:val="24"/>
        </w:rPr>
      </w:pPr>
      <w:r w:rsidRPr="00AD510A">
        <w:rPr>
          <w:bCs/>
          <w:sz w:val="24"/>
          <w:szCs w:val="24"/>
        </w:rPr>
        <w:t>Общесистемное ПО должно включать в себя средства, которые обеспечивают возможность обмена информацией между пользователями и базой данных системы в вычислительной сети АГМК.</w:t>
      </w:r>
    </w:p>
    <w:p w14:paraId="32A871D8" w14:textId="77777777" w:rsidR="008700D3" w:rsidRPr="00AD510A" w:rsidRDefault="008700D3" w:rsidP="00EF07E8">
      <w:pPr>
        <w:pStyle w:val="4"/>
        <w:rPr>
          <w:rFonts w:eastAsia="Calibri"/>
          <w:b w:val="0"/>
          <w:i w:val="0"/>
        </w:rPr>
      </w:pPr>
      <w:bookmarkStart w:id="192" w:name="bookmark89"/>
      <w:bookmarkStart w:id="193" w:name="_Toc3400388"/>
      <w:r w:rsidRPr="00AD510A">
        <w:rPr>
          <w:rFonts w:eastAsia="Calibri"/>
        </w:rPr>
        <w:t>4.3.</w:t>
      </w:r>
      <w:r w:rsidR="00DB62C7" w:rsidRPr="00AD510A">
        <w:rPr>
          <w:rFonts w:eastAsia="Calibri"/>
        </w:rPr>
        <w:t>4</w:t>
      </w:r>
      <w:r w:rsidRPr="00AD510A">
        <w:rPr>
          <w:rFonts w:eastAsia="Calibri"/>
        </w:rPr>
        <w:t>.1 Требования к качеству программных средств, к способам его обеспечения и контроля</w:t>
      </w:r>
      <w:bookmarkEnd w:id="192"/>
      <w:bookmarkEnd w:id="193"/>
    </w:p>
    <w:p w14:paraId="0324356D" w14:textId="77777777" w:rsidR="008700D3" w:rsidRPr="00AD510A" w:rsidRDefault="008700D3" w:rsidP="004F03A4">
      <w:pPr>
        <w:pStyle w:val="61"/>
        <w:shd w:val="clear" w:color="auto" w:fill="auto"/>
        <w:spacing w:before="240" w:after="240" w:line="240" w:lineRule="auto"/>
        <w:ind w:left="20" w:right="20" w:firstLine="0"/>
        <w:jc w:val="both"/>
        <w:rPr>
          <w:bCs/>
          <w:sz w:val="24"/>
          <w:szCs w:val="24"/>
        </w:rPr>
      </w:pPr>
      <w:r w:rsidRPr="00AD510A">
        <w:rPr>
          <w:bCs/>
          <w:sz w:val="24"/>
          <w:szCs w:val="24"/>
        </w:rPr>
        <w:t xml:space="preserve">Все покупные программные средства должны соответствовать требованиям государственного стандарта Узбекистана </w:t>
      </w:r>
      <w:r w:rsidRPr="00AD510A">
        <w:rPr>
          <w:bCs/>
          <w:sz w:val="24"/>
          <w:szCs w:val="24"/>
          <w:lang w:val="en-US" w:eastAsia="en-US" w:bidi="en-US"/>
        </w:rPr>
        <w:t>O</w:t>
      </w:r>
      <w:r w:rsidRPr="00AD510A">
        <w:rPr>
          <w:bCs/>
          <w:sz w:val="24"/>
          <w:szCs w:val="24"/>
          <w:lang w:eastAsia="en-US" w:bidi="en-US"/>
        </w:rPr>
        <w:t>'</w:t>
      </w:r>
      <w:r w:rsidRPr="00AD510A">
        <w:rPr>
          <w:bCs/>
          <w:sz w:val="24"/>
          <w:szCs w:val="24"/>
          <w:lang w:val="en-US" w:eastAsia="en-US" w:bidi="en-US"/>
        </w:rPr>
        <w:t>zDSt</w:t>
      </w:r>
      <w:r w:rsidRPr="00AD510A">
        <w:rPr>
          <w:bCs/>
          <w:sz w:val="24"/>
          <w:szCs w:val="24"/>
          <w:lang w:eastAsia="en-US" w:bidi="en-US"/>
        </w:rPr>
        <w:t xml:space="preserve"> </w:t>
      </w:r>
      <w:r w:rsidRPr="00AD510A">
        <w:rPr>
          <w:bCs/>
          <w:sz w:val="24"/>
          <w:szCs w:val="24"/>
          <w:lang w:val="en-US" w:eastAsia="en-US" w:bidi="en-US"/>
        </w:rPr>
        <w:t>ISO</w:t>
      </w:r>
      <w:r w:rsidRPr="00AD510A">
        <w:rPr>
          <w:bCs/>
          <w:sz w:val="24"/>
          <w:szCs w:val="24"/>
          <w:lang w:eastAsia="en-US" w:bidi="en-US"/>
        </w:rPr>
        <w:t>/</w:t>
      </w:r>
      <w:r w:rsidRPr="00AD510A">
        <w:rPr>
          <w:bCs/>
          <w:sz w:val="24"/>
          <w:szCs w:val="24"/>
          <w:lang w:val="en-US" w:eastAsia="en-US" w:bidi="en-US"/>
        </w:rPr>
        <w:t>IEC</w:t>
      </w:r>
      <w:r w:rsidRPr="00AD510A">
        <w:rPr>
          <w:bCs/>
          <w:sz w:val="24"/>
          <w:szCs w:val="24"/>
          <w:lang w:eastAsia="en-US" w:bidi="en-US"/>
        </w:rPr>
        <w:t xml:space="preserve"> </w:t>
      </w:r>
      <w:r w:rsidRPr="00AD510A">
        <w:rPr>
          <w:bCs/>
          <w:sz w:val="24"/>
          <w:szCs w:val="24"/>
        </w:rPr>
        <w:t>25051:20</w:t>
      </w:r>
      <w:r w:rsidR="00C47EC3" w:rsidRPr="00AD510A">
        <w:rPr>
          <w:bCs/>
          <w:sz w:val="24"/>
          <w:szCs w:val="24"/>
        </w:rPr>
        <w:t>1</w:t>
      </w:r>
      <w:r w:rsidRPr="00AD510A">
        <w:rPr>
          <w:bCs/>
          <w:sz w:val="24"/>
          <w:szCs w:val="24"/>
        </w:rPr>
        <w:t xml:space="preserve">8 </w:t>
      </w:r>
      <w:r w:rsidR="004F03A4" w:rsidRPr="00AD510A">
        <w:rPr>
          <w:bCs/>
          <w:sz w:val="24"/>
          <w:szCs w:val="24"/>
        </w:rPr>
        <w:t>«</w:t>
      </w:r>
      <w:r w:rsidR="00C47EC3" w:rsidRPr="00AD510A">
        <w:rPr>
          <w:bCs/>
          <w:sz w:val="24"/>
          <w:szCs w:val="24"/>
        </w:rPr>
        <w:t>Разработка программного обеспечения. Требования к качеству и оценка систем и программного продукта (SQuaRE). Требования к качеству готового к использованию программного продукта (RUSP) и инструкции по тестированию</w:t>
      </w:r>
      <w:r w:rsidRPr="00AD510A">
        <w:rPr>
          <w:bCs/>
          <w:sz w:val="24"/>
          <w:szCs w:val="24"/>
        </w:rPr>
        <w:t>».</w:t>
      </w:r>
    </w:p>
    <w:p w14:paraId="1F2254CA" w14:textId="77777777" w:rsidR="008700D3" w:rsidRPr="00AD510A" w:rsidRDefault="008700D3" w:rsidP="00EF07E8">
      <w:pPr>
        <w:pStyle w:val="3"/>
      </w:pPr>
      <w:bookmarkStart w:id="194" w:name="bookmark90"/>
      <w:bookmarkStart w:id="195" w:name="_Toc3400389"/>
      <w:bookmarkStart w:id="196" w:name="_Toc83868936"/>
      <w:r w:rsidRPr="00AD510A">
        <w:lastRenderedPageBreak/>
        <w:t>4.3.</w:t>
      </w:r>
      <w:r w:rsidR="00DB62C7" w:rsidRPr="00AD510A">
        <w:rPr>
          <w:lang w:val="ru-RU"/>
        </w:rPr>
        <w:t>5</w:t>
      </w:r>
      <w:r w:rsidRPr="00AD510A">
        <w:t xml:space="preserve"> Требования к техническому обеспечению</w:t>
      </w:r>
      <w:bookmarkEnd w:id="194"/>
      <w:bookmarkEnd w:id="195"/>
      <w:bookmarkEnd w:id="196"/>
    </w:p>
    <w:p w14:paraId="031B9A16" w14:textId="77777777" w:rsidR="008700D3" w:rsidRPr="00AD510A" w:rsidRDefault="008700D3" w:rsidP="008700D3">
      <w:pPr>
        <w:pStyle w:val="61"/>
        <w:shd w:val="clear" w:color="auto" w:fill="auto"/>
        <w:spacing w:line="240" w:lineRule="auto"/>
        <w:ind w:left="20" w:right="20" w:firstLine="0"/>
        <w:jc w:val="both"/>
        <w:rPr>
          <w:bCs/>
          <w:sz w:val="24"/>
          <w:szCs w:val="24"/>
        </w:rPr>
      </w:pPr>
      <w:r w:rsidRPr="00AD510A">
        <w:rPr>
          <w:bCs/>
          <w:sz w:val="24"/>
          <w:szCs w:val="24"/>
        </w:rPr>
        <w:t>Техническое обеспечение должно представлять собой комплекс взаимоувязанных ПЭВМ, периферийного оборудования, серверного оборудования, аппаратуры передачи данных и каналов связи, обеспечивающий совместное использование вычислительных ресурсов.</w:t>
      </w:r>
    </w:p>
    <w:p w14:paraId="54F2FA29" w14:textId="77777777" w:rsidR="00897609" w:rsidRPr="00AD510A" w:rsidRDefault="00897609" w:rsidP="00897609">
      <w:pPr>
        <w:autoSpaceDE w:val="0"/>
        <w:spacing w:after="0"/>
        <w:jc w:val="both"/>
        <w:rPr>
          <w:rFonts w:ascii="Times New Roman" w:eastAsia="Calibri" w:hAnsi="Times New Roman"/>
          <w:bCs/>
          <w:color w:val="000000"/>
          <w:sz w:val="24"/>
          <w:szCs w:val="24"/>
        </w:rPr>
      </w:pPr>
    </w:p>
    <w:p w14:paraId="0873CB45" w14:textId="77777777" w:rsidR="00897609" w:rsidRPr="00AD510A" w:rsidRDefault="00897609" w:rsidP="00897609">
      <w:pPr>
        <w:pStyle w:val="61"/>
        <w:shd w:val="clear" w:color="auto" w:fill="auto"/>
        <w:spacing w:after="240" w:line="240" w:lineRule="auto"/>
        <w:ind w:right="20" w:firstLine="0"/>
        <w:jc w:val="both"/>
        <w:rPr>
          <w:bCs/>
          <w:sz w:val="24"/>
          <w:szCs w:val="24"/>
        </w:rPr>
      </w:pPr>
      <w:r w:rsidRPr="00AD510A">
        <w:rPr>
          <w:bCs/>
          <w:sz w:val="24"/>
          <w:szCs w:val="24"/>
        </w:rPr>
        <w:t>Стоимость создания необходимой ИТ инфраструктуры должна входить в стоимость коммерческого предложения.</w:t>
      </w:r>
    </w:p>
    <w:p w14:paraId="5D49CE69" w14:textId="77777777" w:rsidR="00897609" w:rsidRPr="00AD510A" w:rsidRDefault="00897609" w:rsidP="00897609">
      <w:pPr>
        <w:pStyle w:val="61"/>
        <w:shd w:val="clear" w:color="auto" w:fill="auto"/>
        <w:spacing w:line="240" w:lineRule="auto"/>
        <w:ind w:right="20" w:firstLine="0"/>
        <w:jc w:val="both"/>
        <w:rPr>
          <w:bCs/>
          <w:sz w:val="24"/>
          <w:szCs w:val="24"/>
        </w:rPr>
      </w:pPr>
      <w:r w:rsidRPr="00AD510A">
        <w:rPr>
          <w:bCs/>
          <w:color w:val="000000"/>
          <w:sz w:val="24"/>
          <w:szCs w:val="24"/>
        </w:rPr>
        <w:t>Комплекты бортового оборудования, беспроводная сеть передачи данных, спецификация</w:t>
      </w:r>
      <w:r w:rsidRPr="00AD510A">
        <w:rPr>
          <w:bCs/>
          <w:color w:val="000000"/>
          <w:sz w:val="22"/>
          <w:szCs w:val="22"/>
        </w:rPr>
        <w:br/>
      </w:r>
      <w:r w:rsidRPr="00AD510A">
        <w:rPr>
          <w:bCs/>
          <w:color w:val="000000"/>
          <w:sz w:val="24"/>
          <w:szCs w:val="24"/>
        </w:rPr>
        <w:t>оборудования серверной, ПО серверов и АРМов проектируется и поставляется</w:t>
      </w:r>
      <w:r w:rsidRPr="00AD510A">
        <w:rPr>
          <w:bCs/>
          <w:color w:val="000000"/>
          <w:sz w:val="22"/>
          <w:szCs w:val="22"/>
        </w:rPr>
        <w:br/>
      </w:r>
      <w:r w:rsidRPr="00AD510A">
        <w:rPr>
          <w:bCs/>
          <w:color w:val="000000"/>
          <w:sz w:val="24"/>
          <w:szCs w:val="24"/>
        </w:rPr>
        <w:t>Исполнителем по согласованию с Заказчиком</w:t>
      </w:r>
      <w:r w:rsidRPr="00AD510A">
        <w:rPr>
          <w:bCs/>
          <w:sz w:val="24"/>
          <w:szCs w:val="24"/>
        </w:rPr>
        <w:t>.</w:t>
      </w:r>
    </w:p>
    <w:p w14:paraId="738082C2" w14:textId="77777777" w:rsidR="00897609" w:rsidRPr="00AD510A" w:rsidRDefault="00897609" w:rsidP="00897609">
      <w:pPr>
        <w:pStyle w:val="61"/>
        <w:shd w:val="clear" w:color="auto" w:fill="auto"/>
        <w:spacing w:before="240" w:after="240" w:line="240" w:lineRule="auto"/>
        <w:ind w:left="20" w:right="20" w:firstLine="0"/>
        <w:jc w:val="both"/>
        <w:rPr>
          <w:bCs/>
          <w:sz w:val="24"/>
          <w:szCs w:val="24"/>
        </w:rPr>
      </w:pPr>
      <w:r w:rsidRPr="00AD510A">
        <w:rPr>
          <w:bCs/>
          <w:sz w:val="24"/>
          <w:szCs w:val="24"/>
        </w:rPr>
        <w:t>Технические средства, использующиеся при функционировании задач системы, должны иметь сертификаты соответствия, выданные в соответствии с требованиями действующего законодательства РУз.</w:t>
      </w:r>
    </w:p>
    <w:p w14:paraId="24254CE8" w14:textId="77777777" w:rsidR="00EC5E49" w:rsidRPr="00AD510A" w:rsidRDefault="00EC5E49" w:rsidP="00897609">
      <w:pPr>
        <w:pStyle w:val="61"/>
        <w:shd w:val="clear" w:color="auto" w:fill="auto"/>
        <w:spacing w:before="240" w:after="240" w:line="240" w:lineRule="auto"/>
        <w:ind w:left="20" w:right="20" w:firstLine="0"/>
        <w:jc w:val="both"/>
        <w:rPr>
          <w:bCs/>
          <w:color w:val="000000"/>
          <w:sz w:val="24"/>
          <w:szCs w:val="24"/>
        </w:rPr>
      </w:pPr>
      <w:r w:rsidRPr="00AD510A">
        <w:rPr>
          <w:bCs/>
          <w:color w:val="000000"/>
          <w:sz w:val="24"/>
          <w:szCs w:val="24"/>
        </w:rPr>
        <w:t xml:space="preserve">Поставщик должен </w:t>
      </w:r>
      <w:r w:rsidR="00C4172B" w:rsidRPr="00AD510A">
        <w:rPr>
          <w:bCs/>
          <w:color w:val="000000"/>
          <w:sz w:val="24"/>
          <w:szCs w:val="24"/>
        </w:rPr>
        <w:t>подобрать оптимальную конфигурацию серверного и активного сетевого оборудования, сети передачи данных, АРМы</w:t>
      </w:r>
      <w:r w:rsidRPr="00AD510A">
        <w:rPr>
          <w:bCs/>
          <w:color w:val="000000"/>
          <w:sz w:val="24"/>
          <w:szCs w:val="24"/>
        </w:rPr>
        <w:t xml:space="preserve"> с характеристиками</w:t>
      </w:r>
      <w:r w:rsidR="00C4172B" w:rsidRPr="00AD510A">
        <w:rPr>
          <w:bCs/>
          <w:color w:val="000000"/>
          <w:sz w:val="24"/>
          <w:szCs w:val="24"/>
        </w:rPr>
        <w:t>,</w:t>
      </w:r>
      <w:r w:rsidRPr="00AD510A">
        <w:rPr>
          <w:bCs/>
          <w:color w:val="000000"/>
          <w:sz w:val="24"/>
          <w:szCs w:val="24"/>
        </w:rPr>
        <w:t xml:space="preserve"> </w:t>
      </w:r>
      <w:r w:rsidR="00C4172B" w:rsidRPr="00AD510A">
        <w:rPr>
          <w:bCs/>
          <w:color w:val="000000"/>
          <w:sz w:val="24"/>
          <w:szCs w:val="24"/>
        </w:rPr>
        <w:t>которые обеспечат полноценное</w:t>
      </w:r>
      <w:r w:rsidR="00FD3706" w:rsidRPr="00AD510A">
        <w:rPr>
          <w:bCs/>
          <w:color w:val="000000"/>
          <w:sz w:val="24"/>
          <w:szCs w:val="24"/>
        </w:rPr>
        <w:t>,</w:t>
      </w:r>
      <w:r w:rsidRPr="00AD510A">
        <w:rPr>
          <w:bCs/>
          <w:color w:val="000000"/>
          <w:sz w:val="24"/>
          <w:szCs w:val="24"/>
        </w:rPr>
        <w:t xml:space="preserve"> бесперебойно</w:t>
      </w:r>
      <w:r w:rsidR="00C4172B" w:rsidRPr="00AD510A">
        <w:rPr>
          <w:bCs/>
          <w:color w:val="000000"/>
          <w:sz w:val="24"/>
          <w:szCs w:val="24"/>
        </w:rPr>
        <w:t>е</w:t>
      </w:r>
      <w:r w:rsidR="00FD3706" w:rsidRPr="00AD510A">
        <w:rPr>
          <w:bCs/>
          <w:color w:val="000000"/>
          <w:sz w:val="24"/>
          <w:szCs w:val="24"/>
        </w:rPr>
        <w:t>,</w:t>
      </w:r>
      <w:r w:rsidR="00C4172B" w:rsidRPr="00AD510A">
        <w:rPr>
          <w:bCs/>
          <w:color w:val="000000"/>
          <w:sz w:val="24"/>
          <w:szCs w:val="24"/>
        </w:rPr>
        <w:t xml:space="preserve"> высокопроизводительное</w:t>
      </w:r>
      <w:r w:rsidRPr="00AD510A">
        <w:rPr>
          <w:bCs/>
          <w:color w:val="000000"/>
          <w:sz w:val="24"/>
          <w:szCs w:val="24"/>
        </w:rPr>
        <w:t xml:space="preserve"> функционировани</w:t>
      </w:r>
      <w:r w:rsidR="00C4172B" w:rsidRPr="00AD510A">
        <w:rPr>
          <w:bCs/>
          <w:color w:val="000000"/>
          <w:sz w:val="24"/>
          <w:szCs w:val="24"/>
        </w:rPr>
        <w:t>е</w:t>
      </w:r>
      <w:r w:rsidRPr="00AD510A">
        <w:rPr>
          <w:bCs/>
          <w:color w:val="000000"/>
          <w:sz w:val="24"/>
          <w:szCs w:val="24"/>
        </w:rPr>
        <w:t xml:space="preserve"> </w:t>
      </w:r>
      <w:r w:rsidR="00C4172B" w:rsidRPr="00AD510A">
        <w:rPr>
          <w:bCs/>
          <w:color w:val="000000"/>
          <w:sz w:val="24"/>
          <w:szCs w:val="24"/>
        </w:rPr>
        <w:t xml:space="preserve">всей </w:t>
      </w:r>
      <w:r w:rsidRPr="00AD510A">
        <w:rPr>
          <w:bCs/>
          <w:color w:val="000000"/>
          <w:sz w:val="24"/>
          <w:szCs w:val="24"/>
        </w:rPr>
        <w:t>системы.</w:t>
      </w:r>
    </w:p>
    <w:p w14:paraId="460420A5" w14:textId="77777777" w:rsidR="00EC5E49" w:rsidRPr="00AD510A" w:rsidRDefault="00EC5E49" w:rsidP="00897609">
      <w:pPr>
        <w:pStyle w:val="61"/>
        <w:shd w:val="clear" w:color="auto" w:fill="auto"/>
        <w:spacing w:before="240" w:after="240" w:line="240" w:lineRule="auto"/>
        <w:ind w:left="20" w:right="20" w:firstLine="0"/>
        <w:jc w:val="both"/>
        <w:rPr>
          <w:bCs/>
          <w:color w:val="000000"/>
          <w:sz w:val="24"/>
          <w:szCs w:val="24"/>
        </w:rPr>
      </w:pPr>
      <w:r w:rsidRPr="00AD510A">
        <w:rPr>
          <w:bCs/>
          <w:color w:val="000000"/>
          <w:sz w:val="24"/>
          <w:szCs w:val="24"/>
        </w:rPr>
        <w:t xml:space="preserve">Поставщик должен предоставить возможность хранения данных </w:t>
      </w:r>
      <w:r w:rsidR="00C4172B" w:rsidRPr="00AD510A">
        <w:rPr>
          <w:bCs/>
          <w:color w:val="000000"/>
          <w:sz w:val="24"/>
          <w:szCs w:val="24"/>
        </w:rPr>
        <w:t xml:space="preserve">системы </w:t>
      </w:r>
      <w:r w:rsidRPr="00AD510A">
        <w:rPr>
          <w:bCs/>
          <w:color w:val="000000"/>
          <w:sz w:val="24"/>
          <w:szCs w:val="24"/>
        </w:rPr>
        <w:t xml:space="preserve">исходя из минимального срока, который составляет </w:t>
      </w:r>
      <w:r w:rsidR="00C4172B" w:rsidRPr="00AD510A">
        <w:rPr>
          <w:bCs/>
          <w:color w:val="000000"/>
          <w:sz w:val="24"/>
          <w:szCs w:val="24"/>
        </w:rPr>
        <w:t>1 год (365 календарных дней).</w:t>
      </w:r>
    </w:p>
    <w:p w14:paraId="276534E8" w14:textId="4F4DC8F1" w:rsidR="00E43F19" w:rsidRPr="00AD510A" w:rsidRDefault="00E43F19" w:rsidP="00EF07E8">
      <w:pPr>
        <w:pStyle w:val="4"/>
        <w:rPr>
          <w:rFonts w:eastAsia="Calibri"/>
        </w:rPr>
      </w:pPr>
      <w:r w:rsidRPr="00AD510A">
        <w:rPr>
          <w:rFonts w:eastAsia="Calibri"/>
        </w:rPr>
        <w:t>4.3.</w:t>
      </w:r>
      <w:r w:rsidR="00DB62C7" w:rsidRPr="00AD510A">
        <w:rPr>
          <w:rFonts w:eastAsia="Calibri"/>
        </w:rPr>
        <w:t>5</w:t>
      </w:r>
      <w:r w:rsidR="00FF60CE" w:rsidRPr="00AD510A">
        <w:rPr>
          <w:rFonts w:eastAsia="Calibri"/>
        </w:rPr>
        <w:t>.1</w:t>
      </w:r>
      <w:r w:rsidRPr="00AD510A">
        <w:rPr>
          <w:rFonts w:eastAsia="Calibri"/>
        </w:rPr>
        <w:t xml:space="preserve"> Оснащение </w:t>
      </w:r>
      <w:r w:rsidR="00B63B8C" w:rsidRPr="00AD510A">
        <w:rPr>
          <w:rFonts w:eastAsia="Calibri"/>
        </w:rPr>
        <w:t>диспетчерского пункта</w:t>
      </w:r>
      <w:r w:rsidRPr="00AD510A" w:rsidDel="00F34E5A">
        <w:rPr>
          <w:rFonts w:eastAsia="Calibri"/>
        </w:rPr>
        <w:t xml:space="preserve"> </w:t>
      </w:r>
    </w:p>
    <w:p w14:paraId="70AB6F63" w14:textId="61241FE0" w:rsidR="00E43F19" w:rsidRPr="00AD510A" w:rsidRDefault="00E43F19" w:rsidP="00E43F19">
      <w:pPr>
        <w:pStyle w:val="afff3"/>
        <w:spacing w:after="0"/>
        <w:ind w:left="0"/>
        <w:jc w:val="both"/>
        <w:rPr>
          <w:bCs/>
          <w:lang w:val="ru-RU"/>
        </w:rPr>
      </w:pPr>
      <w:r w:rsidRPr="00AD510A">
        <w:rPr>
          <w:bCs/>
          <w:lang w:val="ru-RU"/>
        </w:rPr>
        <w:t xml:space="preserve">Требуется предусмотреть проектом оснащение </w:t>
      </w:r>
      <w:r w:rsidR="00B63B8C" w:rsidRPr="00AD510A">
        <w:rPr>
          <w:bCs/>
          <w:lang w:val="ru-RU"/>
        </w:rPr>
        <w:t>диспетчерского пункта</w:t>
      </w:r>
      <w:r w:rsidRPr="00AD510A">
        <w:rPr>
          <w:bCs/>
          <w:lang w:val="ru-RU"/>
        </w:rPr>
        <w:t xml:space="preserve"> для всех видов АРМ и средствами визуализации (видео стена).</w:t>
      </w:r>
    </w:p>
    <w:p w14:paraId="68D1AF49" w14:textId="472EC98E" w:rsidR="00B63B8C" w:rsidRPr="00AD510A" w:rsidRDefault="00B63B8C" w:rsidP="00B63B8C">
      <w:pPr>
        <w:pStyle w:val="afff5"/>
        <w:rPr>
          <w:bCs/>
        </w:rPr>
      </w:pPr>
      <w:r w:rsidRPr="00AD510A">
        <w:rPr>
          <w:bCs/>
        </w:rPr>
        <w:t xml:space="preserve">В </w:t>
      </w:r>
      <w:r w:rsidRPr="00AD510A">
        <w:rPr>
          <w:rStyle w:val="afff6"/>
          <w:bCs/>
        </w:rPr>
        <w:t xml:space="preserve">диспетчерском пункте </w:t>
      </w:r>
      <w:r w:rsidRPr="00AD510A">
        <w:rPr>
          <w:bCs/>
        </w:rPr>
        <w:t>планируются следующие помещения:</w:t>
      </w:r>
    </w:p>
    <w:p w14:paraId="4F3E61EE" w14:textId="77777777" w:rsidR="00B63B8C" w:rsidRPr="00AD510A" w:rsidRDefault="00B63B8C" w:rsidP="00A6738A">
      <w:pPr>
        <w:pStyle w:val="afff5"/>
        <w:numPr>
          <w:ilvl w:val="0"/>
          <w:numId w:val="61"/>
        </w:numPr>
        <w:shd w:val="clear" w:color="auto" w:fill="FFFFFF"/>
        <w:tabs>
          <w:tab w:val="clear" w:pos="284"/>
        </w:tabs>
        <w:ind w:right="0"/>
        <w:rPr>
          <w:rFonts w:eastAsia="Arial"/>
          <w:bCs/>
        </w:rPr>
      </w:pPr>
      <w:r w:rsidRPr="00AD510A">
        <w:rPr>
          <w:bCs/>
        </w:rPr>
        <w:t>Диспетчерский зал – не менее 25 м</w:t>
      </w:r>
      <w:r w:rsidRPr="00AD510A">
        <w:rPr>
          <w:bCs/>
          <w:vertAlign w:val="superscript"/>
        </w:rPr>
        <w:t>2</w:t>
      </w:r>
      <w:r w:rsidRPr="00AD510A">
        <w:rPr>
          <w:bCs/>
        </w:rPr>
        <w:t xml:space="preserve">; </w:t>
      </w:r>
    </w:p>
    <w:p w14:paraId="273FBC35" w14:textId="77777777" w:rsidR="00B63B8C" w:rsidRPr="00AD510A" w:rsidRDefault="00B63B8C" w:rsidP="00A6738A">
      <w:pPr>
        <w:pStyle w:val="afff5"/>
        <w:numPr>
          <w:ilvl w:val="0"/>
          <w:numId w:val="61"/>
        </w:numPr>
        <w:shd w:val="clear" w:color="auto" w:fill="FFFFFF"/>
        <w:tabs>
          <w:tab w:val="clear" w:pos="284"/>
        </w:tabs>
        <w:ind w:right="0"/>
        <w:rPr>
          <w:bCs/>
        </w:rPr>
      </w:pPr>
      <w:r w:rsidRPr="00AD510A">
        <w:rPr>
          <w:bCs/>
        </w:rPr>
        <w:t>Выгородка для видеостены – не менее 12 м</w:t>
      </w:r>
      <w:r w:rsidRPr="00AD510A">
        <w:rPr>
          <w:bCs/>
          <w:vertAlign w:val="superscript"/>
        </w:rPr>
        <w:t>2</w:t>
      </w:r>
      <w:r w:rsidRPr="00AD510A">
        <w:rPr>
          <w:bCs/>
        </w:rPr>
        <w:t>;</w:t>
      </w:r>
    </w:p>
    <w:p w14:paraId="53240170" w14:textId="77777777" w:rsidR="00B63B8C" w:rsidRPr="00AD510A" w:rsidRDefault="00B63B8C" w:rsidP="00A6738A">
      <w:pPr>
        <w:pStyle w:val="afff5"/>
        <w:numPr>
          <w:ilvl w:val="0"/>
          <w:numId w:val="61"/>
        </w:numPr>
        <w:shd w:val="clear" w:color="auto" w:fill="FFFFFF"/>
        <w:tabs>
          <w:tab w:val="clear" w:pos="284"/>
        </w:tabs>
        <w:ind w:right="0"/>
        <w:rPr>
          <w:bCs/>
        </w:rPr>
      </w:pPr>
      <w:r w:rsidRPr="00AD510A">
        <w:rPr>
          <w:bCs/>
        </w:rPr>
        <w:t>Помещение главного диспетчера –  не менее 26 м</w:t>
      </w:r>
      <w:r w:rsidRPr="00AD510A">
        <w:rPr>
          <w:bCs/>
          <w:vertAlign w:val="superscript"/>
        </w:rPr>
        <w:t>2</w:t>
      </w:r>
    </w:p>
    <w:p w14:paraId="27580AC5" w14:textId="77777777" w:rsidR="00B63B8C" w:rsidRPr="00AD510A" w:rsidRDefault="00B63B8C" w:rsidP="00A6738A">
      <w:pPr>
        <w:pStyle w:val="afff5"/>
        <w:numPr>
          <w:ilvl w:val="0"/>
          <w:numId w:val="61"/>
        </w:numPr>
        <w:shd w:val="clear" w:color="auto" w:fill="FFFFFF"/>
        <w:tabs>
          <w:tab w:val="clear" w:pos="284"/>
        </w:tabs>
        <w:ind w:right="0"/>
        <w:rPr>
          <w:bCs/>
        </w:rPr>
      </w:pPr>
      <w:r w:rsidRPr="00AD510A">
        <w:rPr>
          <w:bCs/>
        </w:rPr>
        <w:t>Аппаратная комната (серверная) – не менее 6 м</w:t>
      </w:r>
      <w:r w:rsidRPr="00AD510A">
        <w:rPr>
          <w:bCs/>
          <w:vertAlign w:val="superscript"/>
        </w:rPr>
        <w:t>2</w:t>
      </w:r>
      <w:r w:rsidRPr="00AD510A">
        <w:rPr>
          <w:bCs/>
        </w:rPr>
        <w:t xml:space="preserve">. </w:t>
      </w:r>
    </w:p>
    <w:p w14:paraId="386E46D8" w14:textId="77777777" w:rsidR="00B63B8C" w:rsidRPr="00AD510A" w:rsidRDefault="00B63B8C" w:rsidP="00B63B8C">
      <w:pPr>
        <w:pStyle w:val="61"/>
        <w:shd w:val="clear" w:color="auto" w:fill="auto"/>
        <w:tabs>
          <w:tab w:val="left" w:pos="284"/>
        </w:tabs>
        <w:spacing w:line="240" w:lineRule="auto"/>
        <w:ind w:right="20" w:firstLine="0"/>
        <w:jc w:val="both"/>
        <w:rPr>
          <w:bCs/>
          <w:sz w:val="24"/>
          <w:szCs w:val="24"/>
        </w:rPr>
      </w:pPr>
      <w:r w:rsidRPr="00AD510A">
        <w:rPr>
          <w:bCs/>
          <w:sz w:val="24"/>
          <w:szCs w:val="24"/>
        </w:rPr>
        <w:t>В диспетчерском пункте должно быть реализовано управление звуковой системой предупредительных сигналов при ведении взрывных работ. Источники звуковых сигналов должны быть расположены таким образом, чтобы они были слышны на всей территории карьера, согласно правилам безопасности ведения БВР.</w:t>
      </w:r>
    </w:p>
    <w:p w14:paraId="79A093CC" w14:textId="77777777" w:rsidR="00B63B8C" w:rsidRPr="00AD510A" w:rsidRDefault="00B63B8C" w:rsidP="00B63B8C">
      <w:pPr>
        <w:pStyle w:val="afff5"/>
        <w:rPr>
          <w:bCs/>
        </w:rPr>
      </w:pPr>
      <w:r w:rsidRPr="00AD510A">
        <w:rPr>
          <w:bCs/>
        </w:rPr>
        <w:t>В диспетчерском зале должно быть оборудовано 3 рабочих места:</w:t>
      </w:r>
    </w:p>
    <w:p w14:paraId="2052F651" w14:textId="77777777" w:rsidR="00B63B8C" w:rsidRPr="00AD510A" w:rsidRDefault="00B63B8C" w:rsidP="00B63B8C">
      <w:pPr>
        <w:pStyle w:val="afff5"/>
        <w:rPr>
          <w:bCs/>
        </w:rPr>
      </w:pPr>
      <w:r w:rsidRPr="00AD510A">
        <w:rPr>
          <w:bCs/>
        </w:rPr>
        <w:t>Для каждого рабочего места предусмотреть:</w:t>
      </w:r>
    </w:p>
    <w:p w14:paraId="29C048FC" w14:textId="77777777" w:rsidR="00B63B8C" w:rsidRPr="00AD510A" w:rsidRDefault="00B63B8C" w:rsidP="00A6738A">
      <w:pPr>
        <w:pStyle w:val="afff5"/>
        <w:numPr>
          <w:ilvl w:val="0"/>
          <w:numId w:val="59"/>
        </w:numPr>
        <w:rPr>
          <w:bCs/>
        </w:rPr>
      </w:pPr>
      <w:r w:rsidRPr="00AD510A">
        <w:rPr>
          <w:bCs/>
        </w:rPr>
        <w:t>системный блок с тремя видеовыходами и видеокартой с поддержкой 4К;</w:t>
      </w:r>
    </w:p>
    <w:p w14:paraId="50BCB0EE" w14:textId="61EF57EE" w:rsidR="00B63B8C" w:rsidRPr="00AD510A" w:rsidRDefault="00B63B8C" w:rsidP="00A6738A">
      <w:pPr>
        <w:pStyle w:val="afff5"/>
        <w:numPr>
          <w:ilvl w:val="0"/>
          <w:numId w:val="59"/>
        </w:numPr>
        <w:rPr>
          <w:bCs/>
        </w:rPr>
      </w:pPr>
      <w:r w:rsidRPr="00AD510A">
        <w:rPr>
          <w:bCs/>
        </w:rPr>
        <w:t xml:space="preserve">монитор – 2шт. </w:t>
      </w:r>
      <w:r w:rsidR="00356EDF" w:rsidRPr="00AD510A">
        <w:rPr>
          <w:bCs/>
        </w:rPr>
        <w:t xml:space="preserve">не менее </w:t>
      </w:r>
      <w:r w:rsidRPr="00AD510A">
        <w:rPr>
          <w:bCs/>
        </w:rPr>
        <w:t>27 дюймов с разрешением 4К (на одном карта карьера с дорогами и расположением техники, на втором данные и визуализация аналитической платформы);</w:t>
      </w:r>
    </w:p>
    <w:p w14:paraId="71DC7BF1" w14:textId="77777777" w:rsidR="00B63B8C" w:rsidRPr="00AD510A" w:rsidRDefault="00B63B8C" w:rsidP="00A6738A">
      <w:pPr>
        <w:pStyle w:val="afff5"/>
        <w:numPr>
          <w:ilvl w:val="0"/>
          <w:numId w:val="59"/>
        </w:numPr>
        <w:rPr>
          <w:bCs/>
        </w:rPr>
      </w:pPr>
      <w:r w:rsidRPr="00AD510A">
        <w:rPr>
          <w:bCs/>
        </w:rPr>
        <w:t>беспроводная мышь и беспроводная клавиатура.</w:t>
      </w:r>
    </w:p>
    <w:p w14:paraId="328BB274" w14:textId="77777777" w:rsidR="00B63B8C" w:rsidRPr="00AD510A" w:rsidRDefault="00B63B8C" w:rsidP="00B63B8C">
      <w:pPr>
        <w:pStyle w:val="afff5"/>
        <w:rPr>
          <w:bCs/>
        </w:rPr>
      </w:pPr>
      <w:r w:rsidRPr="00AD510A">
        <w:rPr>
          <w:bCs/>
        </w:rPr>
        <w:t>Необходимо предусмотреть 2 сетевых принтера: А3 цветной и А4 черно-белый - МФУ.</w:t>
      </w:r>
    </w:p>
    <w:p w14:paraId="3449E72E" w14:textId="77777777" w:rsidR="00B63B8C" w:rsidRPr="00AD510A" w:rsidRDefault="00B63B8C" w:rsidP="00B63B8C">
      <w:pPr>
        <w:pStyle w:val="afff5"/>
        <w:rPr>
          <w:bCs/>
        </w:rPr>
      </w:pPr>
      <w:r w:rsidRPr="00AD510A">
        <w:rPr>
          <w:rStyle w:val="afff6"/>
          <w:bCs/>
        </w:rPr>
        <w:t>В зале диспетчерской за выгородкой должна быть установлена состоящей из 12 LCD панелей в конфигурации 2х6</w:t>
      </w:r>
      <w:r w:rsidRPr="00AD510A">
        <w:rPr>
          <w:bCs/>
        </w:rPr>
        <w:t>.</w:t>
      </w:r>
    </w:p>
    <w:p w14:paraId="12369DCA" w14:textId="77777777" w:rsidR="00B63B8C" w:rsidRPr="00AD510A" w:rsidRDefault="00B63B8C" w:rsidP="00B63B8C">
      <w:pPr>
        <w:pStyle w:val="afff5"/>
        <w:rPr>
          <w:bCs/>
        </w:rPr>
      </w:pPr>
      <w:r w:rsidRPr="00AD510A">
        <w:rPr>
          <w:bCs/>
        </w:rPr>
        <w:t>Видеостена должна обеспечивать возможность подключения 4К источника по HDMI, DP разрешением 3840х2160.</w:t>
      </w:r>
    </w:p>
    <w:p w14:paraId="54500C33" w14:textId="77777777" w:rsidR="00B63B8C" w:rsidRPr="00AD510A" w:rsidRDefault="00B63B8C" w:rsidP="00B63B8C">
      <w:pPr>
        <w:pStyle w:val="afff5"/>
        <w:rPr>
          <w:bCs/>
        </w:rPr>
      </w:pPr>
      <w:r w:rsidRPr="00AD510A">
        <w:rPr>
          <w:bCs/>
        </w:rPr>
        <w:t>По бокам, на стене необходимо предусмотреть возможность установки по 4 шт. LCD – панелей для отображения информации с систем видеонаблюдения карьера.</w:t>
      </w:r>
    </w:p>
    <w:p w14:paraId="1DF0D4C0" w14:textId="77777777" w:rsidR="00B63B8C" w:rsidRPr="00AD510A" w:rsidRDefault="00B63B8C" w:rsidP="00B63B8C">
      <w:pPr>
        <w:pStyle w:val="afff5"/>
        <w:rPr>
          <w:bCs/>
        </w:rPr>
      </w:pPr>
      <w:r w:rsidRPr="00AD510A">
        <w:rPr>
          <w:bCs/>
        </w:rPr>
        <w:t>В помещение главного диспетчера должно быть оборудовано 1 рабочее место. Предусмотреть оснащение рабочего места главного диспетчера:</w:t>
      </w:r>
    </w:p>
    <w:p w14:paraId="3B1E8385" w14:textId="77777777" w:rsidR="00B63B8C" w:rsidRPr="00AD510A" w:rsidRDefault="00B63B8C" w:rsidP="00A6738A">
      <w:pPr>
        <w:pStyle w:val="afff5"/>
        <w:numPr>
          <w:ilvl w:val="0"/>
          <w:numId w:val="60"/>
        </w:numPr>
        <w:rPr>
          <w:rFonts w:eastAsia="Arial"/>
          <w:bCs/>
        </w:rPr>
      </w:pPr>
      <w:r w:rsidRPr="00AD510A">
        <w:rPr>
          <w:bCs/>
        </w:rPr>
        <w:lastRenderedPageBreak/>
        <w:t>системный блок;</w:t>
      </w:r>
    </w:p>
    <w:p w14:paraId="1CA860E2" w14:textId="2DD15F1A" w:rsidR="00B63B8C" w:rsidRPr="00AD510A" w:rsidRDefault="00B63B8C" w:rsidP="00A6738A">
      <w:pPr>
        <w:pStyle w:val="afff5"/>
        <w:numPr>
          <w:ilvl w:val="0"/>
          <w:numId w:val="60"/>
        </w:numPr>
        <w:rPr>
          <w:bCs/>
        </w:rPr>
      </w:pPr>
      <w:r w:rsidRPr="00AD510A">
        <w:rPr>
          <w:bCs/>
        </w:rPr>
        <w:t xml:space="preserve">монитор </w:t>
      </w:r>
      <w:r w:rsidR="00356EDF" w:rsidRPr="00AD510A">
        <w:rPr>
          <w:bCs/>
        </w:rPr>
        <w:t xml:space="preserve">не менее </w:t>
      </w:r>
      <w:r w:rsidRPr="00AD510A">
        <w:rPr>
          <w:bCs/>
        </w:rPr>
        <w:t>27 дюймов – 2 шт. (для отображения информации АСУ ГТК и на втором мониторе – аналитической платформы);</w:t>
      </w:r>
    </w:p>
    <w:p w14:paraId="0299703C" w14:textId="77777777" w:rsidR="00B63B8C" w:rsidRPr="00AD510A" w:rsidRDefault="00B63B8C" w:rsidP="00A6738A">
      <w:pPr>
        <w:pStyle w:val="afff5"/>
        <w:numPr>
          <w:ilvl w:val="0"/>
          <w:numId w:val="60"/>
        </w:numPr>
        <w:rPr>
          <w:bCs/>
        </w:rPr>
      </w:pPr>
      <w:r w:rsidRPr="00AD510A">
        <w:rPr>
          <w:bCs/>
        </w:rPr>
        <w:t>беспроводная мышь и беспроводная клавиатура;</w:t>
      </w:r>
    </w:p>
    <w:p w14:paraId="53734EC4" w14:textId="77777777" w:rsidR="00B63B8C" w:rsidRPr="00AD510A" w:rsidRDefault="00B63B8C" w:rsidP="00A6738A">
      <w:pPr>
        <w:pStyle w:val="afff5"/>
        <w:numPr>
          <w:ilvl w:val="0"/>
          <w:numId w:val="60"/>
        </w:numPr>
        <w:rPr>
          <w:bCs/>
        </w:rPr>
      </w:pPr>
      <w:r w:rsidRPr="00AD510A">
        <w:rPr>
          <w:bCs/>
        </w:rPr>
        <w:t>цветной принтер А3 и А4 черно-белый - МФУ.</w:t>
      </w:r>
    </w:p>
    <w:p w14:paraId="09A18C0D" w14:textId="69154B71" w:rsidR="00B63B8C" w:rsidRPr="00AD510A" w:rsidRDefault="00B63B8C" w:rsidP="00B63B8C">
      <w:pPr>
        <w:pStyle w:val="afff5"/>
        <w:rPr>
          <w:bCs/>
        </w:rPr>
      </w:pPr>
      <w:r w:rsidRPr="00AD510A">
        <w:rPr>
          <w:bCs/>
        </w:rPr>
        <w:t>Диспетчер должен иметь возможность визуального контроля над всей подвижной техникой рудника, включая перегрузочные пункты, с возможностью отображения её технологических параметров и геопозиционирования.</w:t>
      </w:r>
    </w:p>
    <w:p w14:paraId="1CDF4859" w14:textId="77777777" w:rsidR="00565849" w:rsidRPr="00AD510A" w:rsidRDefault="00565849" w:rsidP="00B63B8C">
      <w:pPr>
        <w:pStyle w:val="afff5"/>
        <w:rPr>
          <w:bCs/>
        </w:rPr>
      </w:pPr>
    </w:p>
    <w:p w14:paraId="14A42F81" w14:textId="7EC5868C" w:rsidR="00B63B8C" w:rsidRPr="00AD510A" w:rsidRDefault="00B63B8C">
      <w:pPr>
        <w:pStyle w:val="4"/>
        <w:rPr>
          <w:rFonts w:eastAsia="Calibri"/>
        </w:rPr>
      </w:pPr>
      <w:r w:rsidRPr="00AD510A">
        <w:rPr>
          <w:rFonts w:eastAsia="Calibri"/>
        </w:rPr>
        <w:t xml:space="preserve">4.3.5.2 </w:t>
      </w:r>
      <w:r w:rsidR="00C166B7" w:rsidRPr="00AD510A">
        <w:rPr>
          <w:rFonts w:eastAsia="Calibri"/>
        </w:rPr>
        <w:t>Сети передачи данных</w:t>
      </w:r>
      <w:r w:rsidRPr="00AD510A" w:rsidDel="00F34E5A">
        <w:rPr>
          <w:rFonts w:eastAsia="Calibri"/>
        </w:rPr>
        <w:t xml:space="preserve"> </w:t>
      </w:r>
    </w:p>
    <w:p w14:paraId="25E8E998" w14:textId="77777777"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sz w:val="24"/>
          <w:szCs w:val="24"/>
        </w:rPr>
      </w:pPr>
      <w:r w:rsidRPr="00AD510A">
        <w:rPr>
          <w:bCs/>
          <w:sz w:val="24"/>
          <w:szCs w:val="24"/>
        </w:rPr>
        <w:t>Технические средства и материалы должны быть серийными, входить в состав стандартных конфигураций, предлагаемых производителем, и свободно поставляться на территорию Республики Узбекистан.</w:t>
      </w:r>
    </w:p>
    <w:p w14:paraId="73563B44" w14:textId="77777777"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rPr>
      </w:pPr>
      <w:r w:rsidRPr="00AD510A">
        <w:rPr>
          <w:bCs/>
          <w:sz w:val="24"/>
          <w:szCs w:val="24"/>
        </w:rPr>
        <w:t>Все оборудование должно быть сертифицированным. Программные средства должны быть лицензионными.</w:t>
      </w:r>
    </w:p>
    <w:p w14:paraId="4E2C91BE" w14:textId="77777777"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rPr>
      </w:pPr>
      <w:r w:rsidRPr="00AD510A">
        <w:rPr>
          <w:bCs/>
          <w:sz w:val="24"/>
          <w:szCs w:val="24"/>
        </w:rPr>
        <w:t>Техническая документация и все необходимые руководства должны быть оригинальными и должны быть представлены на русском языке, в том числе руководства пользователей.</w:t>
      </w:r>
    </w:p>
    <w:p w14:paraId="1EE0118C" w14:textId="77777777"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rPr>
      </w:pPr>
      <w:r w:rsidRPr="00AD510A">
        <w:rPr>
          <w:bCs/>
          <w:sz w:val="24"/>
          <w:szCs w:val="24"/>
        </w:rPr>
        <w:t>Техническая документация на поставляемое оборудование должна содержать в себе подробное описание и эксплуатационную документацию, необходимые для их инсталляции и обслуживания.</w:t>
      </w:r>
    </w:p>
    <w:p w14:paraId="150DF470" w14:textId="77777777"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rPr>
      </w:pPr>
      <w:r w:rsidRPr="00AD510A">
        <w:rPr>
          <w:bCs/>
          <w:sz w:val="24"/>
          <w:szCs w:val="24"/>
        </w:rPr>
        <w:t>Работы Исполнителя по монтажу и настройке оборудования должны осуществляться под техническим надзором Заказчика.</w:t>
      </w:r>
    </w:p>
    <w:p w14:paraId="53673897" w14:textId="6E2190DA"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rPr>
      </w:pPr>
      <w:r w:rsidRPr="00AD510A">
        <w:rPr>
          <w:bCs/>
          <w:sz w:val="24"/>
          <w:szCs w:val="24"/>
        </w:rPr>
        <w:t>Работа беспроводной сети передачи данных в стандарте LTE</w:t>
      </w:r>
      <w:r w:rsidR="00BA631A" w:rsidRPr="00AD510A">
        <w:rPr>
          <w:bCs/>
          <w:sz w:val="24"/>
          <w:szCs w:val="24"/>
        </w:rPr>
        <w:t xml:space="preserve"> </w:t>
      </w:r>
      <w:r w:rsidR="00BA631A" w:rsidRPr="00AD510A">
        <w:rPr>
          <w:rStyle w:val="fontstyle21"/>
          <w:rFonts w:ascii="Times New Roman" w:hAnsi="Times New Roman"/>
          <w:bCs/>
        </w:rPr>
        <w:t xml:space="preserve">и/или </w:t>
      </w:r>
      <w:r w:rsidR="00BA631A" w:rsidRPr="00AD510A">
        <w:rPr>
          <w:rStyle w:val="fontstyle21"/>
          <w:rFonts w:ascii="Times New Roman" w:hAnsi="Times New Roman"/>
          <w:bCs/>
          <w:lang w:val="en-US"/>
        </w:rPr>
        <w:t>UMTS</w:t>
      </w:r>
      <w:r w:rsidR="00BA631A" w:rsidRPr="00AD510A">
        <w:rPr>
          <w:rStyle w:val="fontstyle21"/>
          <w:rFonts w:ascii="Times New Roman" w:hAnsi="Times New Roman"/>
          <w:bCs/>
        </w:rPr>
        <w:t>/</w:t>
      </w:r>
      <w:r w:rsidR="00885992" w:rsidRPr="00AD510A">
        <w:rPr>
          <w:rStyle w:val="fontstyle21"/>
          <w:rFonts w:ascii="Times New Roman" w:hAnsi="Times New Roman"/>
          <w:bCs/>
          <w:lang w:val="en-US"/>
        </w:rPr>
        <w:t>GSM</w:t>
      </w:r>
      <w:r w:rsidR="00885992" w:rsidRPr="00AD510A">
        <w:rPr>
          <w:rStyle w:val="fontstyle21"/>
          <w:rFonts w:ascii="Times New Roman" w:hAnsi="Times New Roman"/>
          <w:bCs/>
        </w:rPr>
        <w:t xml:space="preserve"> </w:t>
      </w:r>
      <w:r w:rsidR="00885992" w:rsidRPr="00AD510A">
        <w:rPr>
          <w:bCs/>
          <w:sz w:val="24"/>
          <w:szCs w:val="24"/>
        </w:rPr>
        <w:t>должна</w:t>
      </w:r>
      <w:r w:rsidRPr="00AD510A">
        <w:rPr>
          <w:bCs/>
          <w:sz w:val="24"/>
          <w:szCs w:val="24"/>
        </w:rPr>
        <w:t xml:space="preserve"> осуществляться в диапазоне рабочих частот в соответствии c нормативными документами соответствующих контролирующих органов.</w:t>
      </w:r>
    </w:p>
    <w:p w14:paraId="39F2D2C5" w14:textId="49DB6AB8" w:rsidR="00C166B7" w:rsidRPr="00AD510A" w:rsidRDefault="00C166B7" w:rsidP="00A6738A">
      <w:pPr>
        <w:pStyle w:val="61"/>
        <w:numPr>
          <w:ilvl w:val="0"/>
          <w:numId w:val="71"/>
        </w:numPr>
        <w:shd w:val="clear" w:color="auto" w:fill="auto"/>
        <w:tabs>
          <w:tab w:val="left" w:pos="284"/>
        </w:tabs>
        <w:spacing w:line="240" w:lineRule="auto"/>
        <w:ind w:left="0" w:right="20" w:firstLine="0"/>
        <w:jc w:val="both"/>
        <w:rPr>
          <w:bCs/>
          <w:sz w:val="24"/>
          <w:szCs w:val="24"/>
        </w:rPr>
      </w:pPr>
      <w:r w:rsidRPr="00AD510A">
        <w:rPr>
          <w:bCs/>
          <w:sz w:val="24"/>
          <w:szCs w:val="24"/>
        </w:rPr>
        <w:t>Беспроводная сеть передачи данных в стандарте LTE</w:t>
      </w:r>
      <w:r w:rsidR="002B0E77" w:rsidRPr="00AD510A">
        <w:rPr>
          <w:rStyle w:val="fontstyle21"/>
          <w:rFonts w:ascii="Times New Roman" w:hAnsi="Times New Roman"/>
          <w:bCs/>
        </w:rPr>
        <w:t xml:space="preserve"> и/или </w:t>
      </w:r>
      <w:r w:rsidR="002B0E77" w:rsidRPr="00AD510A">
        <w:rPr>
          <w:rStyle w:val="fontstyle21"/>
          <w:rFonts w:ascii="Times New Roman" w:hAnsi="Times New Roman"/>
          <w:bCs/>
          <w:lang w:val="en-US"/>
        </w:rPr>
        <w:t>UMTS</w:t>
      </w:r>
      <w:r w:rsidR="002B0E77" w:rsidRPr="00AD510A">
        <w:rPr>
          <w:rStyle w:val="fontstyle21"/>
          <w:rFonts w:ascii="Times New Roman" w:hAnsi="Times New Roman"/>
          <w:bCs/>
        </w:rPr>
        <w:t>/</w:t>
      </w:r>
      <w:r w:rsidR="002B0E77" w:rsidRPr="00AD510A">
        <w:rPr>
          <w:rStyle w:val="fontstyle21"/>
          <w:rFonts w:ascii="Times New Roman" w:hAnsi="Times New Roman"/>
          <w:bCs/>
          <w:lang w:val="en-US"/>
        </w:rPr>
        <w:t>GSM</w:t>
      </w:r>
      <w:r w:rsidR="002B0E77" w:rsidRPr="00AD510A">
        <w:rPr>
          <w:rStyle w:val="fontstyle21"/>
          <w:rFonts w:ascii="Times New Roman" w:hAnsi="Times New Roman"/>
          <w:bCs/>
        </w:rPr>
        <w:t xml:space="preserve"> </w:t>
      </w:r>
      <w:r w:rsidRPr="00AD510A">
        <w:rPr>
          <w:bCs/>
          <w:sz w:val="24"/>
          <w:szCs w:val="24"/>
        </w:rPr>
        <w:t>должна соответствовать действующим в РУ законодательным актам по ОТ и ПБ, а также действующим нормативным документам по ОТ и ПБ.</w:t>
      </w:r>
    </w:p>
    <w:p w14:paraId="338CA835" w14:textId="77777777" w:rsidR="00C166B7" w:rsidRPr="00AD510A" w:rsidRDefault="00C166B7" w:rsidP="00C166B7">
      <w:pPr>
        <w:pStyle w:val="afff5"/>
        <w:rPr>
          <w:bCs/>
        </w:rPr>
      </w:pPr>
    </w:p>
    <w:p w14:paraId="361DCE86" w14:textId="0199EBD7" w:rsidR="00C166B7" w:rsidRPr="00AD510A" w:rsidRDefault="00C166B7" w:rsidP="00C166B7">
      <w:pPr>
        <w:pStyle w:val="afff5"/>
        <w:rPr>
          <w:bCs/>
        </w:rPr>
      </w:pPr>
      <w:r w:rsidRPr="00AD510A">
        <w:rPr>
          <w:bCs/>
        </w:rPr>
        <w:t xml:space="preserve">Беспроводная сеть передачи данных в стандарте </w:t>
      </w:r>
      <w:r w:rsidRPr="00AD510A">
        <w:rPr>
          <w:bCs/>
          <w:lang w:val="en-US"/>
        </w:rPr>
        <w:t>LTE</w:t>
      </w:r>
      <w:r w:rsidR="002E0FF1" w:rsidRPr="00AD510A">
        <w:rPr>
          <w:bCs/>
        </w:rPr>
        <w:t xml:space="preserve"> </w:t>
      </w:r>
      <w:r w:rsidR="002E0FF1" w:rsidRPr="00AD510A">
        <w:rPr>
          <w:rStyle w:val="fontstyle21"/>
          <w:rFonts w:ascii="Times New Roman" w:hAnsi="Times New Roman"/>
          <w:bCs/>
        </w:rPr>
        <w:t xml:space="preserve">и/или </w:t>
      </w:r>
      <w:r w:rsidR="002E0FF1" w:rsidRPr="00AD510A">
        <w:rPr>
          <w:rStyle w:val="fontstyle21"/>
          <w:rFonts w:ascii="Times New Roman" w:hAnsi="Times New Roman"/>
          <w:bCs/>
          <w:lang w:val="en-US"/>
        </w:rPr>
        <w:t>UMTS</w:t>
      </w:r>
      <w:r w:rsidR="002E0FF1" w:rsidRPr="00AD510A">
        <w:rPr>
          <w:rStyle w:val="fontstyle21"/>
          <w:rFonts w:ascii="Times New Roman" w:hAnsi="Times New Roman"/>
          <w:bCs/>
        </w:rPr>
        <w:t>/</w:t>
      </w:r>
      <w:r w:rsidR="002E0FF1" w:rsidRPr="00AD510A">
        <w:rPr>
          <w:rStyle w:val="fontstyle21"/>
          <w:rFonts w:ascii="Times New Roman" w:hAnsi="Times New Roman"/>
          <w:bCs/>
          <w:lang w:val="en-US"/>
        </w:rPr>
        <w:t>GSM</w:t>
      </w:r>
      <w:r w:rsidR="002E0FF1" w:rsidRPr="00AD510A">
        <w:rPr>
          <w:rStyle w:val="fontstyle21"/>
          <w:rFonts w:ascii="Times New Roman" w:hAnsi="Times New Roman"/>
          <w:bCs/>
        </w:rPr>
        <w:t xml:space="preserve"> </w:t>
      </w:r>
      <w:r w:rsidRPr="00AD510A">
        <w:rPr>
          <w:bCs/>
        </w:rPr>
        <w:t>должна:</w:t>
      </w:r>
    </w:p>
    <w:p w14:paraId="3088B948" w14:textId="77777777" w:rsidR="00C166B7" w:rsidRPr="00AD510A" w:rsidRDefault="00C166B7" w:rsidP="00C166B7">
      <w:pPr>
        <w:pStyle w:val="a"/>
        <w:rPr>
          <w:bCs/>
        </w:rPr>
      </w:pPr>
      <w:r w:rsidRPr="00AD510A">
        <w:rPr>
          <w:bCs/>
        </w:rPr>
        <w:t>иметь ёмкость сети должна обеспечивать передачу данных на территории для транспорта, технологического оборудования;</w:t>
      </w:r>
    </w:p>
    <w:p w14:paraId="0838C764" w14:textId="77777777" w:rsidR="00C166B7" w:rsidRPr="00AD510A" w:rsidRDefault="00C166B7" w:rsidP="00C166B7">
      <w:pPr>
        <w:pStyle w:val="a"/>
        <w:rPr>
          <w:bCs/>
        </w:rPr>
      </w:pPr>
      <w:r w:rsidRPr="00AD510A">
        <w:rPr>
          <w:bCs/>
        </w:rPr>
        <w:t>иметь достаточную ёмкость для пропуска пакетного трафика и обслуживания пользователей;</w:t>
      </w:r>
    </w:p>
    <w:p w14:paraId="0545FEB4" w14:textId="77777777" w:rsidR="00C166B7" w:rsidRPr="00AD510A" w:rsidRDefault="00C166B7" w:rsidP="00C166B7">
      <w:pPr>
        <w:pStyle w:val="a"/>
        <w:rPr>
          <w:bCs/>
        </w:rPr>
      </w:pPr>
      <w:r w:rsidRPr="00AD510A">
        <w:rPr>
          <w:bCs/>
        </w:rPr>
        <w:t>обеспечивать допустимую частоту потерь пакетов не более 1%;</w:t>
      </w:r>
    </w:p>
    <w:p w14:paraId="6948FBC8" w14:textId="6E5BB845" w:rsidR="00C166B7" w:rsidRPr="00AD510A" w:rsidRDefault="00C166B7" w:rsidP="00C166B7">
      <w:pPr>
        <w:pStyle w:val="a"/>
        <w:rPr>
          <w:bCs/>
        </w:rPr>
      </w:pPr>
      <w:r w:rsidRPr="00AD510A">
        <w:rPr>
          <w:bCs/>
        </w:rPr>
        <w:t xml:space="preserve">обеспечивать уровень сигнала сети </w:t>
      </w:r>
      <w:r w:rsidR="008A5899" w:rsidRPr="00AD510A">
        <w:rPr>
          <w:bCs/>
        </w:rPr>
        <w:t>в соответствии со стандартом «Нормы и методы оценки качества услуг сотовых сетей мобильной связи»</w:t>
      </w:r>
      <w:r w:rsidRPr="00AD510A">
        <w:rPr>
          <w:bCs/>
        </w:rPr>
        <w:t xml:space="preserve"> </w:t>
      </w:r>
      <w:r w:rsidR="008A5899" w:rsidRPr="00AD510A">
        <w:rPr>
          <w:bCs/>
        </w:rPr>
        <w:t>O’zDSt 3207</w:t>
      </w:r>
      <w:r w:rsidRPr="00AD510A">
        <w:rPr>
          <w:bCs/>
        </w:rPr>
        <w:t>;</w:t>
      </w:r>
    </w:p>
    <w:p w14:paraId="61AECE2B" w14:textId="2578279D" w:rsidR="00960DF8" w:rsidRPr="00AD510A" w:rsidRDefault="00960DF8">
      <w:pPr>
        <w:pStyle w:val="a"/>
        <w:rPr>
          <w:bCs/>
        </w:rPr>
      </w:pPr>
      <w:r w:rsidRPr="00AD510A">
        <w:rPr>
          <w:bCs/>
        </w:rPr>
        <w:t>соответствовать требованиям, установленные в O'zDSt</w:t>
      </w:r>
      <w:r w:rsidR="009D1247" w:rsidRPr="00AD510A">
        <w:rPr>
          <w:bCs/>
          <w:lang w:val="en-US"/>
        </w:rPr>
        <w:t> </w:t>
      </w:r>
      <w:r w:rsidRPr="00AD510A">
        <w:rPr>
          <w:bCs/>
        </w:rPr>
        <w:t xml:space="preserve">1101:2005, </w:t>
      </w:r>
      <w:r w:rsidRPr="00AD510A">
        <w:rPr>
          <w:bCs/>
        </w:rPr>
        <w:br/>
        <w:t>O‘zDSt 2128:2010 и др.;</w:t>
      </w:r>
    </w:p>
    <w:p w14:paraId="2FF010EF" w14:textId="0C7171BF" w:rsidR="00C166B7" w:rsidRPr="00AD510A" w:rsidRDefault="00C166B7" w:rsidP="00C166B7">
      <w:pPr>
        <w:pStyle w:val="a"/>
        <w:rPr>
          <w:bCs/>
        </w:rPr>
      </w:pPr>
      <w:r w:rsidRPr="00AD510A">
        <w:rPr>
          <w:bCs/>
        </w:rPr>
        <w:t>включать в себя программно-аппаратное решение по локализации пакетного трафика на территории представленное выделенным комплектом оборудования и программного обеспечения локального узла обработки пакетного трафика технологической сети (LTE</w:t>
      </w:r>
      <w:r w:rsidR="0056535D" w:rsidRPr="00AD510A">
        <w:rPr>
          <w:bCs/>
        </w:rPr>
        <w:t xml:space="preserve"> </w:t>
      </w:r>
      <w:r w:rsidR="0056535D" w:rsidRPr="00AD510A">
        <w:rPr>
          <w:rStyle w:val="fontstyle21"/>
          <w:rFonts w:ascii="Times New Roman" w:hAnsi="Times New Roman"/>
          <w:bCs/>
        </w:rPr>
        <w:t xml:space="preserve">и/или </w:t>
      </w:r>
      <w:r w:rsidR="0056535D" w:rsidRPr="00AD510A">
        <w:rPr>
          <w:rStyle w:val="fontstyle21"/>
          <w:rFonts w:ascii="Times New Roman" w:hAnsi="Times New Roman"/>
          <w:bCs/>
          <w:lang w:val="en-US"/>
        </w:rPr>
        <w:t>UMTS</w:t>
      </w:r>
      <w:r w:rsidR="0056535D" w:rsidRPr="00AD510A">
        <w:rPr>
          <w:rStyle w:val="fontstyle21"/>
          <w:rFonts w:ascii="Times New Roman" w:hAnsi="Times New Roman"/>
          <w:bCs/>
        </w:rPr>
        <w:t>/</w:t>
      </w:r>
      <w:r w:rsidR="0056535D" w:rsidRPr="00AD510A">
        <w:rPr>
          <w:rStyle w:val="fontstyle21"/>
          <w:rFonts w:ascii="Times New Roman" w:hAnsi="Times New Roman"/>
          <w:bCs/>
          <w:lang w:val="en-US"/>
        </w:rPr>
        <w:t>GSM</w:t>
      </w:r>
      <w:r w:rsidR="0056535D" w:rsidRPr="00AD510A">
        <w:rPr>
          <w:rStyle w:val="fontstyle21"/>
          <w:rFonts w:ascii="Times New Roman" w:hAnsi="Times New Roman"/>
          <w:bCs/>
        </w:rPr>
        <w:t xml:space="preserve"> </w:t>
      </w:r>
      <w:r w:rsidRPr="00AD510A">
        <w:rPr>
          <w:bCs/>
        </w:rPr>
        <w:t>);</w:t>
      </w:r>
    </w:p>
    <w:p w14:paraId="27C65C2B" w14:textId="77777777" w:rsidR="00C166B7" w:rsidRPr="00AD510A" w:rsidRDefault="00C166B7" w:rsidP="00C166B7">
      <w:pPr>
        <w:pStyle w:val="a"/>
        <w:rPr>
          <w:bCs/>
        </w:rPr>
      </w:pPr>
      <w:r w:rsidRPr="00AD510A">
        <w:rPr>
          <w:bCs/>
        </w:rPr>
        <w:t>предусматривать возможность увеличения ёмкости путём дополнительного оснащения программно-аппаратной составляющей для подключения дополнительных устройств;</w:t>
      </w:r>
    </w:p>
    <w:p w14:paraId="7FCAB210" w14:textId="77777777" w:rsidR="00C166B7" w:rsidRPr="00AD510A" w:rsidRDefault="00C166B7" w:rsidP="00C166B7">
      <w:pPr>
        <w:pStyle w:val="a"/>
        <w:rPr>
          <w:bCs/>
        </w:rPr>
      </w:pPr>
      <w:r w:rsidRPr="00AD510A">
        <w:rPr>
          <w:bCs/>
        </w:rPr>
        <w:t>поддерживать одновременную работу пользователей в количестве 1000+ устройств, расположенных равномерно по территории;</w:t>
      </w:r>
    </w:p>
    <w:p w14:paraId="1E1E04DA" w14:textId="77777777" w:rsidR="00C166B7" w:rsidRPr="00AD510A" w:rsidRDefault="00C166B7" w:rsidP="00C166B7">
      <w:pPr>
        <w:pStyle w:val="a"/>
        <w:rPr>
          <w:bCs/>
        </w:rPr>
      </w:pPr>
      <w:r w:rsidRPr="00AD510A">
        <w:rPr>
          <w:bCs/>
        </w:rPr>
        <w:t xml:space="preserve">поддерживать механизмы приоритезации для обеспечения требуемых </w:t>
      </w:r>
      <w:r w:rsidRPr="00AD510A">
        <w:rPr>
          <w:bCs/>
        </w:rPr>
        <w:lastRenderedPageBreak/>
        <w:t>параметров;</w:t>
      </w:r>
    </w:p>
    <w:p w14:paraId="00ACEE8C" w14:textId="77777777" w:rsidR="00C166B7" w:rsidRPr="00AD510A" w:rsidRDefault="00C166B7" w:rsidP="00C166B7">
      <w:pPr>
        <w:pStyle w:val="a"/>
        <w:rPr>
          <w:bCs/>
        </w:rPr>
      </w:pPr>
      <w:r w:rsidRPr="00AD510A">
        <w:rPr>
          <w:bCs/>
        </w:rPr>
        <w:t>обеспечивать стабильный обмен данными с движущимися на скорости не менее 60 км/ч объектами;</w:t>
      </w:r>
    </w:p>
    <w:p w14:paraId="0548320D" w14:textId="77777777" w:rsidR="00C166B7" w:rsidRPr="00AD510A" w:rsidRDefault="00C166B7" w:rsidP="00C166B7">
      <w:pPr>
        <w:pStyle w:val="a"/>
        <w:rPr>
          <w:bCs/>
        </w:rPr>
      </w:pPr>
      <w:r w:rsidRPr="00AD510A">
        <w:rPr>
          <w:bCs/>
        </w:rPr>
        <w:t>обеспечивать отсутствие прерывания связи (поддержка Handover) на границе сот при перемещении абонента из одной соты в другую на скорости не менее 60 км/ч;</w:t>
      </w:r>
    </w:p>
    <w:p w14:paraId="3DB4D140" w14:textId="77777777" w:rsidR="00C166B7" w:rsidRPr="00AD510A" w:rsidRDefault="00C166B7" w:rsidP="00C166B7">
      <w:pPr>
        <w:pStyle w:val="a"/>
        <w:rPr>
          <w:bCs/>
        </w:rPr>
      </w:pPr>
      <w:r w:rsidRPr="00AD510A">
        <w:rPr>
          <w:bCs/>
        </w:rPr>
        <w:t xml:space="preserve">обеспечивать отсутствие прерывания связи в случае нахождения абонента вне зоны прямой видимости БС; </w:t>
      </w:r>
    </w:p>
    <w:p w14:paraId="5CCC4FE2" w14:textId="77777777" w:rsidR="00C166B7" w:rsidRPr="00AD510A" w:rsidRDefault="00C166B7" w:rsidP="00C166B7">
      <w:pPr>
        <w:pStyle w:val="a"/>
        <w:rPr>
          <w:bCs/>
        </w:rPr>
      </w:pPr>
      <w:r w:rsidRPr="00AD510A">
        <w:rPr>
          <w:bCs/>
        </w:rPr>
        <w:t>обеспечивать минимальную задержку во внутренней сети передачи данных Заказчика.</w:t>
      </w:r>
    </w:p>
    <w:p w14:paraId="25218491" w14:textId="08F9462A" w:rsidR="00C166B7" w:rsidRPr="00AD510A" w:rsidRDefault="00C166B7" w:rsidP="00C166B7">
      <w:pPr>
        <w:pStyle w:val="afff5"/>
        <w:rPr>
          <w:bCs/>
        </w:rPr>
      </w:pPr>
      <w:r w:rsidRPr="00AD510A">
        <w:rPr>
          <w:bCs/>
        </w:rPr>
        <w:t>Оборудование беспроводной сети передачи данных в стандарте LTE должно обеспечивать постоянную самодиагностику технических и программных средств и сигнализировать об обнаруженных неисправностях.</w:t>
      </w:r>
    </w:p>
    <w:p w14:paraId="11E784FF" w14:textId="72C3F175" w:rsidR="00C166B7" w:rsidRPr="00AD510A" w:rsidRDefault="00D560F9" w:rsidP="00C166B7">
      <w:pPr>
        <w:pStyle w:val="afff5"/>
        <w:rPr>
          <w:bCs/>
        </w:rPr>
      </w:pPr>
      <w:r w:rsidRPr="00AD510A">
        <w:rPr>
          <w:bCs/>
        </w:rPr>
        <w:t xml:space="preserve">Электроснабжение базовых станций находится в ответственности Исполнителя.  </w:t>
      </w:r>
      <w:r w:rsidR="00DB6E5B" w:rsidRPr="00AD510A">
        <w:rPr>
          <w:bCs/>
        </w:rPr>
        <w:t>Электроснабжение производить</w:t>
      </w:r>
      <w:r w:rsidRPr="00AD510A">
        <w:rPr>
          <w:bCs/>
        </w:rPr>
        <w:t xml:space="preserve"> путём подключения </w:t>
      </w:r>
      <w:r w:rsidR="00DB6E5B" w:rsidRPr="00AD510A">
        <w:rPr>
          <w:bCs/>
        </w:rPr>
        <w:t>к существующим</w:t>
      </w:r>
      <w:r w:rsidRPr="00AD510A">
        <w:rPr>
          <w:bCs/>
        </w:rPr>
        <w:t xml:space="preserve"> сетям Заказчика и по согласованию с профильными службами Заказчика.</w:t>
      </w:r>
    </w:p>
    <w:p w14:paraId="76ED220B" w14:textId="024004B3" w:rsidR="00C166B7" w:rsidRPr="00AD510A" w:rsidRDefault="00C166B7" w:rsidP="00C166B7">
      <w:pPr>
        <w:pStyle w:val="afff5"/>
        <w:rPr>
          <w:bCs/>
        </w:rPr>
      </w:pPr>
    </w:p>
    <w:p w14:paraId="6D00EE83" w14:textId="65787291" w:rsidR="00C166B7" w:rsidRPr="00AD510A" w:rsidRDefault="00C166B7" w:rsidP="00EF07E8">
      <w:pPr>
        <w:pStyle w:val="4"/>
        <w:rPr>
          <w:rFonts w:eastAsia="Calibri"/>
        </w:rPr>
      </w:pPr>
      <w:r w:rsidRPr="00AD510A">
        <w:rPr>
          <w:rFonts w:eastAsia="Calibri"/>
        </w:rPr>
        <w:t>4.3.5.3 Технологическое видеонаблюдение</w:t>
      </w:r>
    </w:p>
    <w:p w14:paraId="2BF09416" w14:textId="77777777" w:rsidR="00C166B7" w:rsidRPr="00AD510A" w:rsidRDefault="00C166B7" w:rsidP="00C166B7">
      <w:pPr>
        <w:pStyle w:val="afff5"/>
        <w:rPr>
          <w:bCs/>
        </w:rPr>
      </w:pPr>
      <w:r w:rsidRPr="00AD510A">
        <w:rPr>
          <w:bCs/>
        </w:rPr>
        <w:t>Основная часть (ядро) системы видеонаблюдения состоит из следующих элементов:</w:t>
      </w:r>
    </w:p>
    <w:p w14:paraId="476DE735" w14:textId="77777777" w:rsidR="00C166B7" w:rsidRPr="00AD510A" w:rsidRDefault="00C166B7" w:rsidP="00C166B7">
      <w:pPr>
        <w:pStyle w:val="a"/>
        <w:rPr>
          <w:bCs/>
          <w:color w:val="auto"/>
        </w:rPr>
      </w:pPr>
      <w:r w:rsidRPr="00AD510A">
        <w:rPr>
          <w:bCs/>
          <w:color w:val="auto"/>
        </w:rPr>
        <w:t>центральное устройство обработки и регистрации информации (Цифровой Сетевой Видеорегистратор);</w:t>
      </w:r>
    </w:p>
    <w:p w14:paraId="37DFB6F7" w14:textId="77777777" w:rsidR="00D560F9" w:rsidRPr="00AD510A" w:rsidRDefault="00C166B7" w:rsidP="00C166B7">
      <w:pPr>
        <w:pStyle w:val="a"/>
        <w:rPr>
          <w:bCs/>
          <w:color w:val="auto"/>
        </w:rPr>
      </w:pPr>
      <w:r w:rsidRPr="00AD510A">
        <w:rPr>
          <w:bCs/>
          <w:color w:val="auto"/>
        </w:rPr>
        <w:t>сетевые всепогодные поворотные видеокамеры (</w:t>
      </w:r>
      <w:r w:rsidRPr="00AD510A">
        <w:rPr>
          <w:bCs/>
          <w:color w:val="auto"/>
          <w:lang w:val="en-US"/>
        </w:rPr>
        <w:t>IP</w:t>
      </w:r>
      <w:r w:rsidRPr="00AD510A">
        <w:rPr>
          <w:bCs/>
          <w:color w:val="auto"/>
        </w:rPr>
        <w:t xml:space="preserve"> </w:t>
      </w:r>
      <w:r w:rsidRPr="00AD510A">
        <w:rPr>
          <w:bCs/>
          <w:color w:val="auto"/>
          <w:lang w:val="en-US"/>
        </w:rPr>
        <w:t>PTZ</w:t>
      </w:r>
      <w:r w:rsidRPr="00AD510A">
        <w:rPr>
          <w:bCs/>
          <w:color w:val="auto"/>
        </w:rPr>
        <w:t xml:space="preserve"> камеры) специального исполнения, видеокамеры устанавливаются на специальные опорные элементы (типа «столб», «платформа», «вышка» и т.д.). Возможно использование существующих мачт и вышек Заказчика;</w:t>
      </w:r>
    </w:p>
    <w:p w14:paraId="5E4BC693" w14:textId="3EB04B30" w:rsidR="00C166B7" w:rsidRPr="00AD510A" w:rsidRDefault="00315F96" w:rsidP="00C166B7">
      <w:pPr>
        <w:pStyle w:val="a"/>
        <w:rPr>
          <w:bCs/>
          <w:color w:val="auto"/>
        </w:rPr>
      </w:pPr>
      <w:r w:rsidRPr="00AD510A">
        <w:rPr>
          <w:bCs/>
          <w:color w:val="auto"/>
        </w:rPr>
        <w:t>разрешение (качество видеосигнала) должно позволять различать бортовые номера карьерного оборудования на расстоянии 1500м в ясную погоду;</w:t>
      </w:r>
      <w:r w:rsidR="00C166B7" w:rsidRPr="00AD510A">
        <w:rPr>
          <w:bCs/>
          <w:color w:val="auto"/>
        </w:rPr>
        <w:t xml:space="preserve"> </w:t>
      </w:r>
    </w:p>
    <w:p w14:paraId="1C0DEBF1" w14:textId="3118A07E" w:rsidR="00C166B7" w:rsidRPr="00AD510A" w:rsidRDefault="00C166B7" w:rsidP="00C166B7">
      <w:pPr>
        <w:pStyle w:val="a"/>
        <w:rPr>
          <w:bCs/>
          <w:color w:val="auto"/>
        </w:rPr>
      </w:pPr>
      <w:r w:rsidRPr="00AD510A">
        <w:rPr>
          <w:bCs/>
          <w:color w:val="auto"/>
        </w:rPr>
        <w:t xml:space="preserve">системный контроллер-клавиатура с 4-х осевым джойстиком для управления системой- ЖК монитор с диагональю экрана </w:t>
      </w:r>
      <w:r w:rsidR="0005547B" w:rsidRPr="00AD510A">
        <w:rPr>
          <w:bCs/>
          <w:color w:val="auto"/>
        </w:rPr>
        <w:t xml:space="preserve">не менее </w:t>
      </w:r>
      <w:r w:rsidRPr="00AD510A">
        <w:rPr>
          <w:bCs/>
          <w:color w:val="auto"/>
        </w:rPr>
        <w:t>43 дюйма для просмотра «живой» картинки и архивных записей с режимом работы 24/7</w:t>
      </w:r>
    </w:p>
    <w:p w14:paraId="5D213DA9" w14:textId="122BC762" w:rsidR="00C166B7" w:rsidRPr="00AD510A" w:rsidRDefault="00C166B7" w:rsidP="00C166B7">
      <w:pPr>
        <w:pStyle w:val="afff5"/>
        <w:rPr>
          <w:bCs/>
        </w:rPr>
      </w:pPr>
      <w:r w:rsidRPr="00AD510A">
        <w:rPr>
          <w:bCs/>
        </w:rPr>
        <w:t xml:space="preserve">Система (ядро) подлежит простому масштабированию и позволяет подключать не менее </w:t>
      </w:r>
      <w:r w:rsidR="008A5899" w:rsidRPr="00AD510A">
        <w:rPr>
          <w:bCs/>
        </w:rPr>
        <w:t>8</w:t>
      </w:r>
      <w:r w:rsidRPr="00AD510A">
        <w:rPr>
          <w:bCs/>
        </w:rPr>
        <w:t xml:space="preserve"> IP-камер различного типа и разрешения, до 8 мониторов, дополнительных клавиатур и манипуляторов «мышь», обеспечивать хранение необходимой информации не менее – 30 суток.</w:t>
      </w:r>
    </w:p>
    <w:p w14:paraId="58558571" w14:textId="77777777" w:rsidR="00C166B7" w:rsidRPr="00AD510A" w:rsidRDefault="00C166B7" w:rsidP="00C166B7">
      <w:pPr>
        <w:pStyle w:val="afff5"/>
        <w:rPr>
          <w:rFonts w:eastAsia="Calibri"/>
          <w:bCs/>
          <w:lang w:eastAsia="ar-SA"/>
        </w:rPr>
      </w:pPr>
    </w:p>
    <w:p w14:paraId="43E3F665" w14:textId="437A050A" w:rsidR="00C166B7" w:rsidRPr="00AD510A" w:rsidRDefault="00C166B7">
      <w:pPr>
        <w:pStyle w:val="4"/>
        <w:rPr>
          <w:rFonts w:eastAsia="Calibri"/>
        </w:rPr>
      </w:pPr>
      <w:r w:rsidRPr="00AD510A">
        <w:rPr>
          <w:rFonts w:eastAsia="Calibri"/>
        </w:rPr>
        <w:t>4.3.5.4 Дополнительное маркшейдерское обеспечение горных работ</w:t>
      </w:r>
    </w:p>
    <w:p w14:paraId="335914EC" w14:textId="75CFD1E4" w:rsidR="00C166B7" w:rsidRPr="00AD510A" w:rsidRDefault="00C166B7" w:rsidP="00C166B7">
      <w:pPr>
        <w:pStyle w:val="afff5"/>
        <w:rPr>
          <w:bCs/>
        </w:rPr>
      </w:pPr>
      <w:bookmarkStart w:id="197" w:name="_Toc82703551"/>
      <w:r w:rsidRPr="00AD510A">
        <w:rPr>
          <w:bCs/>
        </w:rPr>
        <w:t xml:space="preserve">Требования </w:t>
      </w:r>
      <w:bookmarkEnd w:id="197"/>
      <w:r w:rsidRPr="00AD510A">
        <w:rPr>
          <w:bCs/>
        </w:rPr>
        <w:t>к оборудованию</w:t>
      </w:r>
    </w:p>
    <w:p w14:paraId="7B8476B3" w14:textId="639F5568" w:rsidR="00C166B7" w:rsidRPr="00AD510A" w:rsidRDefault="00C166B7" w:rsidP="00A6738A">
      <w:pPr>
        <w:pStyle w:val="afff5"/>
        <w:numPr>
          <w:ilvl w:val="0"/>
          <w:numId w:val="66"/>
        </w:numPr>
        <w:rPr>
          <w:bCs/>
        </w:rPr>
      </w:pPr>
      <w:r w:rsidRPr="00AD510A">
        <w:rPr>
          <w:bCs/>
        </w:rPr>
        <w:t xml:space="preserve">Требования к составу и техническим параметрам поставляемого оборудования: Беспилотный летательный аппарат </w:t>
      </w:r>
      <w:r w:rsidR="00D560F9" w:rsidRPr="00AD510A">
        <w:rPr>
          <w:bCs/>
        </w:rPr>
        <w:t xml:space="preserve">«квадрокоптер» </w:t>
      </w:r>
      <w:r w:rsidRPr="00AD510A">
        <w:rPr>
          <w:bCs/>
        </w:rPr>
        <w:t>(БПЛА) мультироторного типа серийного производства в комплектации, готовой к выполнению полетов, для обслуживания одним оператором.</w:t>
      </w:r>
    </w:p>
    <w:p w14:paraId="23CAB07B" w14:textId="77777777" w:rsidR="00C166B7" w:rsidRPr="00AD510A" w:rsidRDefault="00C166B7" w:rsidP="00A6738A">
      <w:pPr>
        <w:pStyle w:val="afff5"/>
        <w:numPr>
          <w:ilvl w:val="0"/>
          <w:numId w:val="66"/>
        </w:numPr>
        <w:rPr>
          <w:bCs/>
        </w:rPr>
      </w:pPr>
      <w:r w:rsidRPr="00AD510A">
        <w:rPr>
          <w:bCs/>
        </w:rPr>
        <w:t>БПЛА должен быть оборудован серийно выпускаемой специализированной компактной аэрофотокамерой с фиксированным фокусным расстоянием с возможностью автоматического (под управлением автопилота) фотографирования в течении одного беспосадочного полета в непрерывном режиме.</w:t>
      </w:r>
    </w:p>
    <w:p w14:paraId="31E1377A" w14:textId="68567569" w:rsidR="00C166B7" w:rsidRPr="00AD510A" w:rsidRDefault="00C166B7" w:rsidP="00A6738A">
      <w:pPr>
        <w:pStyle w:val="afff5"/>
        <w:numPr>
          <w:ilvl w:val="0"/>
          <w:numId w:val="66"/>
        </w:numPr>
        <w:rPr>
          <w:bCs/>
        </w:rPr>
      </w:pPr>
      <w:r w:rsidRPr="00AD510A">
        <w:rPr>
          <w:bCs/>
        </w:rPr>
        <w:t>Разрешение матрицы аэрофотокамеры не менее 20 Мпикс</w:t>
      </w:r>
      <w:r w:rsidR="00DA2BC1" w:rsidRPr="00AD510A">
        <w:rPr>
          <w:bCs/>
        </w:rPr>
        <w:t xml:space="preserve"> (или достаточное для выполнения функционального назначения с требуемым качеством на объекте Заказчика)</w:t>
      </w:r>
      <w:r w:rsidRPr="00AD510A">
        <w:rPr>
          <w:bCs/>
        </w:rPr>
        <w:t>.</w:t>
      </w:r>
    </w:p>
    <w:p w14:paraId="281A002A" w14:textId="77777777" w:rsidR="00C166B7" w:rsidRPr="00AD510A" w:rsidRDefault="00C166B7" w:rsidP="00A6738A">
      <w:pPr>
        <w:pStyle w:val="afff5"/>
        <w:numPr>
          <w:ilvl w:val="0"/>
          <w:numId w:val="66"/>
        </w:numPr>
        <w:rPr>
          <w:bCs/>
        </w:rPr>
      </w:pPr>
      <w:r w:rsidRPr="00AD510A">
        <w:rPr>
          <w:bCs/>
        </w:rPr>
        <w:t xml:space="preserve">Запись данных съемки на единый компактный бортовой носитель информации с </w:t>
      </w:r>
      <w:r w:rsidRPr="00AD510A">
        <w:rPr>
          <w:bCs/>
        </w:rPr>
        <w:lastRenderedPageBreak/>
        <w:t>фиксацией элементов внешнего ориентирования аэрофотоснимков (линейные, угловые, характеристика точности - стандартное отклонение) в метаданных каждого снимка.</w:t>
      </w:r>
    </w:p>
    <w:p w14:paraId="0885119F" w14:textId="3BF94AE5" w:rsidR="00C166B7" w:rsidRPr="00AD510A" w:rsidRDefault="00C166B7" w:rsidP="00A6738A">
      <w:pPr>
        <w:pStyle w:val="afff5"/>
        <w:numPr>
          <w:ilvl w:val="0"/>
          <w:numId w:val="66"/>
        </w:numPr>
        <w:rPr>
          <w:bCs/>
        </w:rPr>
      </w:pPr>
      <w:r w:rsidRPr="00AD510A">
        <w:rPr>
          <w:bCs/>
        </w:rPr>
        <w:t>БПЛА должен быть оборудован двухсистемным (GPS/GLONASS) двухчастотным GNSS –приемником геодезического класса с возможностью накопления данных траектории полета и режимом RTK</w:t>
      </w:r>
      <w:r w:rsidR="00D560F9" w:rsidRPr="00AD510A">
        <w:rPr>
          <w:bCs/>
        </w:rPr>
        <w:t>.</w:t>
      </w:r>
    </w:p>
    <w:p w14:paraId="7401A360" w14:textId="77777777" w:rsidR="00C166B7" w:rsidRPr="00AD510A" w:rsidRDefault="00C166B7" w:rsidP="00A6738A">
      <w:pPr>
        <w:pStyle w:val="afff5"/>
        <w:numPr>
          <w:ilvl w:val="0"/>
          <w:numId w:val="66"/>
        </w:numPr>
        <w:rPr>
          <w:bCs/>
        </w:rPr>
      </w:pPr>
      <w:r w:rsidRPr="00AD510A">
        <w:rPr>
          <w:bCs/>
        </w:rPr>
        <w:t>Для обеспечения безопасности полетов в населенной местности посадка БПЛА должна осуществляться автоматически, в заданную оператором точку с точностью не хуже 1 метра.</w:t>
      </w:r>
    </w:p>
    <w:p w14:paraId="7DE596ED" w14:textId="77777777" w:rsidR="00C166B7" w:rsidRPr="00AD510A" w:rsidRDefault="00C166B7" w:rsidP="00A6738A">
      <w:pPr>
        <w:pStyle w:val="afff5"/>
        <w:numPr>
          <w:ilvl w:val="0"/>
          <w:numId w:val="66"/>
        </w:numPr>
        <w:rPr>
          <w:bCs/>
        </w:rPr>
      </w:pPr>
      <w:r w:rsidRPr="00AD510A">
        <w:rPr>
          <w:bCs/>
        </w:rPr>
        <w:t>В комплекте поставки должно присутствовать программное обеспечение компании производителя для планирования и выполнения аэрофотосъемочных полетов для данного типа БПЛА и соответствующих аэрофотокамер.</w:t>
      </w:r>
    </w:p>
    <w:p w14:paraId="6BDC0871" w14:textId="77777777" w:rsidR="00C166B7" w:rsidRPr="00AD510A" w:rsidRDefault="00C166B7" w:rsidP="00A6738A">
      <w:pPr>
        <w:pStyle w:val="afff5"/>
        <w:numPr>
          <w:ilvl w:val="0"/>
          <w:numId w:val="66"/>
        </w:numPr>
        <w:rPr>
          <w:bCs/>
        </w:rPr>
      </w:pPr>
      <w:r w:rsidRPr="00AD510A">
        <w:rPr>
          <w:bCs/>
        </w:rPr>
        <w:t>Для обеспечения непрерывного технологического цикла производства сопутствующее программное обеспечение для планирования и выполнения полетов для данного типа БПЛА должно обеспечивать функции предварительной обработки данных съемки, включая постобработку данных дифференциальных наблюдений траектории и расчёта элементов внешнего ориентирования аэрофотоснимков с оценкой точности, в рамках единого программного продукта.</w:t>
      </w:r>
    </w:p>
    <w:p w14:paraId="733CCB1D" w14:textId="77777777" w:rsidR="00C166B7" w:rsidRPr="00AD510A" w:rsidRDefault="00C166B7" w:rsidP="00A6738A">
      <w:pPr>
        <w:pStyle w:val="afff5"/>
        <w:numPr>
          <w:ilvl w:val="0"/>
          <w:numId w:val="66"/>
        </w:numPr>
        <w:rPr>
          <w:bCs/>
        </w:rPr>
      </w:pPr>
      <w:r w:rsidRPr="00AD510A">
        <w:rPr>
          <w:bCs/>
        </w:rPr>
        <w:t>Комплект БПЛА должен размещаться в едином защищенном транспортировочном кейсе, предназначенном, в том числе, для транспортировки.</w:t>
      </w:r>
    </w:p>
    <w:p w14:paraId="7E48FF4F" w14:textId="77777777" w:rsidR="00C166B7" w:rsidRPr="00AD510A" w:rsidRDefault="00C166B7" w:rsidP="00A6738A">
      <w:pPr>
        <w:pStyle w:val="afff5"/>
        <w:numPr>
          <w:ilvl w:val="0"/>
          <w:numId w:val="66"/>
        </w:numPr>
        <w:rPr>
          <w:bCs/>
        </w:rPr>
      </w:pPr>
      <w:r w:rsidRPr="00AD510A">
        <w:rPr>
          <w:bCs/>
        </w:rPr>
        <w:t>Поставщик оборудования должен обеспечить гарантийную и техническую поддержку программно-аппаратного комплекса БПЛА сроком на 1 год без ограничения количества взлетов-посадок.</w:t>
      </w:r>
    </w:p>
    <w:p w14:paraId="51776991" w14:textId="77777777" w:rsidR="00C166B7" w:rsidRPr="00AD510A" w:rsidRDefault="00C166B7" w:rsidP="00A6738A">
      <w:pPr>
        <w:pStyle w:val="afff5"/>
        <w:numPr>
          <w:ilvl w:val="0"/>
          <w:numId w:val="66"/>
        </w:numPr>
        <w:rPr>
          <w:bCs/>
        </w:rPr>
      </w:pPr>
      <w:r w:rsidRPr="00AD510A">
        <w:rPr>
          <w:bCs/>
        </w:rPr>
        <w:t>Поставщик должен выполнить подготовку специалистов для эксплуатации БПЛА (не менее 5 человек).</w:t>
      </w:r>
    </w:p>
    <w:p w14:paraId="6D19C0DB" w14:textId="77777777" w:rsidR="00C166B7" w:rsidRPr="00AD510A" w:rsidRDefault="00C166B7" w:rsidP="00A6738A">
      <w:pPr>
        <w:pStyle w:val="afff5"/>
        <w:numPr>
          <w:ilvl w:val="0"/>
          <w:numId w:val="66"/>
        </w:numPr>
        <w:rPr>
          <w:bCs/>
        </w:rPr>
      </w:pPr>
      <w:r w:rsidRPr="00AD510A">
        <w:rPr>
          <w:bCs/>
        </w:rPr>
        <w:t>Поставщик должен участвовать в подготовке необходимых документов для получения разрешений на ввоз, использование необходимых частот для эксплуатации БПЛА в рамках законодательства Республики Узбекистан.</w:t>
      </w:r>
    </w:p>
    <w:p w14:paraId="100881F4" w14:textId="77777777" w:rsidR="00C166B7" w:rsidRPr="00AD510A" w:rsidRDefault="00C166B7" w:rsidP="00C166B7">
      <w:pPr>
        <w:pStyle w:val="afff5"/>
        <w:rPr>
          <w:bCs/>
        </w:rPr>
      </w:pPr>
      <w:bookmarkStart w:id="198" w:name="_Toc82703552"/>
      <w:r w:rsidRPr="00AD510A">
        <w:rPr>
          <w:bCs/>
        </w:rPr>
        <w:t>Состав комплекта поставки БПЛА</w:t>
      </w:r>
      <w:bookmarkEnd w:id="198"/>
    </w:p>
    <w:p w14:paraId="316E32CD" w14:textId="77777777" w:rsidR="00C166B7" w:rsidRPr="00AD510A" w:rsidRDefault="00C166B7" w:rsidP="00A6738A">
      <w:pPr>
        <w:pStyle w:val="afff5"/>
        <w:numPr>
          <w:ilvl w:val="0"/>
          <w:numId w:val="72"/>
        </w:numPr>
        <w:shd w:val="clear" w:color="auto" w:fill="FFFFFF"/>
        <w:tabs>
          <w:tab w:val="clear" w:pos="284"/>
        </w:tabs>
        <w:ind w:right="0"/>
        <w:rPr>
          <w:bCs/>
        </w:rPr>
      </w:pPr>
      <w:r w:rsidRPr="00AD510A">
        <w:rPr>
          <w:bCs/>
        </w:rPr>
        <w:t>БПЛА мультироторного типа – 2 шт.</w:t>
      </w:r>
    </w:p>
    <w:p w14:paraId="6B9FAF0C" w14:textId="77777777" w:rsidR="00C166B7" w:rsidRPr="00AD510A" w:rsidRDefault="00C166B7" w:rsidP="00A6738A">
      <w:pPr>
        <w:pStyle w:val="afff5"/>
        <w:numPr>
          <w:ilvl w:val="0"/>
          <w:numId w:val="72"/>
        </w:numPr>
        <w:shd w:val="clear" w:color="auto" w:fill="FFFFFF"/>
        <w:tabs>
          <w:tab w:val="clear" w:pos="284"/>
        </w:tabs>
        <w:ind w:right="0"/>
        <w:rPr>
          <w:bCs/>
        </w:rPr>
      </w:pPr>
      <w:r w:rsidRPr="00AD510A">
        <w:rPr>
          <w:bCs/>
        </w:rPr>
        <w:t>Быстросъемная полезная нагрузка: интегрированная с системой управления БПЛА аэрофотокамера, установленная на трехосевой подвес, с возможностью стабилизации аэрофотокамеры по крену, тангажу и рысканью и автоматическим управлением наклоном камеры.</w:t>
      </w:r>
    </w:p>
    <w:p w14:paraId="680B519F" w14:textId="77777777" w:rsidR="00C166B7" w:rsidRPr="00AD510A" w:rsidRDefault="00C166B7" w:rsidP="00A6738A">
      <w:pPr>
        <w:pStyle w:val="afff5"/>
        <w:numPr>
          <w:ilvl w:val="0"/>
          <w:numId w:val="72"/>
        </w:numPr>
        <w:shd w:val="clear" w:color="auto" w:fill="FFFFFF"/>
        <w:tabs>
          <w:tab w:val="clear" w:pos="284"/>
        </w:tabs>
        <w:ind w:right="0"/>
        <w:rPr>
          <w:bCs/>
        </w:rPr>
      </w:pPr>
      <w:r w:rsidRPr="00AD510A">
        <w:rPr>
          <w:bCs/>
        </w:rPr>
        <w:t>Воздушные винты – 1 комплект основной для каждого БПЛА, 1 комплект резервные (всего).</w:t>
      </w:r>
    </w:p>
    <w:p w14:paraId="1547411E" w14:textId="77777777" w:rsidR="00C166B7" w:rsidRPr="00AD510A" w:rsidRDefault="00C166B7" w:rsidP="00A6738A">
      <w:pPr>
        <w:pStyle w:val="afff5"/>
        <w:numPr>
          <w:ilvl w:val="0"/>
          <w:numId w:val="72"/>
        </w:numPr>
        <w:shd w:val="clear" w:color="auto" w:fill="FFFFFF"/>
        <w:tabs>
          <w:tab w:val="clear" w:pos="284"/>
        </w:tabs>
        <w:ind w:right="0"/>
        <w:rPr>
          <w:bCs/>
        </w:rPr>
      </w:pPr>
      <w:r w:rsidRPr="00AD510A">
        <w:rPr>
          <w:bCs/>
        </w:rPr>
        <w:t>Полетная аккумуляторная батарея основная – 1 шт. для каждого БПЛА, количество резервных батарей – рассчитывается согласно требованиям к условиям проведения полетов.</w:t>
      </w:r>
    </w:p>
    <w:p w14:paraId="6999D524" w14:textId="77777777" w:rsidR="00C166B7" w:rsidRPr="00AD510A" w:rsidRDefault="00C166B7" w:rsidP="00C166B7">
      <w:pPr>
        <w:pStyle w:val="afff5"/>
        <w:rPr>
          <w:bCs/>
        </w:rPr>
      </w:pPr>
      <w:bookmarkStart w:id="199" w:name="_Toc82703553"/>
      <w:r w:rsidRPr="00AD510A">
        <w:rPr>
          <w:bCs/>
        </w:rPr>
        <w:t>Требования к условиям проведения полетов</w:t>
      </w:r>
      <w:bookmarkEnd w:id="199"/>
    </w:p>
    <w:p w14:paraId="4D92BD97" w14:textId="77777777" w:rsidR="00C166B7" w:rsidRPr="00AD510A" w:rsidRDefault="00C166B7" w:rsidP="00C166B7">
      <w:pPr>
        <w:jc w:val="both"/>
        <w:rPr>
          <w:rFonts w:ascii="Times New Roman" w:hAnsi="Times New Roman"/>
          <w:bCs/>
          <w:sz w:val="24"/>
          <w:szCs w:val="24"/>
        </w:rPr>
      </w:pPr>
      <w:r w:rsidRPr="00AD510A">
        <w:rPr>
          <w:rFonts w:ascii="Times New Roman" w:hAnsi="Times New Roman"/>
          <w:bCs/>
          <w:sz w:val="24"/>
          <w:szCs w:val="24"/>
        </w:rPr>
        <w:t>Нижеуказанные требования к закупаемому оборудованию являются минимальными. Более высокие характеристики приветствуются. Оборудования (компоненты), не отвечающие нижеприведенным требованиям, не допускается.</w:t>
      </w:r>
    </w:p>
    <w:p w14:paraId="118018D5" w14:textId="77777777" w:rsidR="00C166B7" w:rsidRPr="00AD510A" w:rsidRDefault="00C166B7" w:rsidP="00C166B7">
      <w:pPr>
        <w:pStyle w:val="afff5"/>
        <w:rPr>
          <w:bCs/>
        </w:rPr>
      </w:pPr>
      <w:r w:rsidRPr="00AD510A">
        <w:rPr>
          <w:bCs/>
        </w:rPr>
        <w:t>БПЛА должен обеспечивать устойчивый полет и выполнение поставленных задач при следующих условиях:</w:t>
      </w:r>
    </w:p>
    <w:p w14:paraId="7A456816"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Обследование двух карьеров Ёшлик-1 и Кальмакыр ориентировочным диаметром 4 км (каждый) в течение одной смены 8ч одним БПЛА с учётом времени на замену батарей, назначений заданий, переезда оператора и т.д.</w:t>
      </w:r>
    </w:p>
    <w:p w14:paraId="53B7037C"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 xml:space="preserve">Обследование двух карьеров Ёшлик-1 и Кальмакыр ориентировочным диаметром 4 км (каждый) и прилегающих отвалов – общая площадь не менее 15 км2 в течение двух рабочих смен по 8ч одним БПЛА с учётом времени на замену </w:t>
      </w:r>
      <w:r w:rsidRPr="00AD510A">
        <w:rPr>
          <w:bCs/>
        </w:rPr>
        <w:lastRenderedPageBreak/>
        <w:t>батарей, назначений заданий, переезда оператора и т.д.</w:t>
      </w:r>
    </w:p>
    <w:p w14:paraId="2F0D90AD"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 xml:space="preserve">Яркость (освещенность) на поверхности карьера в дневное время достигает 80 000 люкс. </w:t>
      </w:r>
    </w:p>
    <w:p w14:paraId="36741484"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Должна наблюдаться устойчивость к скорости ветра у поверхности земли (предгорный район) не более 10 м/с.</w:t>
      </w:r>
    </w:p>
    <w:p w14:paraId="1E43D35D"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Рабочий радиус действия БПЛА не менее 2 км (наличие связи между БПЛА и пультом управления).</w:t>
      </w:r>
    </w:p>
    <w:p w14:paraId="2B104E3C" w14:textId="77777777" w:rsidR="00C166B7" w:rsidRPr="00AD510A" w:rsidRDefault="00C166B7" w:rsidP="00A6738A">
      <w:pPr>
        <w:pStyle w:val="afff5"/>
        <w:numPr>
          <w:ilvl w:val="0"/>
          <w:numId w:val="65"/>
        </w:numPr>
        <w:shd w:val="clear" w:color="auto" w:fill="FFFFFF"/>
        <w:tabs>
          <w:tab w:val="clear" w:pos="284"/>
        </w:tabs>
        <w:ind w:right="0"/>
        <w:rPr>
          <w:bCs/>
        </w:rPr>
      </w:pPr>
      <w:r w:rsidRPr="00AD510A">
        <w:rPr>
          <w:bCs/>
        </w:rPr>
        <w:t>Максимальная рабочая высота полета не менее 500 м.</w:t>
      </w:r>
    </w:p>
    <w:p w14:paraId="2B961729" w14:textId="25B6A3FF" w:rsidR="00C166B7" w:rsidRPr="00AD510A" w:rsidRDefault="00C166B7" w:rsidP="00A6738A">
      <w:pPr>
        <w:pStyle w:val="afff5"/>
        <w:numPr>
          <w:ilvl w:val="0"/>
          <w:numId w:val="65"/>
        </w:numPr>
        <w:shd w:val="clear" w:color="auto" w:fill="FFFFFF"/>
        <w:tabs>
          <w:tab w:val="clear" w:pos="284"/>
        </w:tabs>
        <w:ind w:right="0"/>
        <w:rPr>
          <w:bCs/>
        </w:rPr>
      </w:pPr>
      <w:r w:rsidRPr="00AD510A">
        <w:rPr>
          <w:bCs/>
        </w:rPr>
        <w:t>Решение навигационных задач БПЛА должно осуществляться с применением системы ГЛОНАСС/GPS.</w:t>
      </w:r>
    </w:p>
    <w:p w14:paraId="6ABE345E" w14:textId="2D4EBE5E" w:rsidR="00D1498A" w:rsidRPr="00AD510A" w:rsidRDefault="00D1498A" w:rsidP="00206F81">
      <w:pPr>
        <w:pStyle w:val="afff5"/>
        <w:shd w:val="clear" w:color="auto" w:fill="FFFFFF"/>
        <w:tabs>
          <w:tab w:val="clear" w:pos="284"/>
        </w:tabs>
        <w:ind w:right="0"/>
        <w:rPr>
          <w:bCs/>
        </w:rPr>
      </w:pPr>
      <w:r w:rsidRPr="00AD510A">
        <w:rPr>
          <w:bCs/>
        </w:rPr>
        <w:t>Вопросы, связанные с легализацией (получением соответствующих разрешений) будут осуществлены силами Заказчика.</w:t>
      </w:r>
    </w:p>
    <w:p w14:paraId="09A50162" w14:textId="701BA1E7" w:rsidR="00D1498A" w:rsidRPr="00AD510A" w:rsidRDefault="00D1498A" w:rsidP="00206F81">
      <w:pPr>
        <w:pStyle w:val="afff5"/>
        <w:shd w:val="clear" w:color="auto" w:fill="FFFFFF"/>
        <w:rPr>
          <w:bCs/>
        </w:rPr>
      </w:pPr>
      <w:r w:rsidRPr="00AD510A">
        <w:rPr>
          <w:bCs/>
        </w:rPr>
        <w:t>При этом, поставляемое оборудование должно соответствовать требованиям постановления Кабинета Министров Республики Узбекистан от 31.08.2016 года № 287 «Об утверждении положения о порядке эксплуатации беспилотных летательных аппаратов в гражданской и государственной авиации Республики Узбекистан».</w:t>
      </w:r>
    </w:p>
    <w:p w14:paraId="500DC845" w14:textId="77777777" w:rsidR="008700D3" w:rsidRPr="00AD510A" w:rsidRDefault="008700D3" w:rsidP="00EF07E8">
      <w:pPr>
        <w:pStyle w:val="3"/>
      </w:pPr>
      <w:bookmarkStart w:id="200" w:name="bookmark92"/>
      <w:bookmarkStart w:id="201" w:name="_Toc3400390"/>
      <w:bookmarkStart w:id="202" w:name="_Toc83868937"/>
      <w:r w:rsidRPr="00AD510A">
        <w:t>4.3.</w:t>
      </w:r>
      <w:r w:rsidR="00DB62C7" w:rsidRPr="00AD510A">
        <w:t>6</w:t>
      </w:r>
      <w:r w:rsidRPr="00AD510A">
        <w:t xml:space="preserve"> Требования к организационному обеспечению</w:t>
      </w:r>
      <w:bookmarkEnd w:id="200"/>
      <w:bookmarkEnd w:id="201"/>
      <w:bookmarkEnd w:id="202"/>
    </w:p>
    <w:p w14:paraId="3BC8DE60" w14:textId="77777777" w:rsidR="008700D3" w:rsidRPr="00AD510A" w:rsidRDefault="008700D3" w:rsidP="008700D3">
      <w:pPr>
        <w:pStyle w:val="61"/>
        <w:shd w:val="clear" w:color="auto" w:fill="auto"/>
        <w:spacing w:line="240" w:lineRule="auto"/>
        <w:ind w:left="20" w:right="20" w:firstLine="0"/>
        <w:jc w:val="both"/>
        <w:rPr>
          <w:bCs/>
          <w:sz w:val="24"/>
          <w:szCs w:val="24"/>
        </w:rPr>
      </w:pPr>
      <w:r w:rsidRPr="00AD510A">
        <w:rPr>
          <w:bCs/>
          <w:sz w:val="24"/>
          <w:szCs w:val="24"/>
        </w:rPr>
        <w:t>В ходе ввода в эксплуатацию системы должно обеспечиваться постоянное взаимодействие между сторонами, для чего ими должны быть сформированы рабочие группы, включающие лиц, ответственных за следующие направления работ:</w:t>
      </w:r>
    </w:p>
    <w:p w14:paraId="2407E484" w14:textId="77777777" w:rsidR="008700D3" w:rsidRPr="00AD510A" w:rsidRDefault="008700D3" w:rsidP="00A6738A">
      <w:pPr>
        <w:pStyle w:val="61"/>
        <w:numPr>
          <w:ilvl w:val="0"/>
          <w:numId w:val="33"/>
        </w:numPr>
        <w:shd w:val="clear" w:color="auto" w:fill="auto"/>
        <w:spacing w:line="240" w:lineRule="auto"/>
        <w:ind w:right="20"/>
        <w:jc w:val="both"/>
        <w:rPr>
          <w:bCs/>
          <w:sz w:val="24"/>
          <w:szCs w:val="24"/>
        </w:rPr>
      </w:pPr>
      <w:r w:rsidRPr="00AD510A">
        <w:rPr>
          <w:bCs/>
          <w:sz w:val="24"/>
          <w:szCs w:val="24"/>
        </w:rPr>
        <w:t>решение административных вопросов (организация встреч, предоставление допусков, рассмотрение и согласование проектной документации и т.п.);</w:t>
      </w:r>
    </w:p>
    <w:p w14:paraId="5DD6550C" w14:textId="77777777" w:rsidR="008700D3" w:rsidRPr="00AD510A" w:rsidRDefault="008700D3" w:rsidP="00A6738A">
      <w:pPr>
        <w:pStyle w:val="61"/>
        <w:numPr>
          <w:ilvl w:val="0"/>
          <w:numId w:val="33"/>
        </w:numPr>
        <w:shd w:val="clear" w:color="auto" w:fill="auto"/>
        <w:spacing w:line="240" w:lineRule="auto"/>
        <w:ind w:right="20"/>
        <w:jc w:val="both"/>
        <w:rPr>
          <w:bCs/>
          <w:sz w:val="24"/>
          <w:szCs w:val="24"/>
        </w:rPr>
      </w:pPr>
      <w:r w:rsidRPr="00AD510A">
        <w:rPr>
          <w:bCs/>
          <w:sz w:val="24"/>
          <w:szCs w:val="24"/>
        </w:rPr>
        <w:t>решение инженерно-технических вопросов (согласование технических аспектов реализации и администрирования автоматизированной системы, определение наличия и размещения технических средств, коммуникаций и т.п.);</w:t>
      </w:r>
    </w:p>
    <w:p w14:paraId="028996F0" w14:textId="77777777" w:rsidR="008700D3" w:rsidRPr="00AD510A" w:rsidRDefault="008700D3" w:rsidP="00A6738A">
      <w:pPr>
        <w:pStyle w:val="61"/>
        <w:numPr>
          <w:ilvl w:val="0"/>
          <w:numId w:val="33"/>
        </w:numPr>
        <w:shd w:val="clear" w:color="auto" w:fill="auto"/>
        <w:spacing w:line="240" w:lineRule="auto"/>
        <w:ind w:right="20"/>
        <w:jc w:val="both"/>
        <w:rPr>
          <w:bCs/>
          <w:sz w:val="24"/>
          <w:szCs w:val="24"/>
        </w:rPr>
      </w:pPr>
      <w:r w:rsidRPr="00AD510A">
        <w:rPr>
          <w:bCs/>
          <w:sz w:val="24"/>
          <w:szCs w:val="24"/>
        </w:rPr>
        <w:t>нормативно-методическое и информационное обеспечение проектных работ, включая необходимое консультирование, организацию интервьюирования экспертных групп с целью уточнения функциональных характеристик подсистем и т.п.;</w:t>
      </w:r>
    </w:p>
    <w:p w14:paraId="7370260A" w14:textId="77777777" w:rsidR="008700D3" w:rsidRPr="00AD510A" w:rsidRDefault="008700D3" w:rsidP="00A6738A">
      <w:pPr>
        <w:pStyle w:val="61"/>
        <w:numPr>
          <w:ilvl w:val="0"/>
          <w:numId w:val="33"/>
        </w:numPr>
        <w:shd w:val="clear" w:color="auto" w:fill="auto"/>
        <w:spacing w:after="240" w:line="240" w:lineRule="auto"/>
        <w:ind w:right="20"/>
        <w:jc w:val="both"/>
        <w:rPr>
          <w:bCs/>
          <w:sz w:val="24"/>
          <w:szCs w:val="24"/>
        </w:rPr>
      </w:pPr>
      <w:r w:rsidRPr="00AD510A">
        <w:rPr>
          <w:bCs/>
          <w:sz w:val="24"/>
          <w:szCs w:val="24"/>
        </w:rPr>
        <w:t>согласование принимаемых решений.</w:t>
      </w:r>
    </w:p>
    <w:p w14:paraId="307037F6"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Члены рабочих групп должны иметь необходимый уровень компетенции, в том числе, для принятия (организации принятия) оперативных решений по вопросам разработки системы.</w:t>
      </w:r>
    </w:p>
    <w:p w14:paraId="5C1F992E"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Требования к структуре и функциям пользователей, участвующих в функционировании системы или обеспечивающих её эксплуатацию, специфицируются в зависимости от принятых проектных решений.</w:t>
      </w:r>
    </w:p>
    <w:p w14:paraId="4344581F"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Заказчик может обратиться к Исполнителю за рекомендациями по распределению ролей системы, на базе существующей организационной структуры Заказчика на основании лучших практик.</w:t>
      </w:r>
    </w:p>
    <w:p w14:paraId="2FF57202" w14:textId="77777777" w:rsidR="008700D3" w:rsidRPr="00AD510A" w:rsidRDefault="008700D3" w:rsidP="008700D3">
      <w:pPr>
        <w:jc w:val="both"/>
        <w:rPr>
          <w:rFonts w:ascii="Times New Roman" w:hAnsi="Times New Roman"/>
          <w:bCs/>
          <w:sz w:val="24"/>
          <w:szCs w:val="24"/>
        </w:rPr>
      </w:pPr>
      <w:r w:rsidRPr="00AD510A">
        <w:rPr>
          <w:rFonts w:ascii="Times New Roman" w:hAnsi="Times New Roman"/>
          <w:bCs/>
          <w:sz w:val="24"/>
          <w:szCs w:val="24"/>
        </w:rPr>
        <w:t>Данные рекомендации по оптимальному распределению ролей системы между специалистами Заказчика Исполнитель может включить в дополнительный раздел документа "Пояснительная записка”.</w:t>
      </w:r>
    </w:p>
    <w:p w14:paraId="76237AE9"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Функционирование должно организовываться в рамках выполнения должностных обязанностей специалистов системы. Эти работники непосредственно должны являться пользователями системы и выполнять свои должностные обязанности с использованием средств и ресурсов системы.</w:t>
      </w:r>
    </w:p>
    <w:p w14:paraId="4A2F21B9" w14:textId="77777777" w:rsidR="008700D3" w:rsidRPr="00AD510A" w:rsidRDefault="008700D3" w:rsidP="008700D3">
      <w:pPr>
        <w:pStyle w:val="61"/>
        <w:shd w:val="clear" w:color="auto" w:fill="auto"/>
        <w:spacing w:line="240" w:lineRule="auto"/>
        <w:ind w:left="20" w:right="20" w:firstLine="0"/>
        <w:jc w:val="both"/>
        <w:rPr>
          <w:bCs/>
          <w:sz w:val="24"/>
          <w:szCs w:val="24"/>
        </w:rPr>
      </w:pPr>
      <w:r w:rsidRPr="00AD510A">
        <w:rPr>
          <w:bCs/>
          <w:sz w:val="24"/>
          <w:szCs w:val="24"/>
        </w:rPr>
        <w:t xml:space="preserve">Техническая эксплуатация системы должна организовываться установленным порядком в </w:t>
      </w:r>
      <w:r w:rsidRPr="00AD510A">
        <w:rPr>
          <w:bCs/>
          <w:sz w:val="24"/>
          <w:szCs w:val="24"/>
        </w:rPr>
        <w:lastRenderedPageBreak/>
        <w:t>рамках выполнения должностных обязанностей сотрудников эксплуатационных подразделений эксплуатирующей организации.</w:t>
      </w:r>
    </w:p>
    <w:p w14:paraId="0D2D9166" w14:textId="77777777" w:rsidR="008700D3" w:rsidRPr="00AD510A" w:rsidRDefault="008700D3" w:rsidP="00206F81">
      <w:pPr>
        <w:pStyle w:val="4"/>
        <w:rPr>
          <w:rFonts w:eastAsia="Calibri"/>
        </w:rPr>
      </w:pPr>
      <w:bookmarkStart w:id="203" w:name="bookmark93"/>
      <w:bookmarkStart w:id="204" w:name="_Toc3400391"/>
      <w:r w:rsidRPr="00AD510A">
        <w:rPr>
          <w:rFonts w:eastAsia="Calibri"/>
        </w:rPr>
        <w:t>4.3.</w:t>
      </w:r>
      <w:r w:rsidR="00DB62C7" w:rsidRPr="00AD510A">
        <w:rPr>
          <w:rFonts w:eastAsia="Calibri"/>
        </w:rPr>
        <w:t>6</w:t>
      </w:r>
      <w:r w:rsidRPr="00AD510A">
        <w:rPr>
          <w:rFonts w:eastAsia="Calibri"/>
        </w:rPr>
        <w:t>.1 Требование к защите от ошибочных действий персонала системы</w:t>
      </w:r>
      <w:bookmarkEnd w:id="203"/>
      <w:bookmarkEnd w:id="204"/>
    </w:p>
    <w:p w14:paraId="282FABB5"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Уровень подготовленности пользователей информационной системы должен соответствовать минимальному уровню компьютерной грамотности для работников органов государственного и хозяйственного управления в соответствии с Постановлением Кабинета министров Республики Узбекистан № 289 от 27.10.2011 г.</w:t>
      </w:r>
    </w:p>
    <w:p w14:paraId="47DAF454" w14:textId="77777777" w:rsidR="008700D3" w:rsidRPr="00AD510A" w:rsidRDefault="008700D3" w:rsidP="008700D3">
      <w:pPr>
        <w:jc w:val="both"/>
        <w:rPr>
          <w:rFonts w:ascii="Times New Roman" w:hAnsi="Times New Roman"/>
          <w:bCs/>
          <w:sz w:val="24"/>
          <w:szCs w:val="24"/>
        </w:rPr>
      </w:pPr>
      <w:r w:rsidRPr="00AD510A">
        <w:rPr>
          <w:rFonts w:ascii="Times New Roman" w:hAnsi="Times New Roman"/>
          <w:bCs/>
          <w:sz w:val="24"/>
          <w:szCs w:val="24"/>
        </w:rPr>
        <w:t>Для исключения вероятности совершения ошибочных действий, пользователям информационной системы необходимо следовать рекомендациям документа «Руководство пользователя» и служебной информации на экране компьютера.</w:t>
      </w:r>
    </w:p>
    <w:p w14:paraId="35DC0F7C" w14:textId="77777777" w:rsidR="008700D3" w:rsidRPr="00AD510A" w:rsidRDefault="008700D3" w:rsidP="008700D3">
      <w:pPr>
        <w:pStyle w:val="61"/>
        <w:shd w:val="clear" w:color="auto" w:fill="auto"/>
        <w:spacing w:after="240" w:line="240" w:lineRule="auto"/>
        <w:ind w:left="20" w:right="20" w:firstLine="0"/>
        <w:jc w:val="both"/>
        <w:rPr>
          <w:bCs/>
          <w:sz w:val="24"/>
          <w:szCs w:val="24"/>
        </w:rPr>
      </w:pPr>
      <w:r w:rsidRPr="00AD510A">
        <w:rPr>
          <w:bCs/>
          <w:sz w:val="24"/>
          <w:szCs w:val="24"/>
        </w:rPr>
        <w:t>Защита от ошибочных действий персонала ИС должна обеспечиваться с помощью информационных сообщений о причинах ошибки, подробное описание возможных ошибочных действий должно приводиться в документе «Руководство пользователя».</w:t>
      </w:r>
    </w:p>
    <w:p w14:paraId="564AE123" w14:textId="77777777" w:rsidR="008700D3" w:rsidRPr="00AD510A" w:rsidRDefault="008700D3" w:rsidP="00EF07E8">
      <w:pPr>
        <w:pStyle w:val="3"/>
      </w:pPr>
      <w:bookmarkStart w:id="205" w:name="_Toc3400392"/>
      <w:bookmarkStart w:id="206" w:name="_Toc83868938"/>
      <w:r w:rsidRPr="00AD510A">
        <w:t>4.3.</w:t>
      </w:r>
      <w:r w:rsidR="00DB62C7" w:rsidRPr="00AD510A">
        <w:rPr>
          <w:lang w:val="ru-RU"/>
        </w:rPr>
        <w:t>7</w:t>
      </w:r>
      <w:r w:rsidRPr="00AD510A">
        <w:t xml:space="preserve"> Требования к методическому обеспечению</w:t>
      </w:r>
      <w:bookmarkEnd w:id="205"/>
      <w:bookmarkEnd w:id="206"/>
    </w:p>
    <w:p w14:paraId="11ABD46F" w14:textId="77777777" w:rsidR="008700D3" w:rsidRPr="00AD510A" w:rsidRDefault="008700D3" w:rsidP="008700D3">
      <w:pPr>
        <w:pStyle w:val="Default"/>
        <w:jc w:val="both"/>
        <w:rPr>
          <w:bCs/>
        </w:rPr>
      </w:pPr>
      <w:r w:rsidRPr="00AD510A">
        <w:rPr>
          <w:bCs/>
        </w:rPr>
        <w:t xml:space="preserve">Нормативно-правовую базу </w:t>
      </w:r>
      <w:r w:rsidR="00423C59" w:rsidRPr="00AD510A">
        <w:rPr>
          <w:bCs/>
        </w:rPr>
        <w:t xml:space="preserve">АСУ </w:t>
      </w:r>
      <w:r w:rsidR="00874A20" w:rsidRPr="00AD510A">
        <w:rPr>
          <w:bCs/>
        </w:rPr>
        <w:t>ГТК составляет</w:t>
      </w:r>
      <w:r w:rsidRPr="00AD510A">
        <w:rPr>
          <w:bCs/>
        </w:rPr>
        <w:t xml:space="preserve"> действующее законодательство Республики Узбекистан. </w:t>
      </w:r>
    </w:p>
    <w:p w14:paraId="08015C34" w14:textId="77777777" w:rsidR="008700D3" w:rsidRPr="00AD510A" w:rsidRDefault="008700D3" w:rsidP="008700D3">
      <w:pPr>
        <w:pStyle w:val="Default"/>
        <w:spacing w:before="240" w:after="240"/>
        <w:jc w:val="both"/>
        <w:rPr>
          <w:bCs/>
        </w:rPr>
      </w:pPr>
      <w:r w:rsidRPr="00AD510A">
        <w:rPr>
          <w:bCs/>
        </w:rPr>
        <w:t xml:space="preserve">Стандарты по Информационным Технологиям, учитываемые при разработке </w:t>
      </w:r>
      <w:r w:rsidR="00423C59" w:rsidRPr="00AD510A">
        <w:rPr>
          <w:bCs/>
        </w:rPr>
        <w:t xml:space="preserve">АСУ ГТК </w:t>
      </w:r>
    </w:p>
    <w:p w14:paraId="373ADB02" w14:textId="77777777" w:rsidR="008700D3" w:rsidRPr="00AD510A" w:rsidRDefault="008700D3" w:rsidP="008700D3">
      <w:pPr>
        <w:pStyle w:val="Default"/>
        <w:jc w:val="both"/>
        <w:rPr>
          <w:bCs/>
        </w:rPr>
      </w:pPr>
      <w:r w:rsidRPr="00AD510A">
        <w:rPr>
          <w:bCs/>
        </w:rPr>
        <w:t xml:space="preserve">Внедрение </w:t>
      </w:r>
      <w:r w:rsidR="00423C59" w:rsidRPr="00AD510A">
        <w:rPr>
          <w:bCs/>
        </w:rPr>
        <w:t xml:space="preserve">АСУ ГТК </w:t>
      </w:r>
      <w:r w:rsidRPr="00AD510A">
        <w:rPr>
          <w:bCs/>
        </w:rPr>
        <w:t xml:space="preserve">должна вестись в соответствии со Стандартами по Информационным Технологиям, действующим в Республике Узбекистан: </w:t>
      </w:r>
    </w:p>
    <w:p w14:paraId="67F0A454" w14:textId="77777777" w:rsidR="008700D3" w:rsidRPr="00AD510A" w:rsidRDefault="004228AA" w:rsidP="008700D3">
      <w:pPr>
        <w:pStyle w:val="Default"/>
        <w:numPr>
          <w:ilvl w:val="0"/>
          <w:numId w:val="14"/>
        </w:numPr>
        <w:suppressAutoHyphens/>
        <w:autoSpaceDN/>
        <w:adjustRightInd/>
        <w:jc w:val="both"/>
        <w:rPr>
          <w:bCs/>
        </w:rPr>
      </w:pPr>
      <w:bookmarkStart w:id="207" w:name="OLE_LINK1"/>
      <w:bookmarkStart w:id="208" w:name="OLE_LINK2"/>
      <w:bookmarkStart w:id="209" w:name="OLE_LINK3"/>
      <w:r w:rsidRPr="00AD510A">
        <w:rPr>
          <w:bCs/>
        </w:rPr>
        <w:t>O’z DSt 1047:2018</w:t>
      </w:r>
      <w:r w:rsidR="008700D3" w:rsidRPr="00AD510A">
        <w:rPr>
          <w:bCs/>
        </w:rPr>
        <w:t xml:space="preserve">. Информационные технологии. Термины и определения; </w:t>
      </w:r>
    </w:p>
    <w:p w14:paraId="15DD2B18" w14:textId="77777777" w:rsidR="008700D3" w:rsidRPr="00AD510A" w:rsidRDefault="008700D3" w:rsidP="008700D3">
      <w:pPr>
        <w:pStyle w:val="Default"/>
        <w:numPr>
          <w:ilvl w:val="0"/>
          <w:numId w:val="14"/>
        </w:numPr>
        <w:suppressAutoHyphens/>
        <w:autoSpaceDN/>
        <w:adjustRightInd/>
        <w:jc w:val="both"/>
        <w:rPr>
          <w:bCs/>
        </w:rPr>
      </w:pPr>
      <w:r w:rsidRPr="00AD510A">
        <w:rPr>
          <w:bCs/>
        </w:rPr>
        <w:t xml:space="preserve">O'z DSt ISO/IEC 12207:2018. Информационная технология. Процессы жизненного цикла программного обеспечения; </w:t>
      </w:r>
    </w:p>
    <w:p w14:paraId="60CB05DE" w14:textId="77777777" w:rsidR="008700D3" w:rsidRPr="00AD510A" w:rsidRDefault="008700D3" w:rsidP="008700D3">
      <w:pPr>
        <w:pStyle w:val="Default"/>
        <w:numPr>
          <w:ilvl w:val="0"/>
          <w:numId w:val="14"/>
        </w:numPr>
        <w:suppressAutoHyphens/>
        <w:autoSpaceDN/>
        <w:adjustRightInd/>
        <w:jc w:val="both"/>
        <w:rPr>
          <w:bCs/>
        </w:rPr>
      </w:pPr>
      <w:r w:rsidRPr="00AD510A">
        <w:rPr>
          <w:bCs/>
          <w:lang w:val="en-US"/>
        </w:rPr>
        <w:t xml:space="preserve">O’z DSt ISO/IEC TR 9294:2007. </w:t>
      </w:r>
      <w:r w:rsidRPr="00AD510A">
        <w:rPr>
          <w:bCs/>
        </w:rPr>
        <w:t>Информационные технологии. Руководство по управлению документированием программного обеспечения;</w:t>
      </w:r>
    </w:p>
    <w:p w14:paraId="67AD00CB" w14:textId="77777777" w:rsidR="008700D3" w:rsidRPr="00AD510A" w:rsidRDefault="008700D3" w:rsidP="008700D3">
      <w:pPr>
        <w:pStyle w:val="Default"/>
        <w:numPr>
          <w:ilvl w:val="0"/>
          <w:numId w:val="13"/>
        </w:numPr>
        <w:suppressAutoHyphens/>
        <w:autoSpaceDN/>
        <w:adjustRightInd/>
        <w:jc w:val="both"/>
        <w:rPr>
          <w:bCs/>
        </w:rPr>
      </w:pPr>
      <w:r w:rsidRPr="00AD510A">
        <w:rPr>
          <w:bCs/>
          <w:color w:val="auto"/>
        </w:rPr>
        <w:t xml:space="preserve">O’z DSt ISO/IEC 14764:2008. Разработка программного обеспечения. Процессы жизненного цикла программного обеспечения. Сопровождение программных средств; </w:t>
      </w:r>
    </w:p>
    <w:p w14:paraId="73046234" w14:textId="77777777" w:rsidR="008700D3" w:rsidRPr="00AD510A" w:rsidRDefault="008700D3" w:rsidP="00C47EC3">
      <w:pPr>
        <w:pStyle w:val="Default"/>
        <w:numPr>
          <w:ilvl w:val="0"/>
          <w:numId w:val="13"/>
        </w:numPr>
        <w:suppressAutoHyphens/>
        <w:autoSpaceDN/>
        <w:adjustRightInd/>
        <w:jc w:val="both"/>
        <w:rPr>
          <w:bCs/>
        </w:rPr>
      </w:pPr>
      <w:r w:rsidRPr="00AD510A">
        <w:rPr>
          <w:bCs/>
          <w:color w:val="auto"/>
        </w:rPr>
        <w:t>O’z DSt ISO/IEC 25051:20</w:t>
      </w:r>
      <w:r w:rsidR="00F33D73" w:rsidRPr="00AD510A">
        <w:rPr>
          <w:bCs/>
          <w:color w:val="auto"/>
        </w:rPr>
        <w:t>1</w:t>
      </w:r>
      <w:r w:rsidRPr="00AD510A">
        <w:rPr>
          <w:bCs/>
          <w:color w:val="auto"/>
        </w:rPr>
        <w:t xml:space="preserve">8. </w:t>
      </w:r>
      <w:r w:rsidR="00C47EC3" w:rsidRPr="00AD510A">
        <w:rPr>
          <w:bCs/>
          <w:color w:val="auto"/>
        </w:rPr>
        <w:t>Разработка программного обеспечения. Требования к качеству и оценка систем и программного продукта (SQuaRE). Требования к качеству готового к использованию программного продукта (RUSP) и инструкции по тестированию</w:t>
      </w:r>
      <w:r w:rsidRPr="00AD510A">
        <w:rPr>
          <w:bCs/>
          <w:color w:val="auto"/>
        </w:rPr>
        <w:t xml:space="preserve">; </w:t>
      </w:r>
    </w:p>
    <w:p w14:paraId="0A386BC4" w14:textId="77777777" w:rsidR="008700D3" w:rsidRPr="00AD510A" w:rsidRDefault="008700D3" w:rsidP="00874A20">
      <w:pPr>
        <w:pStyle w:val="Default"/>
        <w:numPr>
          <w:ilvl w:val="0"/>
          <w:numId w:val="13"/>
        </w:numPr>
        <w:suppressAutoHyphens/>
        <w:autoSpaceDN/>
        <w:adjustRightInd/>
        <w:ind w:left="714" w:hanging="357"/>
        <w:jc w:val="both"/>
        <w:rPr>
          <w:bCs/>
        </w:rPr>
      </w:pPr>
      <w:r w:rsidRPr="00AD510A">
        <w:rPr>
          <w:bCs/>
          <w:color w:val="auto"/>
        </w:rPr>
        <w:t xml:space="preserve">O‘z DSt 1986:2018. Информационные технологии. Информационные системы. Стадии создания; </w:t>
      </w:r>
    </w:p>
    <w:p w14:paraId="318AEFE2" w14:textId="77777777" w:rsidR="00EC5E49" w:rsidRPr="00AD510A" w:rsidRDefault="008700D3" w:rsidP="00874A20">
      <w:pPr>
        <w:pStyle w:val="Default"/>
        <w:numPr>
          <w:ilvl w:val="0"/>
          <w:numId w:val="13"/>
        </w:numPr>
        <w:suppressAutoHyphens/>
        <w:autoSpaceDN/>
        <w:adjustRightInd/>
        <w:ind w:left="714" w:hanging="357"/>
        <w:jc w:val="both"/>
        <w:rPr>
          <w:bCs/>
          <w:color w:val="auto"/>
        </w:rPr>
      </w:pPr>
      <w:r w:rsidRPr="00AD510A">
        <w:rPr>
          <w:bCs/>
          <w:color w:val="auto"/>
        </w:rPr>
        <w:t xml:space="preserve">O‘z DSt 1985:2018. Информационные технологии. Виды, комплектность и обозначение документов при создании информационных систем; </w:t>
      </w:r>
    </w:p>
    <w:p w14:paraId="3A2174FD" w14:textId="77777777" w:rsidR="00EC5E49" w:rsidRPr="00AD510A" w:rsidRDefault="00EC5E49" w:rsidP="00874A20">
      <w:pPr>
        <w:pStyle w:val="Default"/>
        <w:numPr>
          <w:ilvl w:val="0"/>
          <w:numId w:val="13"/>
        </w:numPr>
        <w:suppressAutoHyphens/>
        <w:autoSpaceDN/>
        <w:adjustRightInd/>
        <w:ind w:left="714" w:hanging="357"/>
        <w:jc w:val="both"/>
        <w:rPr>
          <w:bCs/>
          <w:color w:val="auto"/>
        </w:rPr>
      </w:pPr>
      <w:r w:rsidRPr="00AD510A">
        <w:rPr>
          <w:bCs/>
          <w:color w:val="auto"/>
        </w:rPr>
        <w:t>O‘z DSt 1987:2018</w:t>
      </w:r>
      <w:r w:rsidR="00C4172B" w:rsidRPr="00AD510A">
        <w:rPr>
          <w:bCs/>
          <w:color w:val="auto"/>
        </w:rPr>
        <w:t>. Информационная технология. Техническое задание на создание информационной системы</w:t>
      </w:r>
    </w:p>
    <w:p w14:paraId="1E6590FA" w14:textId="77777777" w:rsidR="00BE7E5E" w:rsidRPr="00AD510A" w:rsidRDefault="00BE7E5E" w:rsidP="00BE7E5E">
      <w:pPr>
        <w:pStyle w:val="Default"/>
        <w:suppressAutoHyphens/>
        <w:autoSpaceDN/>
        <w:adjustRightInd/>
        <w:ind w:left="714"/>
        <w:jc w:val="both"/>
        <w:rPr>
          <w:bCs/>
          <w:color w:val="auto"/>
        </w:rPr>
      </w:pPr>
    </w:p>
    <w:bookmarkEnd w:id="207"/>
    <w:bookmarkEnd w:id="208"/>
    <w:bookmarkEnd w:id="209"/>
    <w:p w14:paraId="65F65F21" w14:textId="77777777" w:rsidR="008700D3" w:rsidRPr="00AD510A" w:rsidRDefault="008700D3" w:rsidP="008700D3">
      <w:pPr>
        <w:pStyle w:val="Default"/>
        <w:spacing w:before="240"/>
        <w:jc w:val="both"/>
        <w:rPr>
          <w:bCs/>
        </w:rPr>
      </w:pPr>
      <w:r w:rsidRPr="00AD510A">
        <w:rPr>
          <w:bCs/>
          <w:color w:val="auto"/>
        </w:rPr>
        <w:t xml:space="preserve">Стандарты по Информационным Технологиям, учитываемые при </w:t>
      </w:r>
      <w:r w:rsidR="00C166B7" w:rsidRPr="00AD510A">
        <w:rPr>
          <w:bCs/>
          <w:color w:val="auto"/>
        </w:rPr>
        <w:t xml:space="preserve">внедрении </w:t>
      </w:r>
      <w:r w:rsidRPr="00AD510A">
        <w:rPr>
          <w:bCs/>
          <w:color w:val="auto"/>
        </w:rPr>
        <w:t xml:space="preserve">Системы обеспечения информационной безопасности </w:t>
      </w:r>
      <w:r w:rsidR="00423C59" w:rsidRPr="00AD510A">
        <w:rPr>
          <w:bCs/>
          <w:color w:val="auto"/>
        </w:rPr>
        <w:t xml:space="preserve">АСУ ГТК </w:t>
      </w:r>
    </w:p>
    <w:p w14:paraId="37AC6EE6" w14:textId="77777777" w:rsidR="008700D3" w:rsidRPr="00AD510A" w:rsidRDefault="008700D3" w:rsidP="008700D3">
      <w:pPr>
        <w:pStyle w:val="Default"/>
        <w:spacing w:before="240"/>
        <w:jc w:val="both"/>
        <w:rPr>
          <w:bCs/>
          <w:color w:val="auto"/>
        </w:rPr>
      </w:pPr>
      <w:r w:rsidRPr="00AD510A">
        <w:rPr>
          <w:bCs/>
          <w:color w:val="auto"/>
        </w:rPr>
        <w:t xml:space="preserve">Система обеспечения информационной безопасности </w:t>
      </w:r>
      <w:r w:rsidR="00423C59" w:rsidRPr="00AD510A">
        <w:rPr>
          <w:bCs/>
          <w:color w:val="auto"/>
        </w:rPr>
        <w:t xml:space="preserve">АСУ </w:t>
      </w:r>
      <w:r w:rsidR="00F03EAC" w:rsidRPr="00AD510A">
        <w:rPr>
          <w:bCs/>
          <w:color w:val="auto"/>
        </w:rPr>
        <w:t>ГТК</w:t>
      </w:r>
      <w:r w:rsidR="00423C59" w:rsidRPr="00AD510A">
        <w:rPr>
          <w:bCs/>
          <w:color w:val="auto"/>
        </w:rPr>
        <w:t xml:space="preserve"> </w:t>
      </w:r>
      <w:r w:rsidRPr="00AD510A">
        <w:rPr>
          <w:bCs/>
          <w:color w:val="auto"/>
        </w:rPr>
        <w:t xml:space="preserve">должна соответствовать нормативным документам, регламентирующих организацию СОИБ в Республике Узбекистан: </w:t>
      </w:r>
    </w:p>
    <w:p w14:paraId="4245DC72" w14:textId="77777777" w:rsidR="00BE7E5E" w:rsidRPr="00AD510A" w:rsidRDefault="00BE7E5E" w:rsidP="008700D3">
      <w:pPr>
        <w:pStyle w:val="Default"/>
        <w:spacing w:before="240"/>
        <w:jc w:val="both"/>
        <w:rPr>
          <w:bCs/>
        </w:rPr>
      </w:pPr>
    </w:p>
    <w:p w14:paraId="6D273555" w14:textId="77777777" w:rsidR="008700D3" w:rsidRPr="00AD510A" w:rsidRDefault="008700D3" w:rsidP="00A6738A">
      <w:pPr>
        <w:pStyle w:val="Default"/>
        <w:numPr>
          <w:ilvl w:val="0"/>
          <w:numId w:val="34"/>
        </w:numPr>
        <w:suppressAutoHyphens/>
        <w:autoSpaceDN/>
        <w:adjustRightInd/>
        <w:jc w:val="both"/>
        <w:rPr>
          <w:bCs/>
        </w:rPr>
      </w:pPr>
      <w:bookmarkStart w:id="210" w:name="OLE_LINK4"/>
      <w:r w:rsidRPr="00AD510A">
        <w:rPr>
          <w:bCs/>
          <w:color w:val="auto"/>
        </w:rPr>
        <w:lastRenderedPageBreak/>
        <w:t>O‘z DSt ISO/IEC 15408 -1: 20</w:t>
      </w:r>
      <w:r w:rsidR="00F33D73" w:rsidRPr="00AD510A">
        <w:rPr>
          <w:bCs/>
          <w:color w:val="auto"/>
        </w:rPr>
        <w:t>16</w:t>
      </w:r>
      <w:r w:rsidRPr="00AD510A">
        <w:rPr>
          <w:bCs/>
          <w:color w:val="auto"/>
        </w:rPr>
        <w:t xml:space="preserve"> Информационная технология. Методы обеспечения безопасности</w:t>
      </w:r>
      <w:r w:rsidR="00F33D73" w:rsidRPr="00AD510A">
        <w:rPr>
          <w:bCs/>
          <w:color w:val="auto"/>
        </w:rPr>
        <w:t>.</w:t>
      </w:r>
      <w:r w:rsidRPr="00AD510A">
        <w:rPr>
          <w:bCs/>
          <w:color w:val="auto"/>
        </w:rPr>
        <w:t xml:space="preserve"> </w:t>
      </w:r>
      <w:r w:rsidR="00F33D73" w:rsidRPr="00AD510A">
        <w:rPr>
          <w:bCs/>
          <w:color w:val="auto"/>
        </w:rPr>
        <w:t>К</w:t>
      </w:r>
      <w:r w:rsidRPr="00AD510A">
        <w:rPr>
          <w:bCs/>
          <w:color w:val="auto"/>
        </w:rPr>
        <w:t>ритерии оценки безопасности информационных технологий. Часть 1. В</w:t>
      </w:r>
      <w:r w:rsidR="00F33D73" w:rsidRPr="00AD510A">
        <w:rPr>
          <w:bCs/>
          <w:color w:val="auto"/>
        </w:rPr>
        <w:t>в</w:t>
      </w:r>
      <w:r w:rsidRPr="00AD510A">
        <w:rPr>
          <w:bCs/>
          <w:color w:val="auto"/>
        </w:rPr>
        <w:t xml:space="preserve">едение и общая модель. </w:t>
      </w:r>
    </w:p>
    <w:p w14:paraId="1435FE89"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O‘z DSt ISO/IEC 15408-2: 20</w:t>
      </w:r>
      <w:r w:rsidR="00F33D73" w:rsidRPr="00AD510A">
        <w:rPr>
          <w:bCs/>
          <w:color w:val="auto"/>
        </w:rPr>
        <w:t>16</w:t>
      </w:r>
      <w:r w:rsidRPr="00AD510A">
        <w:rPr>
          <w:bCs/>
          <w:color w:val="auto"/>
        </w:rPr>
        <w:t xml:space="preserve"> </w:t>
      </w:r>
      <w:r w:rsidR="006C1F18" w:rsidRPr="00AD510A">
        <w:rPr>
          <w:bCs/>
          <w:color w:val="auto"/>
        </w:rPr>
        <w:t>Информационная технология. Методы обеспечения безопасности. Критерии оценки безопасности информационных технологий</w:t>
      </w:r>
      <w:r w:rsidRPr="00AD510A">
        <w:rPr>
          <w:bCs/>
          <w:color w:val="auto"/>
        </w:rPr>
        <w:t xml:space="preserve">. Часть 2. Функциональные </w:t>
      </w:r>
      <w:r w:rsidR="006C1F18" w:rsidRPr="00AD510A">
        <w:rPr>
          <w:bCs/>
          <w:color w:val="auto"/>
        </w:rPr>
        <w:t>компоненты</w:t>
      </w:r>
      <w:r w:rsidRPr="00AD510A">
        <w:rPr>
          <w:bCs/>
          <w:color w:val="auto"/>
        </w:rPr>
        <w:t xml:space="preserve"> безопасности. </w:t>
      </w:r>
    </w:p>
    <w:p w14:paraId="76727C99"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O‘z DSt ISO/IEC 15408-3: 20</w:t>
      </w:r>
      <w:r w:rsidR="00F33D73" w:rsidRPr="00AD510A">
        <w:rPr>
          <w:bCs/>
          <w:color w:val="auto"/>
        </w:rPr>
        <w:t>16</w:t>
      </w:r>
      <w:r w:rsidRPr="00AD510A">
        <w:rPr>
          <w:bCs/>
          <w:color w:val="auto"/>
        </w:rPr>
        <w:t xml:space="preserve"> </w:t>
      </w:r>
      <w:r w:rsidR="006C1F18" w:rsidRPr="00AD510A">
        <w:rPr>
          <w:bCs/>
          <w:color w:val="auto"/>
        </w:rPr>
        <w:t>Информационная технология. Методы обеспечения безопасности. Критерии оценки безопасности информационных технологий</w:t>
      </w:r>
      <w:r w:rsidRPr="00AD510A">
        <w:rPr>
          <w:bCs/>
          <w:color w:val="auto"/>
        </w:rPr>
        <w:t xml:space="preserve">. Часть 3. </w:t>
      </w:r>
      <w:r w:rsidR="006C1F18" w:rsidRPr="00AD510A">
        <w:rPr>
          <w:bCs/>
          <w:color w:val="auto"/>
        </w:rPr>
        <w:t>Компоненты</w:t>
      </w:r>
      <w:r w:rsidRPr="00AD510A">
        <w:rPr>
          <w:bCs/>
          <w:color w:val="auto"/>
        </w:rPr>
        <w:t xml:space="preserve"> доверия к безопасности. </w:t>
      </w:r>
    </w:p>
    <w:p w14:paraId="2122E794" w14:textId="77777777" w:rsidR="008700D3" w:rsidRPr="00AD510A" w:rsidRDefault="004228AA" w:rsidP="00A6738A">
      <w:pPr>
        <w:pStyle w:val="Default"/>
        <w:numPr>
          <w:ilvl w:val="0"/>
          <w:numId w:val="34"/>
        </w:numPr>
        <w:suppressAutoHyphens/>
        <w:autoSpaceDN/>
        <w:adjustRightInd/>
        <w:jc w:val="both"/>
        <w:rPr>
          <w:bCs/>
        </w:rPr>
      </w:pPr>
      <w:r w:rsidRPr="00AD510A">
        <w:rPr>
          <w:bCs/>
          <w:color w:val="auto"/>
        </w:rPr>
        <w:t>O‘z DSt ISO/IEC 27002: 2016</w:t>
      </w:r>
      <w:r w:rsidR="008700D3" w:rsidRPr="00AD510A">
        <w:rPr>
          <w:bCs/>
          <w:color w:val="auto"/>
        </w:rPr>
        <w:t xml:space="preserve"> Информационная технология. Методы обеспечения безопасности. Практические правила управления информационной безопасностью. </w:t>
      </w:r>
    </w:p>
    <w:p w14:paraId="49D48D42"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O‘z DSt ISO/IEC 27001:20</w:t>
      </w:r>
      <w:r w:rsidR="006C1F18" w:rsidRPr="00AD510A">
        <w:rPr>
          <w:bCs/>
          <w:color w:val="auto"/>
        </w:rPr>
        <w:t>16</w:t>
      </w:r>
      <w:r w:rsidRPr="00AD510A">
        <w:rPr>
          <w:bCs/>
          <w:color w:val="auto"/>
        </w:rPr>
        <w:t xml:space="preserve"> Информационные технологии. Методы обеспечения безопасности</w:t>
      </w:r>
      <w:r w:rsidR="006C1F18" w:rsidRPr="00AD510A">
        <w:rPr>
          <w:bCs/>
          <w:color w:val="auto"/>
        </w:rPr>
        <w:t>.</w:t>
      </w:r>
      <w:r w:rsidRPr="00AD510A">
        <w:rPr>
          <w:bCs/>
          <w:color w:val="auto"/>
        </w:rPr>
        <w:t xml:space="preserve"> </w:t>
      </w:r>
      <w:r w:rsidR="006C1F18" w:rsidRPr="00AD510A">
        <w:rPr>
          <w:bCs/>
          <w:color w:val="auto"/>
        </w:rPr>
        <w:t>С</w:t>
      </w:r>
      <w:r w:rsidRPr="00AD510A">
        <w:rPr>
          <w:bCs/>
          <w:color w:val="auto"/>
        </w:rPr>
        <w:t xml:space="preserve">истемы управления информационной безопасностью. Требования. </w:t>
      </w:r>
    </w:p>
    <w:p w14:paraId="7A3C0340"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 xml:space="preserve">O‘z DSt 2814:2014 Информационная технология. Автоматизированные системы. Классификация по уровню </w:t>
      </w:r>
      <w:r w:rsidR="00C71DC9" w:rsidRPr="00AD510A">
        <w:rPr>
          <w:bCs/>
          <w:color w:val="auto"/>
        </w:rPr>
        <w:t>защищённости</w:t>
      </w:r>
      <w:r w:rsidRPr="00AD510A">
        <w:rPr>
          <w:bCs/>
          <w:color w:val="auto"/>
        </w:rPr>
        <w:t xml:space="preserve"> от несанкционированного доступа к информации (Пост. Узстандарта от 18.03.2014 № 05-530); </w:t>
      </w:r>
    </w:p>
    <w:p w14:paraId="6B55AC21"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O‘z DSt 2815:2014 Информационная технология. Межсетевые экраны. Классификация по уровню защищенности от несанкционированного доступа к информации (Пост. Узстандарта от 18.03.2014 № 05-530);</w:t>
      </w:r>
    </w:p>
    <w:p w14:paraId="50B94DD2"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 xml:space="preserve">O‘z DSt 2816:2014 Информационная технология. Классификация программного обеспечения средств защиты информации по уровню контроля отсутствия не декларированных возможностей (Пост. Узстандарта от 18.03.2014 № 05-530); </w:t>
      </w:r>
    </w:p>
    <w:p w14:paraId="6FEB576A" w14:textId="77777777" w:rsidR="008700D3" w:rsidRPr="00AD510A" w:rsidRDefault="008700D3" w:rsidP="00A6738A">
      <w:pPr>
        <w:pStyle w:val="Default"/>
        <w:numPr>
          <w:ilvl w:val="0"/>
          <w:numId w:val="34"/>
        </w:numPr>
        <w:suppressAutoHyphens/>
        <w:autoSpaceDN/>
        <w:adjustRightInd/>
        <w:jc w:val="both"/>
        <w:rPr>
          <w:bCs/>
        </w:rPr>
      </w:pPr>
      <w:r w:rsidRPr="00AD510A">
        <w:rPr>
          <w:bCs/>
          <w:color w:val="auto"/>
        </w:rPr>
        <w:t xml:space="preserve">O‘z DSt 2817:2014 Информационная технология. Средства вычислительной техники. Классификация по уровню </w:t>
      </w:r>
      <w:r w:rsidR="00C71DC9" w:rsidRPr="00AD510A">
        <w:rPr>
          <w:bCs/>
          <w:color w:val="auto"/>
        </w:rPr>
        <w:t>защищённости</w:t>
      </w:r>
      <w:r w:rsidRPr="00AD510A">
        <w:rPr>
          <w:bCs/>
          <w:color w:val="auto"/>
        </w:rPr>
        <w:t xml:space="preserve"> от несанкционированного доступа к информации (Пост. Узстандарта от 18.03.2014 № 05-530). </w:t>
      </w:r>
    </w:p>
    <w:p w14:paraId="17288DB0" w14:textId="77777777" w:rsidR="00BE7E5E" w:rsidRPr="00AD510A" w:rsidRDefault="00BE7E5E" w:rsidP="00BE7E5E">
      <w:pPr>
        <w:pStyle w:val="Default"/>
        <w:suppressAutoHyphens/>
        <w:autoSpaceDN/>
        <w:adjustRightInd/>
        <w:ind w:left="720"/>
        <w:jc w:val="both"/>
        <w:rPr>
          <w:bCs/>
        </w:rPr>
      </w:pPr>
    </w:p>
    <w:bookmarkEnd w:id="210"/>
    <w:p w14:paraId="32856D74" w14:textId="77777777" w:rsidR="008700D3" w:rsidRPr="00AD510A" w:rsidRDefault="008700D3" w:rsidP="008700D3">
      <w:pPr>
        <w:pStyle w:val="Default"/>
        <w:spacing w:before="240" w:after="240"/>
        <w:jc w:val="both"/>
        <w:rPr>
          <w:bCs/>
        </w:rPr>
      </w:pPr>
      <w:r w:rsidRPr="00AD510A">
        <w:rPr>
          <w:bCs/>
          <w:color w:val="auto"/>
        </w:rPr>
        <w:t xml:space="preserve">Регламенты, регулирующие вопросы создания и внедрения </w:t>
      </w:r>
      <w:r w:rsidR="00423C59" w:rsidRPr="00AD510A">
        <w:rPr>
          <w:bCs/>
          <w:color w:val="auto"/>
        </w:rPr>
        <w:t xml:space="preserve">АСУ ГТК </w:t>
      </w:r>
    </w:p>
    <w:p w14:paraId="43C4BD01" w14:textId="77777777" w:rsidR="008700D3" w:rsidRPr="00AD510A" w:rsidRDefault="008700D3" w:rsidP="008700D3">
      <w:pPr>
        <w:pStyle w:val="Default"/>
        <w:jc w:val="both"/>
        <w:rPr>
          <w:bCs/>
        </w:rPr>
      </w:pPr>
      <w:r w:rsidRPr="00AD510A">
        <w:rPr>
          <w:bCs/>
          <w:color w:val="auto"/>
        </w:rPr>
        <w:t xml:space="preserve">Процедуры внешнего содействия регулируются законодательством Республики Узбекистан. При внедрении </w:t>
      </w:r>
      <w:r w:rsidR="00423C59" w:rsidRPr="00AD510A">
        <w:rPr>
          <w:bCs/>
          <w:color w:val="auto"/>
        </w:rPr>
        <w:t xml:space="preserve">АСУ </w:t>
      </w:r>
      <w:r w:rsidR="00874A20" w:rsidRPr="00AD510A">
        <w:rPr>
          <w:bCs/>
          <w:color w:val="auto"/>
        </w:rPr>
        <w:t>ГТК в</w:t>
      </w:r>
      <w:r w:rsidRPr="00AD510A">
        <w:rPr>
          <w:bCs/>
          <w:color w:val="auto"/>
        </w:rPr>
        <w:t xml:space="preserve"> промышленную эксплуатацию необходимо проработать ряд документов нормативно-правовой базы, регламентирующих автоматизируемые в системе процедуры, а также процедуры взаимодействия пользователей с системой и между собой. </w:t>
      </w:r>
    </w:p>
    <w:p w14:paraId="6D939C3D" w14:textId="77777777" w:rsidR="008700D3" w:rsidRPr="00AD510A" w:rsidRDefault="008700D3" w:rsidP="008700D3">
      <w:pPr>
        <w:pStyle w:val="Default"/>
        <w:spacing w:before="240"/>
        <w:jc w:val="both"/>
        <w:rPr>
          <w:bCs/>
        </w:rPr>
      </w:pPr>
      <w:r w:rsidRPr="00AD510A">
        <w:rPr>
          <w:bCs/>
          <w:color w:val="auto"/>
        </w:rPr>
        <w:t xml:space="preserve">Целью формирования нормативно-правовой базы </w:t>
      </w:r>
      <w:r w:rsidR="00423C59" w:rsidRPr="00AD510A">
        <w:rPr>
          <w:bCs/>
          <w:color w:val="auto"/>
        </w:rPr>
        <w:t xml:space="preserve">АСУ </w:t>
      </w:r>
      <w:r w:rsidR="00874A20" w:rsidRPr="00AD510A">
        <w:rPr>
          <w:bCs/>
          <w:color w:val="auto"/>
        </w:rPr>
        <w:t>ГТК является</w:t>
      </w:r>
      <w:r w:rsidRPr="00AD510A">
        <w:rPr>
          <w:bCs/>
          <w:color w:val="auto"/>
        </w:rPr>
        <w:t xml:space="preserve"> создание необходимых организационно-правовых условий, обеспечивающих формирование и использование сведений по вопросам внешней помощи в рамках межведомственных взаимодействий. Нормативно-правовое обеспечение проекта создания </w:t>
      </w:r>
      <w:r w:rsidR="00423C59" w:rsidRPr="00AD510A">
        <w:rPr>
          <w:bCs/>
          <w:color w:val="auto"/>
        </w:rPr>
        <w:t xml:space="preserve">АСУ </w:t>
      </w:r>
      <w:r w:rsidR="00874A20" w:rsidRPr="00AD510A">
        <w:rPr>
          <w:bCs/>
          <w:color w:val="auto"/>
        </w:rPr>
        <w:t>ГТК,</w:t>
      </w:r>
      <w:r w:rsidRPr="00AD510A">
        <w:rPr>
          <w:bCs/>
          <w:color w:val="auto"/>
        </w:rPr>
        <w:t xml:space="preserve"> должно включать следующие регламенты: </w:t>
      </w:r>
    </w:p>
    <w:p w14:paraId="52DDB7EF" w14:textId="77777777" w:rsidR="008700D3" w:rsidRPr="00AD510A" w:rsidRDefault="008700D3" w:rsidP="00A6738A">
      <w:pPr>
        <w:pStyle w:val="Default"/>
        <w:numPr>
          <w:ilvl w:val="0"/>
          <w:numId w:val="35"/>
        </w:numPr>
        <w:suppressAutoHyphens/>
        <w:autoSpaceDN/>
        <w:adjustRightInd/>
        <w:jc w:val="both"/>
        <w:rPr>
          <w:bCs/>
        </w:rPr>
      </w:pPr>
      <w:r w:rsidRPr="00AD510A">
        <w:rPr>
          <w:bCs/>
          <w:color w:val="auto"/>
        </w:rPr>
        <w:t xml:space="preserve">Регламенты выполнения задач системы (разработка регламентов инициируется и выполняется подразделением, ответственным за выполнение данной задачи); </w:t>
      </w:r>
    </w:p>
    <w:p w14:paraId="1EE63BB2" w14:textId="77777777" w:rsidR="008700D3" w:rsidRPr="00AD510A" w:rsidRDefault="008700D3" w:rsidP="00A6738A">
      <w:pPr>
        <w:pStyle w:val="Default"/>
        <w:numPr>
          <w:ilvl w:val="0"/>
          <w:numId w:val="35"/>
        </w:numPr>
        <w:suppressAutoHyphens/>
        <w:autoSpaceDN/>
        <w:adjustRightInd/>
        <w:jc w:val="both"/>
        <w:rPr>
          <w:bCs/>
        </w:rPr>
      </w:pPr>
      <w:r w:rsidRPr="00AD510A">
        <w:rPr>
          <w:bCs/>
          <w:color w:val="auto"/>
        </w:rPr>
        <w:t xml:space="preserve">Регламенты ввода информации в систему (разработка регламентов по вводу инициируется и выполняется подразделением, ответственным за сбор данной информации); </w:t>
      </w:r>
    </w:p>
    <w:p w14:paraId="018CD669" w14:textId="77777777" w:rsidR="008700D3" w:rsidRPr="00AD510A" w:rsidRDefault="008700D3" w:rsidP="00A6738A">
      <w:pPr>
        <w:pStyle w:val="Default"/>
        <w:numPr>
          <w:ilvl w:val="0"/>
          <w:numId w:val="35"/>
        </w:numPr>
        <w:suppressAutoHyphens/>
        <w:autoSpaceDN/>
        <w:adjustRightInd/>
        <w:jc w:val="both"/>
        <w:rPr>
          <w:bCs/>
        </w:rPr>
      </w:pPr>
      <w:r w:rsidRPr="00AD510A">
        <w:rPr>
          <w:bCs/>
          <w:color w:val="auto"/>
        </w:rPr>
        <w:t xml:space="preserve">Регламент взаимодействия всех групп пользователей в рамках </w:t>
      </w:r>
      <w:r w:rsidR="00423C59" w:rsidRPr="00AD510A">
        <w:rPr>
          <w:bCs/>
          <w:color w:val="auto"/>
        </w:rPr>
        <w:t xml:space="preserve">АСУ </w:t>
      </w:r>
      <w:r w:rsidR="00874A20" w:rsidRPr="00AD510A">
        <w:rPr>
          <w:bCs/>
          <w:color w:val="auto"/>
        </w:rPr>
        <w:t>ГТК (</w:t>
      </w:r>
      <w:r w:rsidRPr="00AD510A">
        <w:rPr>
          <w:bCs/>
          <w:color w:val="auto"/>
        </w:rPr>
        <w:t xml:space="preserve">разработка регламентов инициируется подразделением, ответственным за организацию данного взаимодействия в рамках требуемой задачи); </w:t>
      </w:r>
    </w:p>
    <w:p w14:paraId="130A3D35" w14:textId="77777777" w:rsidR="008700D3" w:rsidRPr="00AD510A" w:rsidRDefault="008700D3" w:rsidP="00A6738A">
      <w:pPr>
        <w:pStyle w:val="Default"/>
        <w:numPr>
          <w:ilvl w:val="0"/>
          <w:numId w:val="35"/>
        </w:numPr>
        <w:suppressAutoHyphens/>
        <w:autoSpaceDN/>
        <w:adjustRightInd/>
        <w:jc w:val="both"/>
        <w:rPr>
          <w:bCs/>
        </w:rPr>
      </w:pPr>
      <w:r w:rsidRPr="00AD510A">
        <w:rPr>
          <w:bCs/>
          <w:color w:val="auto"/>
        </w:rPr>
        <w:t xml:space="preserve">Регламенты политики безопасности </w:t>
      </w:r>
      <w:r w:rsidR="00423C59" w:rsidRPr="00AD510A">
        <w:rPr>
          <w:bCs/>
          <w:color w:val="auto"/>
        </w:rPr>
        <w:t xml:space="preserve">АСУ </w:t>
      </w:r>
      <w:r w:rsidR="00EA1D8E" w:rsidRPr="00AD510A">
        <w:rPr>
          <w:bCs/>
          <w:color w:val="auto"/>
        </w:rPr>
        <w:t xml:space="preserve">ГТК </w:t>
      </w:r>
      <w:r w:rsidR="00EA1D8E" w:rsidRPr="00AD510A">
        <w:rPr>
          <w:bCs/>
        </w:rPr>
        <w:t>(</w:t>
      </w:r>
      <w:r w:rsidRPr="00AD510A">
        <w:rPr>
          <w:bCs/>
          <w:color w:val="auto"/>
        </w:rPr>
        <w:t xml:space="preserve">применение средств криптографической защиты информации в </w:t>
      </w:r>
      <w:r w:rsidR="00423C59" w:rsidRPr="00AD510A">
        <w:rPr>
          <w:bCs/>
          <w:color w:val="auto"/>
        </w:rPr>
        <w:t xml:space="preserve">АСУ </w:t>
      </w:r>
      <w:r w:rsidR="00EA1D8E" w:rsidRPr="00AD510A">
        <w:rPr>
          <w:bCs/>
          <w:color w:val="auto"/>
        </w:rPr>
        <w:t>ГТК).</w:t>
      </w:r>
      <w:r w:rsidRPr="00AD510A">
        <w:rPr>
          <w:bCs/>
          <w:color w:val="auto"/>
        </w:rPr>
        <w:t xml:space="preserve"> </w:t>
      </w:r>
    </w:p>
    <w:p w14:paraId="0ADAE38A" w14:textId="77777777" w:rsidR="008700D3" w:rsidRPr="00AD510A" w:rsidRDefault="008700D3" w:rsidP="008700D3">
      <w:pPr>
        <w:spacing w:before="240"/>
        <w:jc w:val="both"/>
        <w:rPr>
          <w:rFonts w:ascii="Times New Roman" w:hAnsi="Times New Roman"/>
          <w:bCs/>
          <w:sz w:val="24"/>
          <w:szCs w:val="24"/>
        </w:rPr>
      </w:pPr>
      <w:r w:rsidRPr="00AD510A">
        <w:rPr>
          <w:rFonts w:ascii="Times New Roman" w:hAnsi="Times New Roman"/>
          <w:bCs/>
          <w:sz w:val="24"/>
          <w:szCs w:val="24"/>
        </w:rPr>
        <w:t xml:space="preserve">Разработка регламентов должна осуществляться с опережением создания </w:t>
      </w:r>
      <w:r w:rsidR="00423C59" w:rsidRPr="00AD510A">
        <w:rPr>
          <w:rFonts w:ascii="Times New Roman" w:hAnsi="Times New Roman"/>
          <w:bCs/>
          <w:sz w:val="24"/>
          <w:szCs w:val="24"/>
        </w:rPr>
        <w:t xml:space="preserve">АСУ </w:t>
      </w:r>
      <w:r w:rsidR="00874A20" w:rsidRPr="00AD510A">
        <w:rPr>
          <w:rFonts w:ascii="Times New Roman" w:hAnsi="Times New Roman"/>
          <w:bCs/>
          <w:sz w:val="24"/>
          <w:szCs w:val="24"/>
        </w:rPr>
        <w:t>ГТК.</w:t>
      </w:r>
      <w:r w:rsidRPr="00AD510A">
        <w:rPr>
          <w:rFonts w:ascii="Times New Roman" w:hAnsi="Times New Roman"/>
          <w:bCs/>
          <w:sz w:val="24"/>
          <w:szCs w:val="24"/>
        </w:rPr>
        <w:t xml:space="preserve"> При разработке системы необходимо учитывать изменения и развитие законодательства и </w:t>
      </w:r>
      <w:r w:rsidRPr="00AD510A">
        <w:rPr>
          <w:rFonts w:ascii="Times New Roman" w:hAnsi="Times New Roman"/>
          <w:bCs/>
          <w:sz w:val="24"/>
          <w:szCs w:val="24"/>
        </w:rPr>
        <w:lastRenderedPageBreak/>
        <w:t>обеспечить устойчивость системы по отношению к таким изменениям. Система должна обеспечивать настройку и адаптацию к изменению параметров и методов управления преимущественно без проведения перепрограммирования.</w:t>
      </w:r>
    </w:p>
    <w:p w14:paraId="0A57D67A" w14:textId="594AD09E" w:rsidR="008700D3" w:rsidRPr="00AD510A" w:rsidRDefault="008700D3">
      <w:pPr>
        <w:pStyle w:val="1"/>
      </w:pPr>
      <w:bookmarkStart w:id="211" w:name="_Toc83868939"/>
      <w:bookmarkStart w:id="212" w:name="_Toc86414064"/>
      <w:bookmarkStart w:id="213" w:name="_Toc3400393"/>
      <w:r w:rsidRPr="00AD510A">
        <w:t>5. СОСТАВ И СОДЕРЖАНИЕ РАБОТ</w:t>
      </w:r>
      <w:bookmarkEnd w:id="211"/>
      <w:bookmarkEnd w:id="212"/>
      <w:r w:rsidRPr="00AD510A">
        <w:t xml:space="preserve"> </w:t>
      </w:r>
      <w:bookmarkEnd w:id="213"/>
    </w:p>
    <w:p w14:paraId="66CBBE07" w14:textId="77777777" w:rsidR="008700D3" w:rsidRPr="00AD510A" w:rsidRDefault="008700D3" w:rsidP="008700D3">
      <w:pPr>
        <w:autoSpaceDE w:val="0"/>
        <w:spacing w:before="240"/>
        <w:jc w:val="both"/>
        <w:rPr>
          <w:rFonts w:ascii="Times New Roman" w:hAnsi="Times New Roman"/>
          <w:bCs/>
          <w:sz w:val="24"/>
          <w:szCs w:val="24"/>
        </w:rPr>
      </w:pPr>
      <w:r w:rsidRPr="00AD510A">
        <w:rPr>
          <w:rFonts w:ascii="Times New Roman" w:hAnsi="Times New Roman"/>
          <w:bCs/>
          <w:sz w:val="24"/>
          <w:szCs w:val="24"/>
        </w:rPr>
        <w:t xml:space="preserve">Процесс создания </w:t>
      </w:r>
      <w:r w:rsidR="00423C59" w:rsidRPr="00AD510A">
        <w:rPr>
          <w:rFonts w:ascii="Times New Roman" w:hAnsi="Times New Roman"/>
          <w:bCs/>
          <w:sz w:val="24"/>
          <w:szCs w:val="24"/>
        </w:rPr>
        <w:t xml:space="preserve">АСУ </w:t>
      </w:r>
      <w:r w:rsidR="00874A20" w:rsidRPr="00AD510A">
        <w:rPr>
          <w:rFonts w:ascii="Times New Roman" w:hAnsi="Times New Roman"/>
          <w:bCs/>
          <w:sz w:val="24"/>
          <w:szCs w:val="24"/>
        </w:rPr>
        <w:t>ГТК представляет</w:t>
      </w:r>
      <w:r w:rsidRPr="00AD510A">
        <w:rPr>
          <w:rFonts w:ascii="Times New Roman" w:hAnsi="Times New Roman"/>
          <w:bCs/>
          <w:sz w:val="24"/>
          <w:szCs w:val="24"/>
        </w:rPr>
        <w:t xml:space="preserve"> собой совокупность упорядоченных во времени, взаимосвязанных, объединённых в стадии и этапы работ, выполнение которых необходимо и достаточно для создания системы, соответствующей заданным требованиям. </w:t>
      </w:r>
    </w:p>
    <w:p w14:paraId="3146017A" w14:textId="77777777" w:rsidR="008700D3" w:rsidRPr="00AD510A" w:rsidRDefault="008700D3" w:rsidP="008700D3">
      <w:pPr>
        <w:autoSpaceDE w:val="0"/>
        <w:spacing w:before="240"/>
        <w:jc w:val="both"/>
        <w:rPr>
          <w:rFonts w:ascii="Times New Roman" w:hAnsi="Times New Roman"/>
          <w:bCs/>
          <w:sz w:val="24"/>
          <w:szCs w:val="24"/>
        </w:rPr>
      </w:pPr>
      <w:r w:rsidRPr="00AD510A">
        <w:rPr>
          <w:rFonts w:ascii="Times New Roman" w:hAnsi="Times New Roman"/>
          <w:bCs/>
          <w:sz w:val="24"/>
          <w:szCs w:val="24"/>
        </w:rPr>
        <w:t xml:space="preserve">Стадии и этапы создания системы выделяются как части процесса создания по соображениям рационального планирования и организации работ, заканчивающихся заданным результатом. </w:t>
      </w:r>
    </w:p>
    <w:p w14:paraId="65B368E7" w14:textId="77777777" w:rsidR="008700D3" w:rsidRPr="00AD510A" w:rsidRDefault="008700D3" w:rsidP="008700D3">
      <w:pPr>
        <w:autoSpaceDE w:val="0"/>
        <w:spacing w:before="240"/>
        <w:jc w:val="both"/>
        <w:rPr>
          <w:rFonts w:ascii="Times New Roman" w:hAnsi="Times New Roman"/>
          <w:bCs/>
          <w:sz w:val="24"/>
          <w:szCs w:val="24"/>
        </w:rPr>
      </w:pPr>
      <w:r w:rsidRPr="00AD510A">
        <w:rPr>
          <w:rFonts w:ascii="Times New Roman" w:hAnsi="Times New Roman"/>
          <w:bCs/>
          <w:sz w:val="24"/>
          <w:szCs w:val="24"/>
        </w:rPr>
        <w:t xml:space="preserve">При построении информационной системы такого уровня сложности необходимо предусмотреть её поэтапное создание и внедрение, обеспечивающие эффективный контроль за ходом выполнения проекта и возможность актуализации его задач и целей. </w:t>
      </w:r>
    </w:p>
    <w:p w14:paraId="2ECC5FFA" w14:textId="26321BA9" w:rsidR="008700D3" w:rsidRPr="00AD510A" w:rsidRDefault="008700D3">
      <w:pPr>
        <w:pStyle w:val="2"/>
      </w:pPr>
      <w:bookmarkStart w:id="214" w:name="_Toc3400394"/>
      <w:bookmarkStart w:id="215" w:name="_Toc83868940"/>
      <w:bookmarkStart w:id="216" w:name="_Toc86414065"/>
      <w:r w:rsidRPr="00AD510A">
        <w:t xml:space="preserve">5.1. </w:t>
      </w:r>
      <w:r w:rsidR="000B70E9" w:rsidRPr="00AD510A">
        <w:rPr>
          <w:lang w:val="ru-RU"/>
        </w:rPr>
        <w:t>Структура реализации проекта, п</w:t>
      </w:r>
      <w:r w:rsidRPr="00AD510A">
        <w:t>еречень стадий и этапов работ по созданию системы</w:t>
      </w:r>
      <w:bookmarkEnd w:id="214"/>
      <w:bookmarkEnd w:id="215"/>
      <w:bookmarkEnd w:id="216"/>
      <w:r w:rsidRPr="00AD510A">
        <w:t xml:space="preserve"> </w:t>
      </w:r>
    </w:p>
    <w:p w14:paraId="79F829F9" w14:textId="41C95613" w:rsidR="00F92283" w:rsidRPr="00AD510A" w:rsidRDefault="00F92283" w:rsidP="00F92283">
      <w:pPr>
        <w:pStyle w:val="afff5"/>
        <w:rPr>
          <w:bCs/>
        </w:rPr>
      </w:pPr>
      <w:r w:rsidRPr="00AD510A">
        <w:rPr>
          <w:bCs/>
        </w:rPr>
        <w:t>Структура реализации проекта состоит из трех направлений</w:t>
      </w:r>
      <w:r w:rsidR="000B70E9" w:rsidRPr="00AD510A">
        <w:rPr>
          <w:bCs/>
        </w:rPr>
        <w:t xml:space="preserve"> – подсистем</w:t>
      </w:r>
      <w:r w:rsidRPr="00AD510A">
        <w:rPr>
          <w:bCs/>
        </w:rPr>
        <w:t>:</w:t>
      </w:r>
    </w:p>
    <w:p w14:paraId="406F1D89" w14:textId="5BEDB6F8" w:rsidR="00F92283" w:rsidRPr="00AD510A" w:rsidRDefault="008A5899" w:rsidP="00A6738A">
      <w:pPr>
        <w:pStyle w:val="afff5"/>
        <w:numPr>
          <w:ilvl w:val="0"/>
          <w:numId w:val="63"/>
        </w:numPr>
        <w:shd w:val="clear" w:color="auto" w:fill="FFFFFF"/>
        <w:tabs>
          <w:tab w:val="clear" w:pos="284"/>
        </w:tabs>
        <w:ind w:right="0"/>
        <w:rPr>
          <w:bCs/>
        </w:rPr>
      </w:pPr>
      <w:r w:rsidRPr="00AD510A">
        <w:rPr>
          <w:bCs/>
        </w:rPr>
        <w:t xml:space="preserve">Подсистема </w:t>
      </w:r>
      <w:r w:rsidR="00F92283" w:rsidRPr="00AD510A">
        <w:rPr>
          <w:bCs/>
        </w:rPr>
        <w:t xml:space="preserve">АСУ ГТК (автоматизированная система управления горнотранспортным комплексом) </w:t>
      </w:r>
    </w:p>
    <w:p w14:paraId="01CCDB54" w14:textId="7EF21587" w:rsidR="00F92283" w:rsidRPr="00AD510A" w:rsidRDefault="00F92283" w:rsidP="00A6738A">
      <w:pPr>
        <w:pStyle w:val="afff5"/>
        <w:numPr>
          <w:ilvl w:val="1"/>
          <w:numId w:val="63"/>
        </w:numPr>
        <w:shd w:val="clear" w:color="auto" w:fill="FFFFFF"/>
        <w:tabs>
          <w:tab w:val="clear" w:pos="284"/>
        </w:tabs>
        <w:ind w:right="0"/>
        <w:rPr>
          <w:bCs/>
        </w:rPr>
      </w:pPr>
      <w:r w:rsidRPr="00AD510A">
        <w:rPr>
          <w:bCs/>
        </w:rPr>
        <w:t xml:space="preserve">Основная цель: повышение производительности </w:t>
      </w:r>
      <w:r w:rsidR="00C166B7" w:rsidRPr="00AD510A">
        <w:rPr>
          <w:bCs/>
        </w:rPr>
        <w:t>выемочного</w:t>
      </w:r>
      <w:r w:rsidRPr="00AD510A">
        <w:rPr>
          <w:bCs/>
        </w:rPr>
        <w:t xml:space="preserve"> и </w:t>
      </w:r>
      <w:r w:rsidR="00C166B7" w:rsidRPr="00AD510A">
        <w:rPr>
          <w:bCs/>
        </w:rPr>
        <w:t>транспортировочного оборудования</w:t>
      </w:r>
      <w:r w:rsidRPr="00AD510A">
        <w:rPr>
          <w:bCs/>
        </w:rPr>
        <w:t xml:space="preserve"> и управление качеством руды;</w:t>
      </w:r>
    </w:p>
    <w:p w14:paraId="2B06CEBA" w14:textId="77777777" w:rsidR="00F92283" w:rsidRPr="00AD510A" w:rsidRDefault="00F92283" w:rsidP="00A6738A">
      <w:pPr>
        <w:pStyle w:val="afff5"/>
        <w:numPr>
          <w:ilvl w:val="1"/>
          <w:numId w:val="63"/>
        </w:numPr>
        <w:shd w:val="clear" w:color="auto" w:fill="FFFFFF"/>
        <w:tabs>
          <w:tab w:val="clear" w:pos="284"/>
        </w:tabs>
        <w:ind w:right="0"/>
        <w:rPr>
          <w:bCs/>
        </w:rPr>
      </w:pPr>
      <w:r w:rsidRPr="00AD510A">
        <w:rPr>
          <w:bCs/>
        </w:rPr>
        <w:t>Оснащаемая техника: экскаваторы и погрузчики, самосвалы, бульдозера, вспомогательная техника.</w:t>
      </w:r>
    </w:p>
    <w:p w14:paraId="3F358BAA" w14:textId="2809A666" w:rsidR="00F92283" w:rsidRPr="00AD510A" w:rsidRDefault="008A5899" w:rsidP="00A6738A">
      <w:pPr>
        <w:pStyle w:val="afff5"/>
        <w:numPr>
          <w:ilvl w:val="0"/>
          <w:numId w:val="63"/>
        </w:numPr>
        <w:shd w:val="clear" w:color="auto" w:fill="FFFFFF"/>
        <w:tabs>
          <w:tab w:val="clear" w:pos="284"/>
        </w:tabs>
        <w:ind w:right="0"/>
        <w:rPr>
          <w:bCs/>
        </w:rPr>
      </w:pPr>
      <w:r w:rsidRPr="00AD510A">
        <w:rPr>
          <w:bCs/>
        </w:rPr>
        <w:t xml:space="preserve">Подсистема </w:t>
      </w:r>
      <w:r w:rsidR="00F92283" w:rsidRPr="00AD510A">
        <w:rPr>
          <w:bCs/>
        </w:rPr>
        <w:t>АСУ БВР (автоматизированная система управления буровзрывными работами)</w:t>
      </w:r>
    </w:p>
    <w:p w14:paraId="043BDE4A" w14:textId="77777777" w:rsidR="00F92283" w:rsidRPr="00AD510A" w:rsidRDefault="00F92283" w:rsidP="00A6738A">
      <w:pPr>
        <w:pStyle w:val="afff5"/>
        <w:numPr>
          <w:ilvl w:val="1"/>
          <w:numId w:val="63"/>
        </w:numPr>
        <w:shd w:val="clear" w:color="auto" w:fill="FFFFFF"/>
        <w:tabs>
          <w:tab w:val="clear" w:pos="284"/>
        </w:tabs>
        <w:ind w:right="0"/>
        <w:rPr>
          <w:bCs/>
        </w:rPr>
      </w:pPr>
      <w:r w:rsidRPr="00AD510A">
        <w:rPr>
          <w:bCs/>
        </w:rPr>
        <w:t>Основная цель: повышение производительности и качества буровзрывных работ, а также подготовки к ним;</w:t>
      </w:r>
    </w:p>
    <w:p w14:paraId="07CB7515" w14:textId="77777777" w:rsidR="00F92283" w:rsidRPr="00AD510A" w:rsidRDefault="00F92283" w:rsidP="00A6738A">
      <w:pPr>
        <w:pStyle w:val="afff5"/>
        <w:numPr>
          <w:ilvl w:val="1"/>
          <w:numId w:val="63"/>
        </w:numPr>
        <w:shd w:val="clear" w:color="auto" w:fill="FFFFFF"/>
        <w:tabs>
          <w:tab w:val="clear" w:pos="284"/>
        </w:tabs>
        <w:ind w:right="0"/>
        <w:rPr>
          <w:bCs/>
        </w:rPr>
      </w:pPr>
      <w:r w:rsidRPr="00AD510A">
        <w:rPr>
          <w:bCs/>
        </w:rPr>
        <w:t>Оснащаемая техника: буровые станки и смесительно-зарядные машины.</w:t>
      </w:r>
    </w:p>
    <w:p w14:paraId="235762F3" w14:textId="2BDA520A" w:rsidR="00F92283" w:rsidRPr="00AD510A" w:rsidRDefault="008A5899" w:rsidP="00A6738A">
      <w:pPr>
        <w:pStyle w:val="afff5"/>
        <w:numPr>
          <w:ilvl w:val="0"/>
          <w:numId w:val="63"/>
        </w:numPr>
        <w:shd w:val="clear" w:color="auto" w:fill="FFFFFF"/>
        <w:tabs>
          <w:tab w:val="clear" w:pos="284"/>
        </w:tabs>
        <w:ind w:right="0"/>
        <w:rPr>
          <w:bCs/>
        </w:rPr>
      </w:pPr>
      <w:r w:rsidRPr="00AD510A">
        <w:rPr>
          <w:bCs/>
        </w:rPr>
        <w:t xml:space="preserve">Подсистема </w:t>
      </w:r>
      <w:r w:rsidR="00F92283" w:rsidRPr="00AD510A">
        <w:rPr>
          <w:bCs/>
        </w:rPr>
        <w:t xml:space="preserve">ГГИС (горно-геологическая информационная система). </w:t>
      </w:r>
    </w:p>
    <w:p w14:paraId="6A7BC038" w14:textId="5DC85CE8" w:rsidR="00F92283" w:rsidRPr="00AD510A" w:rsidRDefault="00F92283" w:rsidP="00F92283">
      <w:pPr>
        <w:pStyle w:val="afff5"/>
        <w:rPr>
          <w:bCs/>
        </w:rPr>
      </w:pPr>
      <w:r w:rsidRPr="00AD510A">
        <w:rPr>
          <w:bCs/>
        </w:rPr>
        <w:t>Каждое направление реализуется как обособленная часть проекта (</w:t>
      </w:r>
      <w:r w:rsidRPr="00AD510A">
        <w:rPr>
          <w:bCs/>
          <w:lang w:val="en-US"/>
        </w:rPr>
        <w:t>subproject</w:t>
      </w:r>
      <w:r w:rsidRPr="00AD510A">
        <w:rPr>
          <w:bCs/>
        </w:rPr>
        <w:t xml:space="preserve"> –  «подпроект») с целью повышения управляемости всего проекта. Каждая обособленная часть проекта имеет собственные пусковые комплексы и график реализации.</w:t>
      </w:r>
    </w:p>
    <w:p w14:paraId="6AA112A9" w14:textId="692E9152" w:rsidR="000B70E9" w:rsidRPr="00AD510A" w:rsidRDefault="000B70E9">
      <w:pPr>
        <w:pStyle w:val="3"/>
      </w:pPr>
      <w:bookmarkStart w:id="217" w:name="_Toc83868941"/>
      <w:r w:rsidRPr="00AD510A">
        <w:t>5.</w:t>
      </w:r>
      <w:r w:rsidRPr="00AD510A">
        <w:rPr>
          <w:lang w:val="ru-RU"/>
        </w:rPr>
        <w:t>1.1</w:t>
      </w:r>
      <w:r w:rsidRPr="00AD510A">
        <w:t xml:space="preserve"> Плановая очередность, содержание и длительность этапов подсистемы АСУ ГТК</w:t>
      </w:r>
      <w:bookmarkEnd w:id="217"/>
    </w:p>
    <w:p w14:paraId="240EE454" w14:textId="0C9999F0" w:rsidR="000B70E9" w:rsidRPr="00AD510A" w:rsidRDefault="000B70E9" w:rsidP="00EF07E8">
      <w:pPr>
        <w:pStyle w:val="4"/>
      </w:pPr>
      <w:r w:rsidRPr="00AD510A">
        <w:t xml:space="preserve">5.1.1.1 Первый пусковой комплекс </w:t>
      </w:r>
      <w:r w:rsidR="00EF72CC" w:rsidRPr="00AD510A">
        <w:t xml:space="preserve">подсистемы </w:t>
      </w:r>
      <w:r w:rsidRPr="00AD510A">
        <w:t>АСУ ГТК</w:t>
      </w:r>
    </w:p>
    <w:p w14:paraId="011B7135" w14:textId="77777777" w:rsidR="000B70E9" w:rsidRPr="00AD510A" w:rsidRDefault="000B70E9">
      <w:pPr>
        <w:pStyle w:val="4"/>
      </w:pPr>
      <w:bookmarkStart w:id="218" w:name="_Toc79753266"/>
      <w:r w:rsidRPr="00AD510A">
        <w:t>Описание ключевых результатов</w:t>
      </w:r>
      <w:bookmarkEnd w:id="218"/>
    </w:p>
    <w:p w14:paraId="14D2A72B" w14:textId="718A1502" w:rsidR="000B70E9" w:rsidRPr="00AD510A" w:rsidRDefault="000B70E9" w:rsidP="000B70E9">
      <w:pPr>
        <w:pStyle w:val="a"/>
        <w:rPr>
          <w:bCs/>
          <w:sz w:val="23"/>
          <w:szCs w:val="23"/>
        </w:rPr>
      </w:pPr>
      <w:r w:rsidRPr="00AD510A">
        <w:rPr>
          <w:bCs/>
          <w:sz w:val="23"/>
          <w:szCs w:val="23"/>
        </w:rPr>
        <w:t>Оснащение промплощадки покрытием беспроводной сети LTE</w:t>
      </w:r>
      <w:r w:rsidR="00C20C57" w:rsidRPr="00AD510A">
        <w:rPr>
          <w:bCs/>
          <w:sz w:val="23"/>
          <w:szCs w:val="23"/>
        </w:rPr>
        <w:t xml:space="preserve"> </w:t>
      </w:r>
      <w:r w:rsidR="00C20C57" w:rsidRPr="00AD510A">
        <w:rPr>
          <w:rStyle w:val="fontstyle21"/>
          <w:rFonts w:ascii="Times New Roman" w:hAnsi="Times New Roman"/>
          <w:bCs/>
        </w:rPr>
        <w:t xml:space="preserve">и/или </w:t>
      </w:r>
      <w:r w:rsidR="00C20C57" w:rsidRPr="00AD510A">
        <w:rPr>
          <w:rStyle w:val="fontstyle21"/>
          <w:rFonts w:ascii="Times New Roman" w:hAnsi="Times New Roman"/>
          <w:bCs/>
          <w:lang w:val="en-US"/>
        </w:rPr>
        <w:t>UMTS</w:t>
      </w:r>
      <w:r w:rsidR="00C20C57" w:rsidRPr="00AD510A">
        <w:rPr>
          <w:rStyle w:val="fontstyle21"/>
          <w:rFonts w:ascii="Times New Roman" w:hAnsi="Times New Roman"/>
          <w:bCs/>
        </w:rPr>
        <w:t>/</w:t>
      </w:r>
      <w:r w:rsidR="00C20C57" w:rsidRPr="00AD510A">
        <w:rPr>
          <w:rStyle w:val="fontstyle21"/>
          <w:rFonts w:ascii="Times New Roman" w:hAnsi="Times New Roman"/>
          <w:bCs/>
          <w:lang w:val="en-US"/>
        </w:rPr>
        <w:t>GSM</w:t>
      </w:r>
      <w:r w:rsidR="00C20C57" w:rsidRPr="00AD510A">
        <w:rPr>
          <w:rStyle w:val="fontstyle21"/>
          <w:rFonts w:ascii="Times New Roman" w:hAnsi="Times New Roman"/>
          <w:bCs/>
        </w:rPr>
        <w:t xml:space="preserve"> </w:t>
      </w:r>
      <w:r w:rsidRPr="00AD510A">
        <w:rPr>
          <w:bCs/>
          <w:sz w:val="23"/>
          <w:szCs w:val="23"/>
        </w:rPr>
        <w:t>формата;</w:t>
      </w:r>
    </w:p>
    <w:p w14:paraId="4135E09E" w14:textId="41892918" w:rsidR="000B70E9" w:rsidRPr="00AD510A" w:rsidRDefault="000B70E9" w:rsidP="000B70E9">
      <w:pPr>
        <w:pStyle w:val="a"/>
        <w:rPr>
          <w:bCs/>
          <w:sz w:val="23"/>
          <w:szCs w:val="23"/>
        </w:rPr>
      </w:pPr>
      <w:bookmarkStart w:id="219" w:name="_heading=h.3j2qqm3"/>
      <w:bookmarkEnd w:id="219"/>
      <w:r w:rsidRPr="00AD510A">
        <w:rPr>
          <w:bCs/>
          <w:sz w:val="23"/>
          <w:szCs w:val="23"/>
        </w:rPr>
        <w:t>Оснащение и запуск диспетчерского пункта управления (в т.ч. разработка и поставка панелей отображения информации на АРМ диспетчеров);</w:t>
      </w:r>
    </w:p>
    <w:p w14:paraId="4AF6DBD9" w14:textId="77777777" w:rsidR="000B70E9" w:rsidRPr="00AD510A" w:rsidRDefault="000B70E9" w:rsidP="000B70E9">
      <w:pPr>
        <w:pStyle w:val="a"/>
        <w:rPr>
          <w:bCs/>
          <w:sz w:val="23"/>
          <w:szCs w:val="23"/>
        </w:rPr>
      </w:pPr>
      <w:r w:rsidRPr="00AD510A">
        <w:rPr>
          <w:bCs/>
          <w:sz w:val="23"/>
          <w:szCs w:val="23"/>
        </w:rPr>
        <w:t>Оборудование терминалами АСУ ГТК всех экскаваторов, работающих в карьере Ёшлик-1 согласно перечню оснащаемой техники;</w:t>
      </w:r>
    </w:p>
    <w:p w14:paraId="7B5CF47C" w14:textId="77777777" w:rsidR="000B70E9" w:rsidRPr="00AD510A" w:rsidRDefault="000B70E9" w:rsidP="000B70E9">
      <w:pPr>
        <w:pStyle w:val="a"/>
        <w:rPr>
          <w:bCs/>
          <w:sz w:val="23"/>
          <w:szCs w:val="23"/>
        </w:rPr>
      </w:pPr>
      <w:r w:rsidRPr="00AD510A">
        <w:rPr>
          <w:bCs/>
          <w:sz w:val="23"/>
          <w:szCs w:val="23"/>
        </w:rPr>
        <w:t>Оборудование терминалами АСУ ГТК всех самосвалов, работающих в карьере Ёшлик-1 согласно перечню оснащаемой техники;</w:t>
      </w:r>
    </w:p>
    <w:p w14:paraId="381C4563" w14:textId="77777777" w:rsidR="000B70E9" w:rsidRPr="00AD510A" w:rsidRDefault="000B70E9" w:rsidP="000B70E9">
      <w:pPr>
        <w:pStyle w:val="a"/>
        <w:rPr>
          <w:bCs/>
          <w:sz w:val="23"/>
          <w:szCs w:val="23"/>
        </w:rPr>
      </w:pPr>
      <w:r w:rsidRPr="00AD510A">
        <w:rPr>
          <w:bCs/>
          <w:sz w:val="23"/>
          <w:szCs w:val="23"/>
        </w:rPr>
        <w:lastRenderedPageBreak/>
        <w:t>Оборудование терминалами АСУ ГТК бульдозеров, работающих в карьере Ёшлик-1 согласно перечню оснащаемой техники;</w:t>
      </w:r>
    </w:p>
    <w:p w14:paraId="2F9EC90C" w14:textId="77777777" w:rsidR="000B70E9" w:rsidRPr="00AD510A" w:rsidRDefault="000B70E9" w:rsidP="000B70E9">
      <w:pPr>
        <w:pStyle w:val="a"/>
        <w:rPr>
          <w:bCs/>
          <w:sz w:val="23"/>
          <w:szCs w:val="23"/>
        </w:rPr>
      </w:pPr>
      <w:r w:rsidRPr="00AD510A">
        <w:rPr>
          <w:bCs/>
          <w:sz w:val="23"/>
          <w:szCs w:val="23"/>
        </w:rPr>
        <w:t>Внедрение системы отчетности о результатах работы по видам и единицам техники (сменные, суточные отчёты);</w:t>
      </w:r>
    </w:p>
    <w:p w14:paraId="7993A247" w14:textId="77777777" w:rsidR="000B70E9" w:rsidRPr="00AD510A" w:rsidRDefault="000B70E9" w:rsidP="000B70E9">
      <w:pPr>
        <w:pStyle w:val="a"/>
        <w:rPr>
          <w:bCs/>
        </w:rPr>
      </w:pPr>
      <w:r w:rsidRPr="00AD510A">
        <w:rPr>
          <w:bCs/>
        </w:rPr>
        <w:t>Внедрение функциональности АСУ ГТК по сигнализации об отклонении от плановых показателей работы техники (скорость и маршрут, простои, загрузка и проч.);</w:t>
      </w:r>
    </w:p>
    <w:p w14:paraId="0F210723" w14:textId="23134DE4" w:rsidR="000B70E9" w:rsidRPr="00AD510A" w:rsidRDefault="000B70E9" w:rsidP="00EF07E8">
      <w:pPr>
        <w:pStyle w:val="a"/>
        <w:rPr>
          <w:bCs/>
        </w:rPr>
      </w:pPr>
      <w:r w:rsidRPr="00AD510A">
        <w:rPr>
          <w:bCs/>
        </w:rPr>
        <w:t>Внедрение функциональности АСУ ГТК по динамической диспетчеризации самосвалов между экскаваторами (автоматическое назначение оптимальных маршрутов в режиме real-time для самосвалов для повышения производительности оборудования)</w:t>
      </w:r>
      <w:bookmarkStart w:id="220" w:name="_heading=h.1y810tw"/>
      <w:bookmarkEnd w:id="220"/>
      <w:r w:rsidRPr="00AD510A">
        <w:rPr>
          <w:bCs/>
        </w:rPr>
        <w:t>.</w:t>
      </w:r>
    </w:p>
    <w:p w14:paraId="59A8D11E" w14:textId="77777777" w:rsidR="000B70E9" w:rsidRPr="00AD510A" w:rsidRDefault="000B70E9" w:rsidP="00EF07E8">
      <w:pPr>
        <w:pStyle w:val="4"/>
        <w:rPr>
          <w:rFonts w:eastAsia="Arimo"/>
        </w:rPr>
      </w:pPr>
      <w:bookmarkStart w:id="221" w:name="_Toc79753268"/>
      <w:r w:rsidRPr="00AD510A">
        <w:rPr>
          <w:rFonts w:eastAsia="Arimo"/>
        </w:rPr>
        <w:t>Перечень оснащаемой техники</w:t>
      </w:r>
      <w:bookmarkEnd w:id="221"/>
    </w:p>
    <w:tbl>
      <w:tblPr>
        <w:tblW w:w="9781" w:type="dxa"/>
        <w:tblLook w:val="04A0" w:firstRow="1" w:lastRow="0" w:firstColumn="1" w:lastColumn="0" w:noHBand="0" w:noVBand="1"/>
      </w:tblPr>
      <w:tblGrid>
        <w:gridCol w:w="3402"/>
        <w:gridCol w:w="1134"/>
        <w:gridCol w:w="5245"/>
      </w:tblGrid>
      <w:tr w:rsidR="000B70E9" w:rsidRPr="00AD510A" w14:paraId="24B1B734" w14:textId="77777777" w:rsidTr="009E791D">
        <w:trPr>
          <w:trHeight w:val="348"/>
        </w:trPr>
        <w:tc>
          <w:tcPr>
            <w:tcW w:w="3402" w:type="dxa"/>
            <w:tcBorders>
              <w:top w:val="nil"/>
              <w:left w:val="nil"/>
              <w:bottom w:val="single" w:sz="8" w:space="0" w:color="8EA9DB"/>
              <w:right w:val="nil"/>
            </w:tcBorders>
            <w:noWrap/>
            <w:vAlign w:val="bottom"/>
            <w:hideMark/>
          </w:tcPr>
          <w:p w14:paraId="7AAFB1B5"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Экскаваторы (карьера Ёшлик)</w:t>
            </w:r>
          </w:p>
        </w:tc>
        <w:tc>
          <w:tcPr>
            <w:tcW w:w="1134" w:type="dxa"/>
            <w:tcBorders>
              <w:top w:val="nil"/>
              <w:left w:val="nil"/>
              <w:bottom w:val="single" w:sz="8" w:space="0" w:color="8EA9DB"/>
              <w:right w:val="nil"/>
            </w:tcBorders>
            <w:noWrap/>
            <w:vAlign w:val="bottom"/>
            <w:hideMark/>
          </w:tcPr>
          <w:p w14:paraId="41416C35"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 </w:t>
            </w:r>
          </w:p>
        </w:tc>
        <w:tc>
          <w:tcPr>
            <w:tcW w:w="5245" w:type="dxa"/>
            <w:tcBorders>
              <w:top w:val="nil"/>
              <w:left w:val="nil"/>
              <w:bottom w:val="single" w:sz="8" w:space="0" w:color="8EA9DB"/>
              <w:right w:val="nil"/>
            </w:tcBorders>
            <w:noWrap/>
            <w:vAlign w:val="bottom"/>
            <w:hideMark/>
          </w:tcPr>
          <w:p w14:paraId="05E1060C"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 </w:t>
            </w:r>
          </w:p>
        </w:tc>
      </w:tr>
      <w:tr w:rsidR="000B70E9" w:rsidRPr="00AD510A" w14:paraId="049D7D8A" w14:textId="77777777" w:rsidTr="009E791D">
        <w:trPr>
          <w:trHeight w:val="276"/>
        </w:trPr>
        <w:tc>
          <w:tcPr>
            <w:tcW w:w="3402" w:type="dxa"/>
            <w:noWrap/>
            <w:vAlign w:val="bottom"/>
            <w:hideMark/>
          </w:tcPr>
          <w:p w14:paraId="50CE0C3F" w14:textId="77777777" w:rsidR="000B70E9" w:rsidRPr="00AD510A" w:rsidRDefault="000B70E9" w:rsidP="000B70E9">
            <w:pPr>
              <w:widowControl w:val="0"/>
              <w:spacing w:after="0" w:line="240" w:lineRule="auto"/>
              <w:rPr>
                <w:rFonts w:ascii="Times New Roman" w:hAnsi="Times New Roman"/>
                <w:bCs/>
              </w:rPr>
            </w:pPr>
          </w:p>
        </w:tc>
        <w:tc>
          <w:tcPr>
            <w:tcW w:w="1134" w:type="dxa"/>
            <w:noWrap/>
            <w:vAlign w:val="bottom"/>
            <w:hideMark/>
          </w:tcPr>
          <w:p w14:paraId="0BB8BC3C" w14:textId="77777777" w:rsidR="000B70E9" w:rsidRPr="00AD510A" w:rsidRDefault="000B70E9" w:rsidP="000B70E9">
            <w:pPr>
              <w:widowControl w:val="0"/>
              <w:spacing w:after="0" w:line="240" w:lineRule="auto"/>
              <w:rPr>
                <w:rFonts w:ascii="Times New Roman" w:eastAsia="Arimo" w:hAnsi="Times New Roman"/>
                <w:bCs/>
                <w:sz w:val="20"/>
                <w:szCs w:val="20"/>
              </w:rPr>
            </w:pPr>
          </w:p>
        </w:tc>
        <w:tc>
          <w:tcPr>
            <w:tcW w:w="5245" w:type="dxa"/>
            <w:noWrap/>
            <w:vAlign w:val="bottom"/>
            <w:hideMark/>
          </w:tcPr>
          <w:p w14:paraId="4919FA20" w14:textId="77777777" w:rsidR="000B70E9" w:rsidRPr="00AD510A" w:rsidRDefault="000B70E9" w:rsidP="000B70E9">
            <w:pPr>
              <w:widowControl w:val="0"/>
              <w:spacing w:after="0" w:line="240" w:lineRule="auto"/>
              <w:rPr>
                <w:rFonts w:ascii="Times New Roman" w:eastAsia="Arimo" w:hAnsi="Times New Roman"/>
                <w:bCs/>
                <w:sz w:val="20"/>
                <w:szCs w:val="20"/>
              </w:rPr>
            </w:pPr>
          </w:p>
        </w:tc>
      </w:tr>
      <w:tr w:rsidR="000B70E9" w:rsidRPr="00AD510A" w14:paraId="2B37DCBE" w14:textId="77777777" w:rsidTr="009E791D">
        <w:trPr>
          <w:trHeight w:val="276"/>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28E5B76E"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1134" w:type="dxa"/>
            <w:tcBorders>
              <w:top w:val="single" w:sz="4" w:space="0" w:color="auto"/>
              <w:left w:val="nil"/>
              <w:bottom w:val="single" w:sz="4" w:space="0" w:color="auto"/>
              <w:right w:val="single" w:sz="4" w:space="0" w:color="auto"/>
            </w:tcBorders>
            <w:noWrap/>
            <w:vAlign w:val="bottom"/>
            <w:hideMark/>
          </w:tcPr>
          <w:p w14:paraId="0FBAB574"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c>
          <w:tcPr>
            <w:tcW w:w="5245" w:type="dxa"/>
            <w:tcBorders>
              <w:top w:val="single" w:sz="4" w:space="0" w:color="auto"/>
              <w:left w:val="nil"/>
              <w:bottom w:val="single" w:sz="4" w:space="0" w:color="auto"/>
              <w:right w:val="single" w:sz="4" w:space="0" w:color="auto"/>
            </w:tcBorders>
            <w:noWrap/>
            <w:vAlign w:val="center"/>
            <w:hideMark/>
          </w:tcPr>
          <w:p w14:paraId="08CFE95A"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Система комплексного контроля ковша (реализация в рамках </w:t>
            </w:r>
            <w:r w:rsidRPr="00AD510A">
              <w:rPr>
                <w:rFonts w:ascii="Times New Roman" w:hAnsi="Times New Roman"/>
                <w:bCs/>
                <w:color w:val="000000"/>
                <w:lang w:val="en-US"/>
              </w:rPr>
              <w:t>II</w:t>
            </w:r>
            <w:r w:rsidRPr="00AD510A">
              <w:rPr>
                <w:rFonts w:ascii="Times New Roman" w:hAnsi="Times New Roman"/>
                <w:bCs/>
                <w:color w:val="000000"/>
              </w:rPr>
              <w:t xml:space="preserve"> пускового комплекса)</w:t>
            </w:r>
          </w:p>
        </w:tc>
      </w:tr>
      <w:tr w:rsidR="000B70E9" w:rsidRPr="00AD510A" w14:paraId="58A303E3" w14:textId="77777777" w:rsidTr="009E791D">
        <w:trPr>
          <w:trHeight w:val="276"/>
        </w:trPr>
        <w:tc>
          <w:tcPr>
            <w:tcW w:w="3402" w:type="dxa"/>
            <w:tcBorders>
              <w:top w:val="nil"/>
              <w:left w:val="single" w:sz="4" w:space="0" w:color="auto"/>
              <w:bottom w:val="single" w:sz="4" w:space="0" w:color="auto"/>
              <w:right w:val="single" w:sz="4" w:space="0" w:color="auto"/>
            </w:tcBorders>
            <w:shd w:val="clear" w:color="auto" w:fill="FFFFFF"/>
            <w:vAlign w:val="center"/>
            <w:hideMark/>
          </w:tcPr>
          <w:p w14:paraId="191C1D99"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 xml:space="preserve"> ЭКГ-10</w:t>
            </w:r>
          </w:p>
        </w:tc>
        <w:tc>
          <w:tcPr>
            <w:tcW w:w="1134" w:type="dxa"/>
            <w:tcBorders>
              <w:top w:val="nil"/>
              <w:left w:val="nil"/>
              <w:bottom w:val="single" w:sz="4" w:space="0" w:color="auto"/>
              <w:right w:val="single" w:sz="4" w:space="0" w:color="auto"/>
            </w:tcBorders>
            <w:shd w:val="clear" w:color="auto" w:fill="FFFFFF"/>
            <w:vAlign w:val="center"/>
            <w:hideMark/>
          </w:tcPr>
          <w:p w14:paraId="66A82F60"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2</w:t>
            </w:r>
          </w:p>
        </w:tc>
        <w:tc>
          <w:tcPr>
            <w:tcW w:w="5245" w:type="dxa"/>
            <w:tcBorders>
              <w:top w:val="nil"/>
              <w:left w:val="nil"/>
              <w:bottom w:val="single" w:sz="4" w:space="0" w:color="auto"/>
              <w:right w:val="single" w:sz="4" w:space="0" w:color="auto"/>
            </w:tcBorders>
            <w:shd w:val="clear" w:color="auto" w:fill="FFFFFF"/>
            <w:vAlign w:val="center"/>
            <w:hideMark/>
          </w:tcPr>
          <w:p w14:paraId="5D2E69F0"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 да (реализация функционала - </w:t>
            </w:r>
            <w:r w:rsidRPr="00AD510A">
              <w:rPr>
                <w:rFonts w:ascii="Times New Roman" w:hAnsi="Times New Roman"/>
                <w:bCs/>
                <w:color w:val="000000"/>
                <w:lang w:val="en-US"/>
              </w:rPr>
              <w:t>II</w:t>
            </w:r>
            <w:r w:rsidRPr="00AD510A">
              <w:rPr>
                <w:rFonts w:ascii="Times New Roman" w:hAnsi="Times New Roman"/>
                <w:bCs/>
                <w:color w:val="000000"/>
              </w:rPr>
              <w:t xml:space="preserve"> пусковой комплекс)</w:t>
            </w:r>
          </w:p>
        </w:tc>
      </w:tr>
      <w:tr w:rsidR="000B70E9" w:rsidRPr="00AD510A" w14:paraId="44F7AA2E" w14:textId="77777777" w:rsidTr="009E791D">
        <w:trPr>
          <w:trHeight w:val="276"/>
        </w:trPr>
        <w:tc>
          <w:tcPr>
            <w:tcW w:w="3402" w:type="dxa"/>
            <w:tcBorders>
              <w:top w:val="nil"/>
              <w:left w:val="single" w:sz="4" w:space="0" w:color="auto"/>
              <w:bottom w:val="single" w:sz="4" w:space="0" w:color="auto"/>
              <w:right w:val="single" w:sz="4" w:space="0" w:color="auto"/>
            </w:tcBorders>
            <w:shd w:val="clear" w:color="auto" w:fill="FFFFFF"/>
            <w:vAlign w:val="center"/>
            <w:hideMark/>
          </w:tcPr>
          <w:p w14:paraId="00D9044B"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 xml:space="preserve"> ЭКГ-15</w:t>
            </w:r>
          </w:p>
        </w:tc>
        <w:tc>
          <w:tcPr>
            <w:tcW w:w="1134" w:type="dxa"/>
            <w:tcBorders>
              <w:top w:val="nil"/>
              <w:left w:val="nil"/>
              <w:bottom w:val="single" w:sz="4" w:space="0" w:color="auto"/>
              <w:right w:val="single" w:sz="4" w:space="0" w:color="auto"/>
            </w:tcBorders>
            <w:shd w:val="clear" w:color="auto" w:fill="FFFFFF"/>
            <w:vAlign w:val="center"/>
            <w:hideMark/>
          </w:tcPr>
          <w:p w14:paraId="20866925"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15</w:t>
            </w:r>
          </w:p>
        </w:tc>
        <w:tc>
          <w:tcPr>
            <w:tcW w:w="5245" w:type="dxa"/>
            <w:tcBorders>
              <w:top w:val="nil"/>
              <w:left w:val="nil"/>
              <w:bottom w:val="single" w:sz="4" w:space="0" w:color="auto"/>
              <w:right w:val="single" w:sz="4" w:space="0" w:color="auto"/>
            </w:tcBorders>
            <w:shd w:val="clear" w:color="auto" w:fill="FFFFFF"/>
            <w:vAlign w:val="center"/>
            <w:hideMark/>
          </w:tcPr>
          <w:p w14:paraId="5F7C7740"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 да (реализация функционала - </w:t>
            </w:r>
            <w:r w:rsidRPr="00AD510A">
              <w:rPr>
                <w:rFonts w:ascii="Times New Roman" w:hAnsi="Times New Roman"/>
                <w:bCs/>
                <w:color w:val="000000"/>
                <w:lang w:val="en-US"/>
              </w:rPr>
              <w:t>II</w:t>
            </w:r>
            <w:r w:rsidRPr="00AD510A">
              <w:rPr>
                <w:rFonts w:ascii="Times New Roman" w:hAnsi="Times New Roman"/>
                <w:bCs/>
                <w:color w:val="000000"/>
              </w:rPr>
              <w:t xml:space="preserve"> пусковой комплекс)</w:t>
            </w:r>
          </w:p>
        </w:tc>
      </w:tr>
      <w:tr w:rsidR="000B70E9" w:rsidRPr="00AD510A" w14:paraId="607C5255" w14:textId="77777777" w:rsidTr="009E791D">
        <w:trPr>
          <w:trHeight w:val="276"/>
        </w:trPr>
        <w:tc>
          <w:tcPr>
            <w:tcW w:w="3402" w:type="dxa"/>
            <w:tcBorders>
              <w:top w:val="nil"/>
              <w:left w:val="single" w:sz="4" w:space="0" w:color="auto"/>
              <w:bottom w:val="single" w:sz="4" w:space="0" w:color="auto"/>
              <w:right w:val="single" w:sz="4" w:space="0" w:color="auto"/>
            </w:tcBorders>
            <w:shd w:val="clear" w:color="auto" w:fill="FFFFFF"/>
            <w:vAlign w:val="center"/>
            <w:hideMark/>
          </w:tcPr>
          <w:p w14:paraId="6C487349"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 xml:space="preserve"> ЭКГ-20</w:t>
            </w:r>
          </w:p>
        </w:tc>
        <w:tc>
          <w:tcPr>
            <w:tcW w:w="1134" w:type="dxa"/>
            <w:tcBorders>
              <w:top w:val="nil"/>
              <w:left w:val="nil"/>
              <w:bottom w:val="single" w:sz="4" w:space="0" w:color="auto"/>
              <w:right w:val="single" w:sz="4" w:space="0" w:color="auto"/>
            </w:tcBorders>
            <w:shd w:val="clear" w:color="auto" w:fill="FFFFFF"/>
            <w:vAlign w:val="center"/>
            <w:hideMark/>
          </w:tcPr>
          <w:p w14:paraId="327BA9C9"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9</w:t>
            </w:r>
          </w:p>
        </w:tc>
        <w:tc>
          <w:tcPr>
            <w:tcW w:w="5245" w:type="dxa"/>
            <w:tcBorders>
              <w:top w:val="nil"/>
              <w:left w:val="nil"/>
              <w:bottom w:val="single" w:sz="4" w:space="0" w:color="auto"/>
              <w:right w:val="single" w:sz="4" w:space="0" w:color="auto"/>
            </w:tcBorders>
            <w:shd w:val="clear" w:color="auto" w:fill="FFFFFF"/>
            <w:vAlign w:val="center"/>
            <w:hideMark/>
          </w:tcPr>
          <w:p w14:paraId="4D2D5E02"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 да (реализация функционала - </w:t>
            </w:r>
            <w:r w:rsidRPr="00AD510A">
              <w:rPr>
                <w:rFonts w:ascii="Times New Roman" w:hAnsi="Times New Roman"/>
                <w:bCs/>
                <w:color w:val="000000"/>
                <w:lang w:val="en-US"/>
              </w:rPr>
              <w:t>II</w:t>
            </w:r>
            <w:r w:rsidRPr="00AD510A">
              <w:rPr>
                <w:rFonts w:ascii="Times New Roman" w:hAnsi="Times New Roman"/>
                <w:bCs/>
                <w:color w:val="000000"/>
              </w:rPr>
              <w:t xml:space="preserve"> пусковой комплекс)</w:t>
            </w:r>
          </w:p>
        </w:tc>
      </w:tr>
      <w:tr w:rsidR="000B70E9" w:rsidRPr="00AD510A" w14:paraId="599DEF90" w14:textId="77777777" w:rsidTr="009E791D">
        <w:trPr>
          <w:trHeight w:val="276"/>
        </w:trPr>
        <w:tc>
          <w:tcPr>
            <w:tcW w:w="3402" w:type="dxa"/>
            <w:tcBorders>
              <w:top w:val="nil"/>
              <w:left w:val="single" w:sz="4" w:space="0" w:color="auto"/>
              <w:bottom w:val="single" w:sz="4" w:space="0" w:color="auto"/>
              <w:right w:val="single" w:sz="4" w:space="0" w:color="auto"/>
            </w:tcBorders>
            <w:shd w:val="clear" w:color="auto" w:fill="FFFFFF"/>
            <w:vAlign w:val="center"/>
            <w:hideMark/>
          </w:tcPr>
          <w:p w14:paraId="1C6F7E64"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 xml:space="preserve"> ЭКГ-20КМ (25м3)</w:t>
            </w:r>
          </w:p>
        </w:tc>
        <w:tc>
          <w:tcPr>
            <w:tcW w:w="1134" w:type="dxa"/>
            <w:tcBorders>
              <w:top w:val="nil"/>
              <w:left w:val="nil"/>
              <w:bottom w:val="single" w:sz="4" w:space="0" w:color="auto"/>
              <w:right w:val="single" w:sz="4" w:space="0" w:color="auto"/>
            </w:tcBorders>
            <w:shd w:val="clear" w:color="auto" w:fill="FFFFFF"/>
            <w:vAlign w:val="center"/>
            <w:hideMark/>
          </w:tcPr>
          <w:p w14:paraId="7C50914D"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5245" w:type="dxa"/>
            <w:tcBorders>
              <w:top w:val="nil"/>
              <w:left w:val="nil"/>
              <w:bottom w:val="single" w:sz="4" w:space="0" w:color="auto"/>
              <w:right w:val="single" w:sz="4" w:space="0" w:color="auto"/>
            </w:tcBorders>
            <w:shd w:val="clear" w:color="auto" w:fill="FFFFFF"/>
            <w:vAlign w:val="center"/>
            <w:hideMark/>
          </w:tcPr>
          <w:p w14:paraId="39E3220C"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 да (реализация функционала - </w:t>
            </w:r>
            <w:r w:rsidRPr="00AD510A">
              <w:rPr>
                <w:rFonts w:ascii="Times New Roman" w:hAnsi="Times New Roman"/>
                <w:bCs/>
                <w:color w:val="000000"/>
                <w:lang w:val="en-US"/>
              </w:rPr>
              <w:t>II</w:t>
            </w:r>
            <w:r w:rsidRPr="00AD510A">
              <w:rPr>
                <w:rFonts w:ascii="Times New Roman" w:hAnsi="Times New Roman"/>
                <w:bCs/>
                <w:color w:val="000000"/>
              </w:rPr>
              <w:t xml:space="preserve"> пусковой комплекс)</w:t>
            </w:r>
          </w:p>
        </w:tc>
      </w:tr>
    </w:tbl>
    <w:p w14:paraId="1AFC52EA" w14:textId="77777777" w:rsidR="000B70E9" w:rsidRPr="00AD510A" w:rsidRDefault="000B70E9" w:rsidP="000B70E9">
      <w:pPr>
        <w:widowControl w:val="0"/>
        <w:tabs>
          <w:tab w:val="left" w:pos="567"/>
        </w:tabs>
        <w:spacing w:after="0" w:line="240" w:lineRule="auto"/>
        <w:jc w:val="both"/>
        <w:rPr>
          <w:rFonts w:ascii="Times New Roman" w:hAnsi="Times New Roman"/>
          <w:bCs/>
          <w:color w:val="000000"/>
          <w:sz w:val="24"/>
        </w:rPr>
      </w:pPr>
    </w:p>
    <w:p w14:paraId="5D058830" w14:textId="77777777" w:rsidR="000B70E9" w:rsidRPr="00AD510A" w:rsidRDefault="000B70E9" w:rsidP="000B70E9">
      <w:pPr>
        <w:widowControl w:val="0"/>
        <w:tabs>
          <w:tab w:val="left" w:pos="567"/>
        </w:tabs>
        <w:spacing w:after="0" w:line="240" w:lineRule="auto"/>
        <w:jc w:val="both"/>
        <w:rPr>
          <w:rFonts w:ascii="Times New Roman" w:hAnsi="Times New Roman"/>
          <w:bCs/>
          <w:color w:val="000000"/>
          <w:sz w:val="24"/>
        </w:rPr>
      </w:pPr>
    </w:p>
    <w:tbl>
      <w:tblPr>
        <w:tblW w:w="9781" w:type="dxa"/>
        <w:tblLook w:val="04A0" w:firstRow="1" w:lastRow="0" w:firstColumn="1" w:lastColumn="0" w:noHBand="0" w:noVBand="1"/>
      </w:tblPr>
      <w:tblGrid>
        <w:gridCol w:w="3402"/>
        <w:gridCol w:w="1134"/>
        <w:gridCol w:w="5245"/>
      </w:tblGrid>
      <w:tr w:rsidR="000B70E9" w:rsidRPr="00AD510A" w14:paraId="4EEADAF0" w14:textId="77777777" w:rsidTr="009E791D">
        <w:trPr>
          <w:trHeight w:val="348"/>
        </w:trPr>
        <w:tc>
          <w:tcPr>
            <w:tcW w:w="3402" w:type="dxa"/>
            <w:tcBorders>
              <w:top w:val="nil"/>
              <w:left w:val="nil"/>
              <w:bottom w:val="single" w:sz="8" w:space="0" w:color="8EA9DB"/>
              <w:right w:val="nil"/>
            </w:tcBorders>
            <w:noWrap/>
            <w:vAlign w:val="bottom"/>
            <w:hideMark/>
          </w:tcPr>
          <w:p w14:paraId="38468795"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Самосвалы (карьера Ёшлик)</w:t>
            </w:r>
          </w:p>
        </w:tc>
        <w:tc>
          <w:tcPr>
            <w:tcW w:w="1134" w:type="dxa"/>
            <w:tcBorders>
              <w:top w:val="nil"/>
              <w:left w:val="nil"/>
              <w:bottom w:val="single" w:sz="8" w:space="0" w:color="8EA9DB"/>
              <w:right w:val="nil"/>
            </w:tcBorders>
            <w:noWrap/>
            <w:vAlign w:val="bottom"/>
            <w:hideMark/>
          </w:tcPr>
          <w:p w14:paraId="04CC396C"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 </w:t>
            </w:r>
          </w:p>
        </w:tc>
        <w:tc>
          <w:tcPr>
            <w:tcW w:w="5245" w:type="dxa"/>
            <w:tcBorders>
              <w:top w:val="nil"/>
              <w:left w:val="nil"/>
              <w:bottom w:val="single" w:sz="8" w:space="0" w:color="8EA9DB"/>
              <w:right w:val="nil"/>
            </w:tcBorders>
          </w:tcPr>
          <w:p w14:paraId="29C392FE" w14:textId="77777777" w:rsidR="000B70E9" w:rsidRPr="00AD510A" w:rsidRDefault="000B70E9" w:rsidP="000B70E9">
            <w:pPr>
              <w:spacing w:after="0" w:line="240" w:lineRule="auto"/>
              <w:rPr>
                <w:rFonts w:ascii="Times New Roman" w:hAnsi="Times New Roman"/>
                <w:bCs/>
              </w:rPr>
            </w:pPr>
          </w:p>
        </w:tc>
      </w:tr>
      <w:tr w:rsidR="000B70E9" w:rsidRPr="00AD510A" w14:paraId="2D629964" w14:textId="77777777" w:rsidTr="009E791D">
        <w:trPr>
          <w:trHeight w:val="276"/>
        </w:trPr>
        <w:tc>
          <w:tcPr>
            <w:tcW w:w="3402" w:type="dxa"/>
            <w:noWrap/>
            <w:vAlign w:val="bottom"/>
            <w:hideMark/>
          </w:tcPr>
          <w:p w14:paraId="22DDF9AA" w14:textId="77777777" w:rsidR="000B70E9" w:rsidRPr="00AD510A" w:rsidRDefault="000B70E9" w:rsidP="000B70E9">
            <w:pPr>
              <w:widowControl w:val="0"/>
              <w:spacing w:after="0" w:line="240" w:lineRule="auto"/>
              <w:rPr>
                <w:rFonts w:ascii="Times New Roman" w:hAnsi="Times New Roman"/>
                <w:bCs/>
              </w:rPr>
            </w:pPr>
          </w:p>
        </w:tc>
        <w:tc>
          <w:tcPr>
            <w:tcW w:w="1134" w:type="dxa"/>
            <w:noWrap/>
            <w:vAlign w:val="bottom"/>
            <w:hideMark/>
          </w:tcPr>
          <w:p w14:paraId="38BFA562" w14:textId="77777777" w:rsidR="000B70E9" w:rsidRPr="00AD510A" w:rsidRDefault="000B70E9" w:rsidP="000B70E9">
            <w:pPr>
              <w:widowControl w:val="0"/>
              <w:spacing w:after="0" w:line="240" w:lineRule="auto"/>
              <w:rPr>
                <w:rFonts w:ascii="Times New Roman" w:eastAsia="Arimo" w:hAnsi="Times New Roman"/>
                <w:bCs/>
                <w:sz w:val="20"/>
                <w:szCs w:val="20"/>
              </w:rPr>
            </w:pPr>
          </w:p>
        </w:tc>
        <w:tc>
          <w:tcPr>
            <w:tcW w:w="5245" w:type="dxa"/>
          </w:tcPr>
          <w:p w14:paraId="2B38640A" w14:textId="77777777" w:rsidR="000B70E9" w:rsidRPr="00AD510A" w:rsidRDefault="000B70E9" w:rsidP="000B70E9">
            <w:pPr>
              <w:widowControl w:val="0"/>
              <w:spacing w:after="0" w:line="240" w:lineRule="auto"/>
              <w:rPr>
                <w:rFonts w:ascii="Times New Roman" w:eastAsia="Arimo" w:hAnsi="Times New Roman"/>
                <w:bCs/>
                <w:sz w:val="20"/>
                <w:szCs w:val="20"/>
              </w:rPr>
            </w:pPr>
          </w:p>
        </w:tc>
      </w:tr>
      <w:tr w:rsidR="000B70E9" w:rsidRPr="00AD510A" w14:paraId="2F4B5F19" w14:textId="77777777" w:rsidTr="009E791D">
        <w:trPr>
          <w:trHeight w:val="276"/>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3AA36F4A"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F13B2E"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c>
          <w:tcPr>
            <w:tcW w:w="5245" w:type="dxa"/>
            <w:tcBorders>
              <w:top w:val="single" w:sz="4" w:space="0" w:color="auto"/>
              <w:left w:val="single" w:sz="4" w:space="0" w:color="auto"/>
              <w:bottom w:val="single" w:sz="4" w:space="0" w:color="auto"/>
              <w:right w:val="single" w:sz="4" w:space="0" w:color="auto"/>
            </w:tcBorders>
          </w:tcPr>
          <w:p w14:paraId="037830A0"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СКДиТ</w:t>
            </w:r>
          </w:p>
          <w:p w14:paraId="34EE2698"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 xml:space="preserve">(реализация в рамках </w:t>
            </w:r>
            <w:r w:rsidRPr="00AD510A">
              <w:rPr>
                <w:rFonts w:ascii="Times New Roman" w:hAnsi="Times New Roman"/>
                <w:bCs/>
                <w:color w:val="000000"/>
                <w:lang w:val="en-US"/>
              </w:rPr>
              <w:t>II</w:t>
            </w:r>
            <w:r w:rsidRPr="00AD510A">
              <w:rPr>
                <w:rFonts w:ascii="Times New Roman" w:hAnsi="Times New Roman"/>
                <w:bCs/>
                <w:color w:val="000000"/>
              </w:rPr>
              <w:t xml:space="preserve"> пускового комплекса)</w:t>
            </w:r>
          </w:p>
        </w:tc>
      </w:tr>
      <w:tr w:rsidR="000B70E9" w:rsidRPr="00AD510A" w14:paraId="6425D159" w14:textId="77777777" w:rsidTr="009E791D">
        <w:trPr>
          <w:trHeight w:val="276"/>
        </w:trPr>
        <w:tc>
          <w:tcPr>
            <w:tcW w:w="3402" w:type="dxa"/>
            <w:tcBorders>
              <w:top w:val="nil"/>
              <w:left w:val="single" w:sz="4" w:space="0" w:color="auto"/>
              <w:bottom w:val="single" w:sz="4" w:space="0" w:color="auto"/>
              <w:right w:val="single" w:sz="4" w:space="0" w:color="auto"/>
            </w:tcBorders>
            <w:noWrap/>
            <w:vAlign w:val="bottom"/>
            <w:hideMark/>
          </w:tcPr>
          <w:p w14:paraId="798C1FAA"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БелАЗ - 75131</w:t>
            </w:r>
          </w:p>
        </w:tc>
        <w:tc>
          <w:tcPr>
            <w:tcW w:w="1134" w:type="dxa"/>
            <w:tcBorders>
              <w:top w:val="nil"/>
              <w:left w:val="nil"/>
              <w:bottom w:val="single" w:sz="4" w:space="0" w:color="auto"/>
              <w:right w:val="single" w:sz="4" w:space="0" w:color="auto"/>
            </w:tcBorders>
            <w:noWrap/>
            <w:vAlign w:val="bottom"/>
            <w:hideMark/>
          </w:tcPr>
          <w:p w14:paraId="0FA7B7F1"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54</w:t>
            </w:r>
          </w:p>
        </w:tc>
        <w:tc>
          <w:tcPr>
            <w:tcW w:w="5245" w:type="dxa"/>
            <w:tcBorders>
              <w:top w:val="nil"/>
              <w:left w:val="nil"/>
              <w:bottom w:val="single" w:sz="4" w:space="0" w:color="auto"/>
              <w:right w:val="single" w:sz="4" w:space="0" w:color="auto"/>
            </w:tcBorders>
          </w:tcPr>
          <w:p w14:paraId="304863B5"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да (запуск функционала во II пусковом комплексе)</w:t>
            </w:r>
          </w:p>
        </w:tc>
      </w:tr>
      <w:tr w:rsidR="000B70E9" w:rsidRPr="00AD510A" w14:paraId="7A1C11EB" w14:textId="77777777" w:rsidTr="009E791D">
        <w:trPr>
          <w:trHeight w:val="276"/>
        </w:trPr>
        <w:tc>
          <w:tcPr>
            <w:tcW w:w="3402" w:type="dxa"/>
            <w:tcBorders>
              <w:top w:val="nil"/>
              <w:left w:val="single" w:sz="4" w:space="0" w:color="auto"/>
              <w:bottom w:val="single" w:sz="4" w:space="0" w:color="auto"/>
              <w:right w:val="single" w:sz="4" w:space="0" w:color="auto"/>
            </w:tcBorders>
            <w:noWrap/>
            <w:vAlign w:val="bottom"/>
            <w:hideMark/>
          </w:tcPr>
          <w:p w14:paraId="19DD1ED2"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БелАЗ - 75307</w:t>
            </w:r>
          </w:p>
        </w:tc>
        <w:tc>
          <w:tcPr>
            <w:tcW w:w="1134" w:type="dxa"/>
            <w:tcBorders>
              <w:top w:val="nil"/>
              <w:left w:val="nil"/>
              <w:bottom w:val="single" w:sz="4" w:space="0" w:color="auto"/>
              <w:right w:val="single" w:sz="4" w:space="0" w:color="auto"/>
            </w:tcBorders>
            <w:noWrap/>
            <w:vAlign w:val="bottom"/>
            <w:hideMark/>
          </w:tcPr>
          <w:p w14:paraId="52F42FCF"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29</w:t>
            </w:r>
          </w:p>
        </w:tc>
        <w:tc>
          <w:tcPr>
            <w:tcW w:w="5245" w:type="dxa"/>
            <w:tcBorders>
              <w:top w:val="nil"/>
              <w:left w:val="nil"/>
              <w:bottom w:val="single" w:sz="4" w:space="0" w:color="auto"/>
              <w:right w:val="single" w:sz="4" w:space="0" w:color="auto"/>
            </w:tcBorders>
          </w:tcPr>
          <w:p w14:paraId="7CDB0A03"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да (запуск функционала во II пусковом комплексе)</w:t>
            </w:r>
          </w:p>
        </w:tc>
      </w:tr>
    </w:tbl>
    <w:p w14:paraId="21E855E4" w14:textId="77777777" w:rsidR="000B70E9" w:rsidRPr="00AD510A" w:rsidRDefault="000B70E9" w:rsidP="000B70E9">
      <w:pPr>
        <w:widowControl w:val="0"/>
        <w:tabs>
          <w:tab w:val="left" w:pos="567"/>
        </w:tabs>
        <w:spacing w:after="0" w:line="240" w:lineRule="auto"/>
        <w:jc w:val="both"/>
        <w:rPr>
          <w:rFonts w:ascii="Times New Roman" w:hAnsi="Times New Roman"/>
          <w:bCs/>
          <w:color w:val="000000"/>
          <w:sz w:val="24"/>
        </w:rPr>
      </w:pPr>
    </w:p>
    <w:tbl>
      <w:tblPr>
        <w:tblW w:w="9781" w:type="dxa"/>
        <w:tblLook w:val="04A0" w:firstRow="1" w:lastRow="0" w:firstColumn="1" w:lastColumn="0" w:noHBand="0" w:noVBand="1"/>
      </w:tblPr>
      <w:tblGrid>
        <w:gridCol w:w="5245"/>
        <w:gridCol w:w="4536"/>
      </w:tblGrid>
      <w:tr w:rsidR="000B70E9" w:rsidRPr="00AD510A" w14:paraId="3F4C0C9F" w14:textId="77777777" w:rsidTr="009E791D">
        <w:trPr>
          <w:trHeight w:val="348"/>
        </w:trPr>
        <w:tc>
          <w:tcPr>
            <w:tcW w:w="5245" w:type="dxa"/>
            <w:tcBorders>
              <w:top w:val="nil"/>
              <w:left w:val="nil"/>
              <w:bottom w:val="single" w:sz="8" w:space="0" w:color="8EA9DB"/>
              <w:right w:val="nil"/>
            </w:tcBorders>
            <w:noWrap/>
            <w:vAlign w:val="bottom"/>
            <w:hideMark/>
          </w:tcPr>
          <w:p w14:paraId="6933C67F"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Бульдозера (карьера Ёшлик)</w:t>
            </w:r>
          </w:p>
        </w:tc>
        <w:tc>
          <w:tcPr>
            <w:tcW w:w="4536" w:type="dxa"/>
            <w:tcBorders>
              <w:top w:val="nil"/>
              <w:left w:val="nil"/>
              <w:bottom w:val="single" w:sz="8" w:space="0" w:color="8EA9DB"/>
              <w:right w:val="nil"/>
            </w:tcBorders>
            <w:noWrap/>
            <w:vAlign w:val="bottom"/>
            <w:hideMark/>
          </w:tcPr>
          <w:p w14:paraId="0252D899" w14:textId="77777777" w:rsidR="000B70E9" w:rsidRPr="00AD510A" w:rsidRDefault="000B70E9" w:rsidP="000B70E9">
            <w:pPr>
              <w:spacing w:after="0" w:line="240" w:lineRule="auto"/>
              <w:rPr>
                <w:rFonts w:ascii="Times New Roman" w:hAnsi="Times New Roman"/>
                <w:bCs/>
              </w:rPr>
            </w:pPr>
            <w:r w:rsidRPr="00AD510A">
              <w:rPr>
                <w:rFonts w:ascii="Times New Roman" w:hAnsi="Times New Roman"/>
                <w:bCs/>
              </w:rPr>
              <w:t> </w:t>
            </w:r>
          </w:p>
        </w:tc>
      </w:tr>
      <w:tr w:rsidR="000B70E9" w:rsidRPr="00AD510A" w14:paraId="4190E788" w14:textId="77777777" w:rsidTr="009E791D">
        <w:trPr>
          <w:trHeight w:val="276"/>
        </w:trPr>
        <w:tc>
          <w:tcPr>
            <w:tcW w:w="5245" w:type="dxa"/>
            <w:noWrap/>
            <w:vAlign w:val="bottom"/>
            <w:hideMark/>
          </w:tcPr>
          <w:p w14:paraId="638CFB97" w14:textId="77777777" w:rsidR="000B70E9" w:rsidRPr="00AD510A" w:rsidRDefault="000B70E9" w:rsidP="000B70E9">
            <w:pPr>
              <w:widowControl w:val="0"/>
              <w:spacing w:after="0" w:line="240" w:lineRule="auto"/>
              <w:rPr>
                <w:rFonts w:ascii="Times New Roman" w:hAnsi="Times New Roman"/>
                <w:bCs/>
              </w:rPr>
            </w:pPr>
          </w:p>
        </w:tc>
        <w:tc>
          <w:tcPr>
            <w:tcW w:w="4536" w:type="dxa"/>
            <w:noWrap/>
            <w:vAlign w:val="bottom"/>
            <w:hideMark/>
          </w:tcPr>
          <w:p w14:paraId="329CB9CE" w14:textId="77777777" w:rsidR="000B70E9" w:rsidRPr="00AD510A" w:rsidRDefault="000B70E9" w:rsidP="000B70E9">
            <w:pPr>
              <w:widowControl w:val="0"/>
              <w:spacing w:after="0" w:line="240" w:lineRule="auto"/>
              <w:rPr>
                <w:rFonts w:ascii="Times New Roman" w:eastAsia="Arimo" w:hAnsi="Times New Roman"/>
                <w:bCs/>
                <w:sz w:val="20"/>
                <w:szCs w:val="20"/>
              </w:rPr>
            </w:pPr>
          </w:p>
        </w:tc>
      </w:tr>
      <w:tr w:rsidR="000B70E9" w:rsidRPr="00AD510A" w14:paraId="4AD6576D" w14:textId="77777777" w:rsidTr="009E791D">
        <w:trPr>
          <w:trHeight w:val="276"/>
        </w:trPr>
        <w:tc>
          <w:tcPr>
            <w:tcW w:w="5245" w:type="dxa"/>
            <w:tcBorders>
              <w:top w:val="single" w:sz="4" w:space="0" w:color="auto"/>
              <w:left w:val="single" w:sz="4" w:space="0" w:color="auto"/>
              <w:bottom w:val="single" w:sz="4" w:space="0" w:color="auto"/>
              <w:right w:val="single" w:sz="4" w:space="0" w:color="auto"/>
            </w:tcBorders>
            <w:noWrap/>
            <w:vAlign w:val="bottom"/>
            <w:hideMark/>
          </w:tcPr>
          <w:p w14:paraId="6F0F221F"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329CF7AC"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0B70E9" w:rsidRPr="00AD510A" w14:paraId="419E91AD" w14:textId="77777777" w:rsidTr="009E791D">
        <w:trPr>
          <w:trHeight w:val="276"/>
        </w:trPr>
        <w:tc>
          <w:tcPr>
            <w:tcW w:w="5245" w:type="dxa"/>
            <w:tcBorders>
              <w:top w:val="nil"/>
              <w:left w:val="single" w:sz="4" w:space="0" w:color="auto"/>
              <w:bottom w:val="single" w:sz="4" w:space="0" w:color="auto"/>
              <w:right w:val="single" w:sz="4" w:space="0" w:color="auto"/>
            </w:tcBorders>
            <w:vAlign w:val="center"/>
            <w:hideMark/>
          </w:tcPr>
          <w:p w14:paraId="1BE4D78D"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Бульдозера  Dressta - ТД-15</w:t>
            </w:r>
          </w:p>
        </w:tc>
        <w:tc>
          <w:tcPr>
            <w:tcW w:w="4536" w:type="dxa"/>
            <w:tcBorders>
              <w:top w:val="nil"/>
              <w:left w:val="nil"/>
              <w:bottom w:val="single" w:sz="4" w:space="0" w:color="auto"/>
              <w:right w:val="single" w:sz="4" w:space="0" w:color="auto"/>
            </w:tcBorders>
            <w:noWrap/>
            <w:vAlign w:val="bottom"/>
            <w:hideMark/>
          </w:tcPr>
          <w:p w14:paraId="352E05BA"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1</w:t>
            </w:r>
          </w:p>
        </w:tc>
      </w:tr>
      <w:tr w:rsidR="000B70E9" w:rsidRPr="00AD510A" w14:paraId="3ADD5B78" w14:textId="77777777" w:rsidTr="009E791D">
        <w:trPr>
          <w:trHeight w:val="276"/>
        </w:trPr>
        <w:tc>
          <w:tcPr>
            <w:tcW w:w="5245" w:type="dxa"/>
            <w:tcBorders>
              <w:top w:val="nil"/>
              <w:left w:val="single" w:sz="4" w:space="0" w:color="auto"/>
              <w:bottom w:val="single" w:sz="4" w:space="0" w:color="auto"/>
              <w:right w:val="single" w:sz="4" w:space="0" w:color="auto"/>
            </w:tcBorders>
            <w:vAlign w:val="center"/>
            <w:hideMark/>
          </w:tcPr>
          <w:p w14:paraId="7B478345"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Бульдозера  Dressta - ТД-25</w:t>
            </w:r>
          </w:p>
        </w:tc>
        <w:tc>
          <w:tcPr>
            <w:tcW w:w="4536" w:type="dxa"/>
            <w:tcBorders>
              <w:top w:val="nil"/>
              <w:left w:val="nil"/>
              <w:bottom w:val="single" w:sz="4" w:space="0" w:color="auto"/>
              <w:right w:val="single" w:sz="4" w:space="0" w:color="auto"/>
            </w:tcBorders>
            <w:noWrap/>
            <w:vAlign w:val="bottom"/>
            <w:hideMark/>
          </w:tcPr>
          <w:p w14:paraId="0183DDB7" w14:textId="77777777" w:rsidR="000B70E9" w:rsidRPr="00AD510A" w:rsidRDefault="000B70E9" w:rsidP="000B70E9">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14</w:t>
            </w:r>
          </w:p>
        </w:tc>
      </w:tr>
      <w:tr w:rsidR="000B70E9" w:rsidRPr="00AD510A" w14:paraId="247E181A" w14:textId="77777777" w:rsidTr="009E791D">
        <w:trPr>
          <w:trHeight w:val="276"/>
        </w:trPr>
        <w:tc>
          <w:tcPr>
            <w:tcW w:w="5245" w:type="dxa"/>
            <w:tcBorders>
              <w:top w:val="single" w:sz="4" w:space="0" w:color="auto"/>
              <w:left w:val="single" w:sz="4" w:space="0" w:color="auto"/>
              <w:bottom w:val="single" w:sz="4" w:space="0" w:color="auto"/>
              <w:right w:val="single" w:sz="4" w:space="0" w:color="auto"/>
            </w:tcBorders>
            <w:vAlign w:val="center"/>
            <w:hideMark/>
          </w:tcPr>
          <w:p w14:paraId="590AE7F4"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Бульдозера  Dressta - ТД-40</w:t>
            </w:r>
          </w:p>
        </w:tc>
        <w:tc>
          <w:tcPr>
            <w:tcW w:w="4536" w:type="dxa"/>
            <w:tcBorders>
              <w:top w:val="single" w:sz="4" w:space="0" w:color="auto"/>
              <w:left w:val="nil"/>
              <w:bottom w:val="single" w:sz="4" w:space="0" w:color="auto"/>
              <w:right w:val="single" w:sz="4" w:space="0" w:color="auto"/>
            </w:tcBorders>
            <w:noWrap/>
            <w:vAlign w:val="bottom"/>
            <w:hideMark/>
          </w:tcPr>
          <w:p w14:paraId="12716D63" w14:textId="77777777" w:rsidR="000B70E9" w:rsidRPr="00AD510A" w:rsidRDefault="000B70E9" w:rsidP="000B70E9">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12</w:t>
            </w:r>
          </w:p>
        </w:tc>
      </w:tr>
      <w:tr w:rsidR="000B70E9" w:rsidRPr="00AD510A" w14:paraId="7F8BF3D2" w14:textId="77777777" w:rsidTr="009E791D">
        <w:trPr>
          <w:trHeight w:val="276"/>
        </w:trPr>
        <w:tc>
          <w:tcPr>
            <w:tcW w:w="5245" w:type="dxa"/>
            <w:tcBorders>
              <w:top w:val="single" w:sz="4" w:space="0" w:color="auto"/>
              <w:left w:val="single" w:sz="4" w:space="0" w:color="auto"/>
              <w:bottom w:val="single" w:sz="4" w:space="0" w:color="auto"/>
              <w:right w:val="single" w:sz="4" w:space="0" w:color="auto"/>
            </w:tcBorders>
            <w:vAlign w:val="center"/>
          </w:tcPr>
          <w:p w14:paraId="146F6C93" w14:textId="77777777" w:rsidR="000B70E9" w:rsidRPr="00AD510A" w:rsidRDefault="000B70E9" w:rsidP="000B70E9">
            <w:pPr>
              <w:spacing w:after="0" w:line="240" w:lineRule="auto"/>
              <w:rPr>
                <w:rFonts w:ascii="Times New Roman" w:hAnsi="Times New Roman"/>
                <w:bCs/>
                <w:color w:val="000000"/>
              </w:rPr>
            </w:pPr>
            <w:r w:rsidRPr="00AD510A">
              <w:rPr>
                <w:rFonts w:ascii="Times New Roman" w:hAnsi="Times New Roman"/>
                <w:bCs/>
                <w:color w:val="000000"/>
              </w:rPr>
              <w:t>Колесный бульдозер Белаз-78231</w:t>
            </w:r>
          </w:p>
        </w:tc>
        <w:tc>
          <w:tcPr>
            <w:tcW w:w="4536" w:type="dxa"/>
            <w:tcBorders>
              <w:top w:val="single" w:sz="4" w:space="0" w:color="auto"/>
              <w:left w:val="nil"/>
              <w:bottom w:val="single" w:sz="4" w:space="0" w:color="auto"/>
              <w:right w:val="single" w:sz="4" w:space="0" w:color="auto"/>
            </w:tcBorders>
            <w:noWrap/>
            <w:vAlign w:val="bottom"/>
          </w:tcPr>
          <w:p w14:paraId="11A4EFB0" w14:textId="77777777" w:rsidR="000B70E9" w:rsidRPr="00AD510A" w:rsidRDefault="000B70E9" w:rsidP="000B70E9">
            <w:pPr>
              <w:spacing w:after="0" w:line="240" w:lineRule="auto"/>
              <w:jc w:val="center"/>
              <w:rPr>
                <w:rFonts w:ascii="Times New Roman" w:hAnsi="Times New Roman"/>
                <w:bCs/>
                <w:color w:val="000000"/>
              </w:rPr>
            </w:pPr>
            <w:r w:rsidRPr="00AD510A">
              <w:rPr>
                <w:rFonts w:ascii="Times New Roman" w:hAnsi="Times New Roman"/>
                <w:bCs/>
                <w:color w:val="000000"/>
              </w:rPr>
              <w:t>4</w:t>
            </w:r>
          </w:p>
        </w:tc>
      </w:tr>
    </w:tbl>
    <w:p w14:paraId="369FE0BF" w14:textId="77777777" w:rsidR="000B70E9" w:rsidRPr="00AD510A" w:rsidRDefault="000B70E9" w:rsidP="00EF07E8">
      <w:pPr>
        <w:rPr>
          <w:rFonts w:ascii="Times New Roman" w:hAnsi="Times New Roman"/>
          <w:bCs/>
        </w:rPr>
      </w:pPr>
    </w:p>
    <w:p w14:paraId="7DD28912" w14:textId="31F41C2C" w:rsidR="000B70E9" w:rsidRPr="00AD510A" w:rsidRDefault="000B70E9" w:rsidP="00EF07E8">
      <w:pPr>
        <w:pStyle w:val="4"/>
      </w:pPr>
      <w:r w:rsidRPr="00AD510A">
        <w:t xml:space="preserve">5.1.1.2 Второй пусковой комплекс </w:t>
      </w:r>
      <w:r w:rsidR="00EF72CC" w:rsidRPr="00AD510A">
        <w:t xml:space="preserve">подсистемы </w:t>
      </w:r>
      <w:r w:rsidRPr="00AD510A">
        <w:t>АСУ ГТК</w:t>
      </w:r>
    </w:p>
    <w:p w14:paraId="5544CF26" w14:textId="77777777" w:rsidR="000B70E9" w:rsidRPr="00AD510A" w:rsidRDefault="000B70E9">
      <w:pPr>
        <w:pStyle w:val="4"/>
      </w:pPr>
      <w:bookmarkStart w:id="222" w:name="_Toc79753271"/>
      <w:r w:rsidRPr="00AD510A">
        <w:t>Описание ключевых результатов</w:t>
      </w:r>
      <w:bookmarkEnd w:id="222"/>
    </w:p>
    <w:p w14:paraId="4BCBD5CC" w14:textId="77777777" w:rsidR="000B70E9" w:rsidRPr="00AD510A" w:rsidRDefault="000B70E9" w:rsidP="000B70E9">
      <w:pPr>
        <w:pStyle w:val="a"/>
        <w:rPr>
          <w:bCs/>
        </w:rPr>
      </w:pPr>
      <w:r w:rsidRPr="00AD510A">
        <w:rPr>
          <w:bCs/>
        </w:rPr>
        <w:t>Интеграция с ГГИС;</w:t>
      </w:r>
    </w:p>
    <w:p w14:paraId="65D5C9A6" w14:textId="77777777" w:rsidR="000B70E9" w:rsidRPr="00AD510A" w:rsidRDefault="000B70E9" w:rsidP="000B70E9">
      <w:pPr>
        <w:pStyle w:val="a"/>
        <w:rPr>
          <w:bCs/>
        </w:rPr>
      </w:pPr>
      <w:r w:rsidRPr="00AD510A">
        <w:rPr>
          <w:bCs/>
        </w:rPr>
        <w:t>Внедрение функциональности автоматизированного управления шихтованием руды;</w:t>
      </w:r>
    </w:p>
    <w:p w14:paraId="55A5DDA3" w14:textId="77777777" w:rsidR="000B70E9" w:rsidRPr="00AD510A" w:rsidRDefault="000B70E9" w:rsidP="000B70E9">
      <w:pPr>
        <w:pStyle w:val="a"/>
        <w:rPr>
          <w:bCs/>
        </w:rPr>
      </w:pPr>
      <w:r w:rsidRPr="00AD510A">
        <w:rPr>
          <w:bCs/>
        </w:rPr>
        <w:t>Оборудование терминалами АСУ ГТК всей вспомогательной техники, работающей в карьере Ёшлик-1 согласно таблице перечню оснащаемой техники;</w:t>
      </w:r>
    </w:p>
    <w:p w14:paraId="5734AB7A" w14:textId="77777777" w:rsidR="000B70E9" w:rsidRPr="00AD510A" w:rsidRDefault="000B70E9" w:rsidP="000B70E9">
      <w:pPr>
        <w:pStyle w:val="a"/>
        <w:rPr>
          <w:bCs/>
        </w:rPr>
      </w:pPr>
      <w:r w:rsidRPr="00AD510A">
        <w:rPr>
          <w:bCs/>
        </w:rPr>
        <w:t>Внедрение функциональности АСУ ГТК по диспетчеризации пересменок;</w:t>
      </w:r>
    </w:p>
    <w:p w14:paraId="1AA34B6D" w14:textId="77777777" w:rsidR="000B70E9" w:rsidRPr="00AD510A" w:rsidRDefault="000B70E9" w:rsidP="000B70E9">
      <w:pPr>
        <w:pStyle w:val="a"/>
        <w:rPr>
          <w:bCs/>
        </w:rPr>
      </w:pPr>
      <w:r w:rsidRPr="00AD510A">
        <w:rPr>
          <w:bCs/>
        </w:rPr>
        <w:t>Внедрение функциональности АСУ ГТК по диспетчеризации заправок карьерной техники;</w:t>
      </w:r>
    </w:p>
    <w:p w14:paraId="059161DA" w14:textId="77777777" w:rsidR="000B70E9" w:rsidRPr="00AD510A" w:rsidRDefault="000B70E9" w:rsidP="000B70E9">
      <w:pPr>
        <w:pStyle w:val="a"/>
        <w:rPr>
          <w:bCs/>
        </w:rPr>
      </w:pPr>
      <w:r w:rsidRPr="00AD510A">
        <w:rPr>
          <w:bCs/>
        </w:rPr>
        <w:lastRenderedPageBreak/>
        <w:t>Внедрение функциональности АСУ ГТК по учёту ремонтных простоев;</w:t>
      </w:r>
    </w:p>
    <w:p w14:paraId="3563A616" w14:textId="032708AD" w:rsidR="000B70E9" w:rsidRPr="00AD510A" w:rsidRDefault="000B70E9" w:rsidP="000B70E9">
      <w:pPr>
        <w:pStyle w:val="a"/>
        <w:rPr>
          <w:bCs/>
          <w:szCs w:val="22"/>
        </w:rPr>
      </w:pPr>
      <w:r w:rsidRPr="00AD510A">
        <w:rPr>
          <w:bCs/>
        </w:rPr>
        <w:t>Внедрение функциональности АСУ ГТК по контролю давления в шинах автосамосвалов (в т.ч. установка необходимых датчиков</w:t>
      </w:r>
      <w:r w:rsidRPr="00AD510A">
        <w:rPr>
          <w:bCs/>
          <w:szCs w:val="22"/>
        </w:rPr>
        <w:t>);</w:t>
      </w:r>
    </w:p>
    <w:p w14:paraId="0B8499EF" w14:textId="4B436B46" w:rsidR="000B70E9" w:rsidRPr="00AD510A" w:rsidRDefault="00A61F5A">
      <w:pPr>
        <w:pStyle w:val="a"/>
        <w:rPr>
          <w:bCs/>
        </w:rPr>
      </w:pPr>
      <w:r w:rsidRPr="00AD510A">
        <w:rPr>
          <w:bCs/>
        </w:rPr>
        <w:t>И</w:t>
      </w:r>
      <w:r w:rsidR="000B70E9" w:rsidRPr="00AD510A">
        <w:rPr>
          <w:bCs/>
        </w:rPr>
        <w:t>нтеграция с существующей системой учёта топлива, в т.ч. топливозаправщиками и системой, реализуемой в рамках проекта «Создание автоматизированной системы учёта горюче-смазочных материалов Управления «Нефтепродуктснаб» АО «Алмалыкский ГМК»</w:t>
      </w:r>
      <w:r w:rsidRPr="00AD510A">
        <w:rPr>
          <w:bCs/>
        </w:rPr>
        <w:t>;</w:t>
      </w:r>
    </w:p>
    <w:p w14:paraId="566AC026" w14:textId="747742DB" w:rsidR="000B70E9" w:rsidRPr="00AD510A" w:rsidRDefault="000B70E9" w:rsidP="000B70E9">
      <w:pPr>
        <w:pStyle w:val="a"/>
        <w:rPr>
          <w:bCs/>
          <w:szCs w:val="22"/>
        </w:rPr>
      </w:pPr>
      <w:r w:rsidRPr="00AD510A">
        <w:rPr>
          <w:bCs/>
          <w:szCs w:val="22"/>
        </w:rPr>
        <w:t>Реализация технологического видеонаблюдения на карьере Ёшлик-1</w:t>
      </w:r>
    </w:p>
    <w:p w14:paraId="340D73FA" w14:textId="77777777" w:rsidR="000B70E9" w:rsidRPr="00AD510A" w:rsidRDefault="000B70E9" w:rsidP="00EF07E8">
      <w:pPr>
        <w:pStyle w:val="afff5"/>
        <w:rPr>
          <w:bCs/>
        </w:rPr>
      </w:pPr>
    </w:p>
    <w:p w14:paraId="03BB1A88" w14:textId="77777777" w:rsidR="00A61F5A" w:rsidRPr="00AD510A" w:rsidRDefault="00A61F5A" w:rsidP="00EF07E8">
      <w:pPr>
        <w:pStyle w:val="4"/>
        <w:rPr>
          <w:rFonts w:eastAsia="Arimo"/>
        </w:rPr>
      </w:pPr>
      <w:bookmarkStart w:id="223" w:name="_Toc79753273"/>
      <w:r w:rsidRPr="00AD510A">
        <w:rPr>
          <w:rFonts w:eastAsia="Arimo"/>
        </w:rPr>
        <w:t>Перечень оснащаемой техники</w:t>
      </w:r>
      <w:bookmarkEnd w:id="223"/>
    </w:p>
    <w:tbl>
      <w:tblPr>
        <w:tblW w:w="9540" w:type="dxa"/>
        <w:tblLook w:val="04A0" w:firstRow="1" w:lastRow="0" w:firstColumn="1" w:lastColumn="0" w:noHBand="0" w:noVBand="1"/>
      </w:tblPr>
      <w:tblGrid>
        <w:gridCol w:w="7513"/>
        <w:gridCol w:w="2027"/>
      </w:tblGrid>
      <w:tr w:rsidR="00A61F5A" w:rsidRPr="00AD510A" w14:paraId="259C1F66" w14:textId="77777777" w:rsidTr="009E791D">
        <w:trPr>
          <w:trHeight w:val="348"/>
        </w:trPr>
        <w:tc>
          <w:tcPr>
            <w:tcW w:w="7513" w:type="dxa"/>
            <w:tcBorders>
              <w:top w:val="nil"/>
              <w:left w:val="nil"/>
              <w:bottom w:val="single" w:sz="8" w:space="0" w:color="8EA9DB"/>
              <w:right w:val="nil"/>
            </w:tcBorders>
            <w:noWrap/>
            <w:vAlign w:val="bottom"/>
            <w:hideMark/>
          </w:tcPr>
          <w:p w14:paraId="5392514D"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Вспомогательная техника (карьера Ёшлик)</w:t>
            </w:r>
          </w:p>
        </w:tc>
        <w:tc>
          <w:tcPr>
            <w:tcW w:w="2027" w:type="dxa"/>
            <w:tcBorders>
              <w:top w:val="nil"/>
              <w:left w:val="nil"/>
              <w:bottom w:val="single" w:sz="8" w:space="0" w:color="8EA9DB"/>
              <w:right w:val="nil"/>
            </w:tcBorders>
            <w:noWrap/>
            <w:vAlign w:val="bottom"/>
            <w:hideMark/>
          </w:tcPr>
          <w:p w14:paraId="2F45D8D5"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 </w:t>
            </w:r>
          </w:p>
        </w:tc>
      </w:tr>
      <w:tr w:rsidR="00A61F5A" w:rsidRPr="00AD510A" w14:paraId="16917D12" w14:textId="77777777" w:rsidTr="009E791D">
        <w:trPr>
          <w:trHeight w:val="276"/>
        </w:trPr>
        <w:tc>
          <w:tcPr>
            <w:tcW w:w="7513" w:type="dxa"/>
            <w:noWrap/>
            <w:vAlign w:val="bottom"/>
            <w:hideMark/>
          </w:tcPr>
          <w:p w14:paraId="716D527C" w14:textId="77777777" w:rsidR="00A61F5A" w:rsidRPr="00AD510A" w:rsidRDefault="00A61F5A" w:rsidP="00A61F5A">
            <w:pPr>
              <w:widowControl w:val="0"/>
              <w:spacing w:after="0" w:line="240" w:lineRule="auto"/>
              <w:rPr>
                <w:rFonts w:ascii="Times New Roman" w:hAnsi="Times New Roman"/>
                <w:bCs/>
              </w:rPr>
            </w:pPr>
          </w:p>
        </w:tc>
        <w:tc>
          <w:tcPr>
            <w:tcW w:w="2027" w:type="dxa"/>
            <w:noWrap/>
            <w:vAlign w:val="bottom"/>
            <w:hideMark/>
          </w:tcPr>
          <w:p w14:paraId="0A02555D"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60F41571" w14:textId="77777777" w:rsidTr="009E791D">
        <w:trPr>
          <w:trHeight w:val="276"/>
        </w:trPr>
        <w:tc>
          <w:tcPr>
            <w:tcW w:w="7513" w:type="dxa"/>
            <w:tcBorders>
              <w:top w:val="single" w:sz="4" w:space="0" w:color="auto"/>
              <w:left w:val="single" w:sz="4" w:space="0" w:color="auto"/>
              <w:bottom w:val="single" w:sz="4" w:space="0" w:color="auto"/>
              <w:right w:val="single" w:sz="4" w:space="0" w:color="auto"/>
            </w:tcBorders>
            <w:noWrap/>
            <w:vAlign w:val="bottom"/>
            <w:hideMark/>
          </w:tcPr>
          <w:p w14:paraId="6677DC6D"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027" w:type="dxa"/>
            <w:tcBorders>
              <w:top w:val="single" w:sz="4" w:space="0" w:color="auto"/>
              <w:left w:val="single" w:sz="4" w:space="0" w:color="auto"/>
              <w:bottom w:val="single" w:sz="4" w:space="0" w:color="auto"/>
              <w:right w:val="single" w:sz="4" w:space="0" w:color="auto"/>
            </w:tcBorders>
            <w:noWrap/>
            <w:vAlign w:val="bottom"/>
            <w:hideMark/>
          </w:tcPr>
          <w:p w14:paraId="1F5026FA"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A61F5A" w:rsidRPr="00AD510A" w14:paraId="0E8653F7" w14:textId="77777777" w:rsidTr="009E791D">
        <w:trPr>
          <w:trHeight w:val="276"/>
        </w:trPr>
        <w:tc>
          <w:tcPr>
            <w:tcW w:w="7513" w:type="dxa"/>
            <w:tcBorders>
              <w:top w:val="nil"/>
              <w:left w:val="single" w:sz="4" w:space="0" w:color="auto"/>
              <w:bottom w:val="single" w:sz="4" w:space="0" w:color="auto"/>
              <w:right w:val="single" w:sz="4" w:space="0" w:color="auto"/>
            </w:tcBorders>
            <w:noWrap/>
            <w:vAlign w:val="bottom"/>
          </w:tcPr>
          <w:p w14:paraId="0EE77AFA" w14:textId="77777777" w:rsidR="00A61F5A" w:rsidRPr="00AD510A" w:rsidRDefault="00A61F5A" w:rsidP="00A61F5A">
            <w:pPr>
              <w:spacing w:after="0" w:line="240" w:lineRule="auto"/>
              <w:rPr>
                <w:rFonts w:ascii="Times New Roman" w:hAnsi="Times New Roman"/>
                <w:bCs/>
                <w:color w:val="000000"/>
              </w:rPr>
            </w:pPr>
          </w:p>
        </w:tc>
        <w:tc>
          <w:tcPr>
            <w:tcW w:w="2027" w:type="dxa"/>
            <w:tcBorders>
              <w:top w:val="nil"/>
              <w:left w:val="nil"/>
              <w:bottom w:val="single" w:sz="4" w:space="0" w:color="auto"/>
              <w:right w:val="single" w:sz="4" w:space="0" w:color="auto"/>
            </w:tcBorders>
            <w:noWrap/>
            <w:vAlign w:val="bottom"/>
          </w:tcPr>
          <w:p w14:paraId="61658403" w14:textId="77777777" w:rsidR="00A61F5A" w:rsidRPr="00AD510A" w:rsidRDefault="00A61F5A" w:rsidP="00A61F5A">
            <w:pPr>
              <w:spacing w:after="0" w:line="240" w:lineRule="auto"/>
              <w:jc w:val="center"/>
              <w:rPr>
                <w:rFonts w:ascii="Times New Roman" w:hAnsi="Times New Roman"/>
                <w:bCs/>
                <w:color w:val="000000"/>
              </w:rPr>
            </w:pPr>
          </w:p>
        </w:tc>
      </w:tr>
      <w:tr w:rsidR="00A61F5A" w:rsidRPr="00AD510A" w14:paraId="736803C0" w14:textId="77777777" w:rsidTr="009E791D">
        <w:trPr>
          <w:trHeight w:val="276"/>
        </w:trPr>
        <w:tc>
          <w:tcPr>
            <w:tcW w:w="7513" w:type="dxa"/>
            <w:tcBorders>
              <w:top w:val="nil"/>
              <w:left w:val="single" w:sz="4" w:space="0" w:color="auto"/>
              <w:bottom w:val="single" w:sz="4" w:space="0" w:color="auto"/>
              <w:right w:val="single" w:sz="4" w:space="0" w:color="auto"/>
            </w:tcBorders>
            <w:noWrap/>
            <w:vAlign w:val="center"/>
            <w:hideMark/>
          </w:tcPr>
          <w:p w14:paraId="524FDB49"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Hitachi ZAXIS 670</w:t>
            </w:r>
          </w:p>
        </w:tc>
        <w:tc>
          <w:tcPr>
            <w:tcW w:w="2027" w:type="dxa"/>
            <w:tcBorders>
              <w:top w:val="nil"/>
              <w:left w:val="nil"/>
              <w:bottom w:val="single" w:sz="4" w:space="0" w:color="auto"/>
              <w:right w:val="single" w:sz="4" w:space="0" w:color="auto"/>
            </w:tcBorders>
            <w:noWrap/>
            <w:vAlign w:val="bottom"/>
            <w:hideMark/>
          </w:tcPr>
          <w:p w14:paraId="5C9C4DF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w:t>
            </w:r>
          </w:p>
        </w:tc>
      </w:tr>
      <w:tr w:rsidR="00A61F5A" w:rsidRPr="00AD510A" w14:paraId="2DF046AB" w14:textId="77777777" w:rsidTr="009E791D">
        <w:trPr>
          <w:trHeight w:val="276"/>
        </w:trPr>
        <w:tc>
          <w:tcPr>
            <w:tcW w:w="7513" w:type="dxa"/>
            <w:tcBorders>
              <w:top w:val="nil"/>
              <w:left w:val="single" w:sz="4" w:space="0" w:color="auto"/>
              <w:bottom w:val="single" w:sz="4" w:space="0" w:color="auto"/>
              <w:right w:val="single" w:sz="4" w:space="0" w:color="auto"/>
            </w:tcBorders>
            <w:vAlign w:val="center"/>
            <w:hideMark/>
          </w:tcPr>
          <w:p w14:paraId="7864C2B9"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Фронтальный погрузчик Dressta - 534</w:t>
            </w:r>
          </w:p>
        </w:tc>
        <w:tc>
          <w:tcPr>
            <w:tcW w:w="2027" w:type="dxa"/>
            <w:tcBorders>
              <w:top w:val="nil"/>
              <w:left w:val="nil"/>
              <w:bottom w:val="single" w:sz="4" w:space="0" w:color="auto"/>
              <w:right w:val="single" w:sz="4" w:space="0" w:color="auto"/>
            </w:tcBorders>
            <w:noWrap/>
            <w:vAlign w:val="bottom"/>
            <w:hideMark/>
          </w:tcPr>
          <w:p w14:paraId="4C8F3BA7"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6</w:t>
            </w:r>
          </w:p>
        </w:tc>
      </w:tr>
      <w:tr w:rsidR="00A61F5A" w:rsidRPr="00AD510A" w14:paraId="14F5614A" w14:textId="77777777" w:rsidTr="009E791D">
        <w:trPr>
          <w:trHeight w:val="276"/>
        </w:trPr>
        <w:tc>
          <w:tcPr>
            <w:tcW w:w="7513" w:type="dxa"/>
            <w:tcBorders>
              <w:top w:val="nil"/>
              <w:left w:val="single" w:sz="4" w:space="0" w:color="auto"/>
              <w:bottom w:val="single" w:sz="4" w:space="0" w:color="auto"/>
              <w:right w:val="single" w:sz="4" w:space="0" w:color="auto"/>
            </w:tcBorders>
            <w:vAlign w:val="center"/>
            <w:hideMark/>
          </w:tcPr>
          <w:p w14:paraId="75D3CF28"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Фронтальный погрузчик Dressta - 560</w:t>
            </w:r>
          </w:p>
        </w:tc>
        <w:tc>
          <w:tcPr>
            <w:tcW w:w="2027" w:type="dxa"/>
            <w:tcBorders>
              <w:top w:val="nil"/>
              <w:left w:val="nil"/>
              <w:bottom w:val="single" w:sz="4" w:space="0" w:color="auto"/>
              <w:right w:val="single" w:sz="4" w:space="0" w:color="auto"/>
            </w:tcBorders>
            <w:noWrap/>
            <w:vAlign w:val="bottom"/>
            <w:hideMark/>
          </w:tcPr>
          <w:p w14:paraId="59BF24D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w:t>
            </w:r>
          </w:p>
        </w:tc>
      </w:tr>
      <w:tr w:rsidR="00A61F5A" w:rsidRPr="00AD510A" w14:paraId="172A29EC" w14:textId="77777777" w:rsidTr="009E791D">
        <w:trPr>
          <w:trHeight w:val="276"/>
        </w:trPr>
        <w:tc>
          <w:tcPr>
            <w:tcW w:w="7513" w:type="dxa"/>
            <w:tcBorders>
              <w:top w:val="single" w:sz="4" w:space="0" w:color="auto"/>
              <w:left w:val="single" w:sz="4" w:space="0" w:color="auto"/>
              <w:bottom w:val="single" w:sz="4" w:space="0" w:color="auto"/>
              <w:right w:val="single" w:sz="4" w:space="0" w:color="auto"/>
            </w:tcBorders>
            <w:vAlign w:val="center"/>
            <w:hideMark/>
          </w:tcPr>
          <w:p w14:paraId="24A22029"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Поливооросительная машина БелАЗ-76470</w:t>
            </w:r>
          </w:p>
        </w:tc>
        <w:tc>
          <w:tcPr>
            <w:tcW w:w="2027" w:type="dxa"/>
            <w:tcBorders>
              <w:top w:val="single" w:sz="4" w:space="0" w:color="auto"/>
              <w:left w:val="nil"/>
              <w:bottom w:val="single" w:sz="4" w:space="0" w:color="auto"/>
              <w:right w:val="single" w:sz="4" w:space="0" w:color="auto"/>
            </w:tcBorders>
            <w:noWrap/>
            <w:vAlign w:val="bottom"/>
            <w:hideMark/>
          </w:tcPr>
          <w:p w14:paraId="7AB89B49"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3</w:t>
            </w:r>
          </w:p>
        </w:tc>
      </w:tr>
      <w:tr w:rsidR="00A61F5A" w:rsidRPr="00AD510A" w14:paraId="3D84D735" w14:textId="77777777" w:rsidTr="009E791D">
        <w:trPr>
          <w:trHeight w:val="276"/>
        </w:trPr>
        <w:tc>
          <w:tcPr>
            <w:tcW w:w="7513" w:type="dxa"/>
            <w:tcBorders>
              <w:top w:val="single" w:sz="4" w:space="0" w:color="auto"/>
              <w:left w:val="single" w:sz="4" w:space="0" w:color="auto"/>
              <w:bottom w:val="single" w:sz="4" w:space="0" w:color="auto"/>
              <w:right w:val="single" w:sz="4" w:space="0" w:color="auto"/>
            </w:tcBorders>
            <w:vAlign w:val="center"/>
            <w:hideMark/>
          </w:tcPr>
          <w:p w14:paraId="4796F383"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Вахтовая машина MAN TGM 13.240  4х4</w:t>
            </w:r>
          </w:p>
        </w:tc>
        <w:tc>
          <w:tcPr>
            <w:tcW w:w="2027" w:type="dxa"/>
            <w:tcBorders>
              <w:top w:val="single" w:sz="4" w:space="0" w:color="auto"/>
              <w:left w:val="nil"/>
              <w:bottom w:val="single" w:sz="4" w:space="0" w:color="auto"/>
              <w:right w:val="single" w:sz="4" w:space="0" w:color="auto"/>
            </w:tcBorders>
            <w:noWrap/>
            <w:vAlign w:val="bottom"/>
            <w:hideMark/>
          </w:tcPr>
          <w:p w14:paraId="0508CBF3"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9</w:t>
            </w:r>
          </w:p>
        </w:tc>
      </w:tr>
      <w:tr w:rsidR="00A61F5A" w:rsidRPr="00AD510A" w14:paraId="6140245D" w14:textId="77777777" w:rsidTr="009E791D">
        <w:trPr>
          <w:trHeight w:val="276"/>
        </w:trPr>
        <w:tc>
          <w:tcPr>
            <w:tcW w:w="7513" w:type="dxa"/>
            <w:tcBorders>
              <w:top w:val="single" w:sz="4" w:space="0" w:color="auto"/>
              <w:left w:val="single" w:sz="4" w:space="0" w:color="auto"/>
              <w:bottom w:val="single" w:sz="4" w:space="0" w:color="auto"/>
              <w:right w:val="single" w:sz="4" w:space="0" w:color="auto"/>
            </w:tcBorders>
            <w:vAlign w:val="center"/>
          </w:tcPr>
          <w:p w14:paraId="2C40F35B"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 xml:space="preserve">Кран-бульдозер </w:t>
            </w:r>
            <w:r w:rsidRPr="00AD510A">
              <w:rPr>
                <w:rFonts w:ascii="Times New Roman" w:hAnsi="Times New Roman"/>
                <w:bCs/>
                <w:color w:val="000000"/>
                <w:lang w:val="en-US"/>
              </w:rPr>
              <w:t>Dressta</w:t>
            </w:r>
            <w:r w:rsidRPr="00AD510A">
              <w:rPr>
                <w:rFonts w:ascii="Times New Roman" w:hAnsi="Times New Roman"/>
                <w:bCs/>
                <w:color w:val="000000"/>
              </w:rPr>
              <w:t xml:space="preserve"> </w:t>
            </w:r>
            <w:r w:rsidRPr="00AD510A">
              <w:rPr>
                <w:rFonts w:ascii="Times New Roman" w:hAnsi="Times New Roman"/>
                <w:bCs/>
                <w:color w:val="000000"/>
                <w:lang w:val="en-US"/>
              </w:rPr>
              <w:t>TD</w:t>
            </w:r>
            <w:r w:rsidRPr="00AD510A">
              <w:rPr>
                <w:rFonts w:ascii="Times New Roman" w:hAnsi="Times New Roman"/>
                <w:bCs/>
                <w:color w:val="000000"/>
              </w:rPr>
              <w:t>-25</w:t>
            </w:r>
            <w:r w:rsidRPr="00AD510A">
              <w:rPr>
                <w:rFonts w:ascii="Times New Roman" w:hAnsi="Times New Roman"/>
                <w:bCs/>
                <w:color w:val="000000"/>
                <w:lang w:val="en-US"/>
              </w:rPr>
              <w:t>M</w:t>
            </w:r>
          </w:p>
        </w:tc>
        <w:tc>
          <w:tcPr>
            <w:tcW w:w="2027" w:type="dxa"/>
            <w:tcBorders>
              <w:top w:val="single" w:sz="4" w:space="0" w:color="auto"/>
              <w:left w:val="nil"/>
              <w:bottom w:val="single" w:sz="4" w:space="0" w:color="auto"/>
              <w:right w:val="single" w:sz="4" w:space="0" w:color="auto"/>
            </w:tcBorders>
            <w:noWrap/>
            <w:vAlign w:val="bottom"/>
          </w:tcPr>
          <w:p w14:paraId="52C4C180" w14:textId="77777777" w:rsidR="00A61F5A" w:rsidRPr="00AD510A" w:rsidRDefault="00A61F5A" w:rsidP="00A61F5A">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6</w:t>
            </w:r>
          </w:p>
        </w:tc>
      </w:tr>
    </w:tbl>
    <w:p w14:paraId="74BFEDF5" w14:textId="77777777" w:rsidR="00A61F5A" w:rsidRPr="00AD510A" w:rsidRDefault="00A61F5A" w:rsidP="00A61F5A">
      <w:pPr>
        <w:widowControl w:val="0"/>
        <w:tabs>
          <w:tab w:val="left" w:pos="567"/>
        </w:tabs>
        <w:spacing w:after="0" w:line="240" w:lineRule="auto"/>
        <w:jc w:val="both"/>
        <w:rPr>
          <w:rFonts w:ascii="Times New Roman" w:hAnsi="Times New Roman"/>
          <w:bCs/>
          <w:color w:val="000000"/>
          <w:sz w:val="24"/>
          <w:szCs w:val="24"/>
        </w:rPr>
      </w:pPr>
    </w:p>
    <w:p w14:paraId="0218B89C" w14:textId="77777777" w:rsidR="00A61F5A" w:rsidRPr="00AD510A" w:rsidRDefault="00A61F5A" w:rsidP="00A61F5A">
      <w:pPr>
        <w:widowControl w:val="0"/>
        <w:tabs>
          <w:tab w:val="left" w:pos="567"/>
        </w:tabs>
        <w:spacing w:after="0" w:line="240" w:lineRule="auto"/>
        <w:jc w:val="both"/>
        <w:rPr>
          <w:rFonts w:ascii="Times New Roman" w:hAnsi="Times New Roman"/>
          <w:bCs/>
          <w:color w:val="000000"/>
          <w:sz w:val="24"/>
          <w:szCs w:val="24"/>
        </w:rPr>
      </w:pPr>
    </w:p>
    <w:tbl>
      <w:tblPr>
        <w:tblW w:w="9720" w:type="dxa"/>
        <w:tblLook w:val="04A0" w:firstRow="1" w:lastRow="0" w:firstColumn="1" w:lastColumn="0" w:noHBand="0" w:noVBand="1"/>
      </w:tblPr>
      <w:tblGrid>
        <w:gridCol w:w="7513"/>
        <w:gridCol w:w="992"/>
        <w:gridCol w:w="960"/>
        <w:gridCol w:w="33"/>
        <w:gridCol w:w="222"/>
      </w:tblGrid>
      <w:tr w:rsidR="00A61F5A" w:rsidRPr="00AD510A" w14:paraId="7CEDDBED" w14:textId="77777777" w:rsidTr="009E791D">
        <w:trPr>
          <w:gridAfter w:val="1"/>
          <w:wAfter w:w="222" w:type="dxa"/>
          <w:trHeight w:val="288"/>
        </w:trPr>
        <w:tc>
          <w:tcPr>
            <w:tcW w:w="9498" w:type="dxa"/>
            <w:gridSpan w:val="4"/>
            <w:tcBorders>
              <w:top w:val="nil"/>
              <w:left w:val="nil"/>
              <w:bottom w:val="single" w:sz="8" w:space="0" w:color="8EA9DB"/>
              <w:right w:val="nil"/>
            </w:tcBorders>
            <w:noWrap/>
            <w:vAlign w:val="bottom"/>
            <w:hideMark/>
          </w:tcPr>
          <w:p w14:paraId="096EDBAB"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Техника на развитие (карьера Ёшлик, приобретаемая в рамках развития в 2021-2022г)</w:t>
            </w:r>
            <w:r w:rsidRPr="00AD510A">
              <w:rPr>
                <w:rFonts w:ascii="Times New Roman" w:hAnsi="Times New Roman"/>
                <w:bCs/>
                <w:vertAlign w:val="superscript"/>
              </w:rPr>
              <w:footnoteReference w:id="1"/>
            </w:r>
          </w:p>
        </w:tc>
      </w:tr>
      <w:tr w:rsidR="00A61F5A" w:rsidRPr="00AD510A" w14:paraId="55B80D10" w14:textId="77777777" w:rsidTr="009E791D">
        <w:trPr>
          <w:trHeight w:val="276"/>
        </w:trPr>
        <w:tc>
          <w:tcPr>
            <w:tcW w:w="7513" w:type="dxa"/>
            <w:noWrap/>
            <w:vAlign w:val="bottom"/>
            <w:hideMark/>
          </w:tcPr>
          <w:p w14:paraId="4C1B1BC2" w14:textId="77777777" w:rsidR="00A61F5A" w:rsidRPr="00AD510A" w:rsidRDefault="00A61F5A" w:rsidP="00A61F5A">
            <w:pPr>
              <w:widowControl w:val="0"/>
              <w:spacing w:after="0" w:line="240" w:lineRule="auto"/>
              <w:rPr>
                <w:rFonts w:ascii="Times New Roman" w:eastAsia="Arimo" w:hAnsi="Times New Roman"/>
                <w:bCs/>
                <w:color w:val="000000"/>
                <w:sz w:val="24"/>
                <w:szCs w:val="24"/>
              </w:rPr>
            </w:pPr>
          </w:p>
        </w:tc>
        <w:tc>
          <w:tcPr>
            <w:tcW w:w="1985" w:type="dxa"/>
            <w:gridSpan w:val="3"/>
            <w:noWrap/>
            <w:vAlign w:val="bottom"/>
            <w:hideMark/>
          </w:tcPr>
          <w:p w14:paraId="4704B82B" w14:textId="77777777" w:rsidR="00A61F5A" w:rsidRPr="00AD510A" w:rsidRDefault="00A61F5A" w:rsidP="00A61F5A">
            <w:pPr>
              <w:widowControl w:val="0"/>
              <w:spacing w:after="0" w:line="240" w:lineRule="auto"/>
              <w:rPr>
                <w:rFonts w:ascii="Times New Roman" w:eastAsia="Arimo" w:hAnsi="Times New Roman"/>
                <w:bCs/>
                <w:sz w:val="20"/>
                <w:szCs w:val="20"/>
              </w:rPr>
            </w:pPr>
          </w:p>
        </w:tc>
        <w:tc>
          <w:tcPr>
            <w:tcW w:w="222" w:type="dxa"/>
            <w:vAlign w:val="center"/>
            <w:hideMark/>
          </w:tcPr>
          <w:p w14:paraId="1B1A2988"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1F289CAC" w14:textId="77777777" w:rsidTr="009E791D">
        <w:trPr>
          <w:gridAfter w:val="2"/>
          <w:wAfter w:w="255" w:type="dxa"/>
          <w:trHeight w:val="276"/>
        </w:trPr>
        <w:tc>
          <w:tcPr>
            <w:tcW w:w="7513" w:type="dxa"/>
            <w:tcBorders>
              <w:top w:val="single" w:sz="4" w:space="0" w:color="auto"/>
              <w:left w:val="single" w:sz="4" w:space="0" w:color="auto"/>
              <w:bottom w:val="single" w:sz="4" w:space="0" w:color="auto"/>
              <w:right w:val="single" w:sz="4" w:space="0" w:color="auto"/>
            </w:tcBorders>
            <w:noWrap/>
            <w:vAlign w:val="bottom"/>
            <w:hideMark/>
          </w:tcPr>
          <w:p w14:paraId="10DA03AB"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6CB7D55"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c>
          <w:tcPr>
            <w:tcW w:w="960" w:type="dxa"/>
            <w:tcBorders>
              <w:top w:val="single" w:sz="4" w:space="0" w:color="auto"/>
              <w:bottom w:val="single" w:sz="4" w:space="0" w:color="auto"/>
              <w:right w:val="single" w:sz="4" w:space="0" w:color="auto"/>
            </w:tcBorders>
          </w:tcPr>
          <w:p w14:paraId="1793E0ED" w14:textId="77777777" w:rsidR="00A61F5A" w:rsidRPr="00AD510A" w:rsidRDefault="00A61F5A" w:rsidP="00A61F5A">
            <w:pPr>
              <w:widowControl w:val="0"/>
              <w:spacing w:after="0" w:line="240" w:lineRule="auto"/>
              <w:jc w:val="center"/>
              <w:rPr>
                <w:rFonts w:ascii="Times New Roman" w:hAnsi="Times New Roman"/>
                <w:bCs/>
                <w:color w:val="000000"/>
              </w:rPr>
            </w:pPr>
            <w:r w:rsidRPr="00AD510A">
              <w:rPr>
                <w:rFonts w:ascii="Times New Roman" w:hAnsi="Times New Roman"/>
                <w:bCs/>
                <w:color w:val="000000"/>
              </w:rPr>
              <w:t>СКДиТ</w:t>
            </w:r>
          </w:p>
        </w:tc>
      </w:tr>
      <w:tr w:rsidR="00A61F5A" w:rsidRPr="00AD510A" w14:paraId="2C1047AC" w14:textId="77777777" w:rsidTr="009E791D">
        <w:trPr>
          <w:gridAfter w:val="2"/>
          <w:wAfter w:w="255" w:type="dxa"/>
          <w:trHeight w:val="276"/>
        </w:trPr>
        <w:tc>
          <w:tcPr>
            <w:tcW w:w="7513" w:type="dxa"/>
            <w:tcBorders>
              <w:top w:val="nil"/>
              <w:left w:val="single" w:sz="4" w:space="0" w:color="auto"/>
              <w:bottom w:val="single" w:sz="4" w:space="0" w:color="auto"/>
              <w:right w:val="single" w:sz="4" w:space="0" w:color="auto"/>
            </w:tcBorders>
            <w:noWrap/>
            <w:vAlign w:val="bottom"/>
          </w:tcPr>
          <w:p w14:paraId="740F2B47"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БелАЗ - 75307</w:t>
            </w:r>
          </w:p>
        </w:tc>
        <w:tc>
          <w:tcPr>
            <w:tcW w:w="992" w:type="dxa"/>
            <w:tcBorders>
              <w:top w:val="nil"/>
              <w:left w:val="nil"/>
              <w:bottom w:val="single" w:sz="4" w:space="0" w:color="auto"/>
              <w:right w:val="single" w:sz="4" w:space="0" w:color="auto"/>
            </w:tcBorders>
            <w:noWrap/>
            <w:vAlign w:val="bottom"/>
          </w:tcPr>
          <w:p w14:paraId="04FC36DC" w14:textId="77777777" w:rsidR="00A61F5A" w:rsidRPr="00AD510A" w:rsidRDefault="00A61F5A" w:rsidP="00A61F5A">
            <w:pPr>
              <w:spacing w:after="0" w:line="240" w:lineRule="auto"/>
              <w:jc w:val="center"/>
              <w:rPr>
                <w:rFonts w:ascii="Times New Roman" w:hAnsi="Times New Roman"/>
                <w:bCs/>
                <w:color w:val="000000"/>
                <w:lang w:val="en-US"/>
              </w:rPr>
            </w:pPr>
            <w:r w:rsidRPr="00AD510A">
              <w:rPr>
                <w:rFonts w:ascii="Times New Roman" w:hAnsi="Times New Roman"/>
                <w:bCs/>
                <w:color w:val="000000"/>
              </w:rPr>
              <w:t>31</w:t>
            </w:r>
          </w:p>
        </w:tc>
        <w:tc>
          <w:tcPr>
            <w:tcW w:w="960" w:type="dxa"/>
            <w:tcBorders>
              <w:top w:val="single" w:sz="4" w:space="0" w:color="auto"/>
              <w:bottom w:val="single" w:sz="4" w:space="0" w:color="auto"/>
              <w:right w:val="single" w:sz="4" w:space="0" w:color="auto"/>
            </w:tcBorders>
          </w:tcPr>
          <w:p w14:paraId="5AD15755" w14:textId="77777777" w:rsidR="00A61F5A" w:rsidRPr="00AD510A" w:rsidRDefault="00A61F5A" w:rsidP="00A61F5A">
            <w:pPr>
              <w:widowControl w:val="0"/>
              <w:spacing w:after="0" w:line="240" w:lineRule="auto"/>
              <w:jc w:val="center"/>
              <w:rPr>
                <w:rFonts w:ascii="Times New Roman" w:hAnsi="Times New Roman"/>
                <w:bCs/>
                <w:color w:val="000000"/>
              </w:rPr>
            </w:pPr>
            <w:r w:rsidRPr="00AD510A">
              <w:rPr>
                <w:rFonts w:ascii="Times New Roman" w:hAnsi="Times New Roman"/>
                <w:bCs/>
                <w:color w:val="000000"/>
              </w:rPr>
              <w:t>Да</w:t>
            </w:r>
          </w:p>
        </w:tc>
      </w:tr>
      <w:tr w:rsidR="00A61F5A" w:rsidRPr="00AD510A" w14:paraId="06A46D09" w14:textId="77777777" w:rsidTr="009E791D">
        <w:trPr>
          <w:gridAfter w:val="2"/>
          <w:wAfter w:w="255" w:type="dxa"/>
          <w:trHeight w:val="276"/>
        </w:trPr>
        <w:tc>
          <w:tcPr>
            <w:tcW w:w="7513" w:type="dxa"/>
            <w:tcBorders>
              <w:top w:val="nil"/>
              <w:left w:val="single" w:sz="4" w:space="0" w:color="auto"/>
              <w:bottom w:val="single" w:sz="4" w:space="0" w:color="auto"/>
              <w:right w:val="single" w:sz="4" w:space="0" w:color="auto"/>
            </w:tcBorders>
            <w:noWrap/>
            <w:vAlign w:val="bottom"/>
            <w:hideMark/>
          </w:tcPr>
          <w:p w14:paraId="079A6BA0"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Автогрейдер</w:t>
            </w:r>
          </w:p>
        </w:tc>
        <w:tc>
          <w:tcPr>
            <w:tcW w:w="992" w:type="dxa"/>
            <w:tcBorders>
              <w:top w:val="nil"/>
              <w:left w:val="nil"/>
              <w:bottom w:val="single" w:sz="4" w:space="0" w:color="auto"/>
              <w:right w:val="single" w:sz="4" w:space="0" w:color="auto"/>
            </w:tcBorders>
            <w:noWrap/>
            <w:vAlign w:val="bottom"/>
            <w:hideMark/>
          </w:tcPr>
          <w:p w14:paraId="4A1FA04E"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7</w:t>
            </w:r>
          </w:p>
        </w:tc>
        <w:tc>
          <w:tcPr>
            <w:tcW w:w="960" w:type="dxa"/>
            <w:tcBorders>
              <w:top w:val="single" w:sz="4" w:space="0" w:color="auto"/>
              <w:bottom w:val="single" w:sz="4" w:space="0" w:color="auto"/>
              <w:right w:val="single" w:sz="4" w:space="0" w:color="auto"/>
            </w:tcBorders>
          </w:tcPr>
          <w:p w14:paraId="3A55BF9B" w14:textId="77777777" w:rsidR="00A61F5A" w:rsidRPr="00AD510A" w:rsidRDefault="00A61F5A" w:rsidP="00A61F5A">
            <w:pPr>
              <w:widowControl w:val="0"/>
              <w:spacing w:after="0" w:line="240" w:lineRule="auto"/>
              <w:jc w:val="center"/>
              <w:rPr>
                <w:rFonts w:ascii="Times New Roman" w:hAnsi="Times New Roman"/>
                <w:bCs/>
                <w:color w:val="000000"/>
              </w:rPr>
            </w:pPr>
            <w:r w:rsidRPr="00AD510A">
              <w:rPr>
                <w:rFonts w:ascii="Times New Roman" w:hAnsi="Times New Roman"/>
                <w:bCs/>
                <w:color w:val="000000"/>
              </w:rPr>
              <w:t>-</w:t>
            </w:r>
          </w:p>
        </w:tc>
      </w:tr>
      <w:tr w:rsidR="00A61F5A" w:rsidRPr="00AD510A" w14:paraId="417E0BB9" w14:textId="77777777" w:rsidTr="009E791D">
        <w:trPr>
          <w:gridAfter w:val="2"/>
          <w:wAfter w:w="255" w:type="dxa"/>
          <w:trHeight w:val="276"/>
        </w:trPr>
        <w:tc>
          <w:tcPr>
            <w:tcW w:w="7513" w:type="dxa"/>
            <w:tcBorders>
              <w:top w:val="nil"/>
              <w:left w:val="single" w:sz="4" w:space="0" w:color="auto"/>
              <w:bottom w:val="single" w:sz="4" w:space="0" w:color="auto"/>
              <w:right w:val="single" w:sz="4" w:space="0" w:color="auto"/>
            </w:tcBorders>
            <w:noWrap/>
            <w:vAlign w:val="center"/>
            <w:hideMark/>
          </w:tcPr>
          <w:p w14:paraId="6CF7AFEF"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Колесный бульдозер</w:t>
            </w:r>
          </w:p>
        </w:tc>
        <w:tc>
          <w:tcPr>
            <w:tcW w:w="992" w:type="dxa"/>
            <w:tcBorders>
              <w:top w:val="nil"/>
              <w:left w:val="nil"/>
              <w:bottom w:val="single" w:sz="4" w:space="0" w:color="auto"/>
              <w:right w:val="single" w:sz="4" w:space="0" w:color="auto"/>
            </w:tcBorders>
            <w:noWrap/>
            <w:vAlign w:val="bottom"/>
            <w:hideMark/>
          </w:tcPr>
          <w:p w14:paraId="7525507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14</w:t>
            </w:r>
          </w:p>
        </w:tc>
        <w:tc>
          <w:tcPr>
            <w:tcW w:w="960" w:type="dxa"/>
            <w:tcBorders>
              <w:top w:val="single" w:sz="4" w:space="0" w:color="auto"/>
              <w:bottom w:val="single" w:sz="4" w:space="0" w:color="auto"/>
              <w:right w:val="single" w:sz="4" w:space="0" w:color="auto"/>
            </w:tcBorders>
          </w:tcPr>
          <w:p w14:paraId="338CF41F" w14:textId="77777777" w:rsidR="00A61F5A" w:rsidRPr="00AD510A" w:rsidRDefault="00A61F5A" w:rsidP="00A61F5A">
            <w:pPr>
              <w:widowControl w:val="0"/>
              <w:spacing w:after="0" w:line="240" w:lineRule="auto"/>
              <w:jc w:val="center"/>
              <w:rPr>
                <w:rFonts w:ascii="Times New Roman" w:hAnsi="Times New Roman"/>
                <w:bCs/>
                <w:color w:val="000000"/>
              </w:rPr>
            </w:pPr>
            <w:r w:rsidRPr="00AD510A">
              <w:rPr>
                <w:rFonts w:ascii="Times New Roman" w:hAnsi="Times New Roman"/>
                <w:bCs/>
                <w:color w:val="000000"/>
              </w:rPr>
              <w:t>-</w:t>
            </w:r>
          </w:p>
        </w:tc>
      </w:tr>
      <w:tr w:rsidR="00A61F5A" w:rsidRPr="00AD510A" w14:paraId="24A7F1CD" w14:textId="77777777" w:rsidTr="009E791D">
        <w:trPr>
          <w:gridAfter w:val="2"/>
          <w:wAfter w:w="255" w:type="dxa"/>
          <w:trHeight w:val="276"/>
        </w:trPr>
        <w:tc>
          <w:tcPr>
            <w:tcW w:w="7513" w:type="dxa"/>
            <w:tcBorders>
              <w:top w:val="nil"/>
              <w:left w:val="single" w:sz="4" w:space="0" w:color="auto"/>
              <w:bottom w:val="single" w:sz="4" w:space="0" w:color="auto"/>
              <w:right w:val="single" w:sz="4" w:space="0" w:color="auto"/>
            </w:tcBorders>
            <w:noWrap/>
            <w:vAlign w:val="center"/>
            <w:hideMark/>
          </w:tcPr>
          <w:p w14:paraId="1B949678"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Поливооросительная машина</w:t>
            </w:r>
          </w:p>
        </w:tc>
        <w:tc>
          <w:tcPr>
            <w:tcW w:w="992" w:type="dxa"/>
            <w:tcBorders>
              <w:top w:val="nil"/>
              <w:left w:val="nil"/>
              <w:bottom w:val="single" w:sz="4" w:space="0" w:color="auto"/>
              <w:right w:val="single" w:sz="4" w:space="0" w:color="auto"/>
            </w:tcBorders>
            <w:noWrap/>
            <w:vAlign w:val="bottom"/>
            <w:hideMark/>
          </w:tcPr>
          <w:p w14:paraId="2E5D4067"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6</w:t>
            </w:r>
          </w:p>
        </w:tc>
        <w:tc>
          <w:tcPr>
            <w:tcW w:w="960" w:type="dxa"/>
            <w:tcBorders>
              <w:top w:val="single" w:sz="4" w:space="0" w:color="auto"/>
              <w:bottom w:val="single" w:sz="4" w:space="0" w:color="auto"/>
              <w:right w:val="single" w:sz="4" w:space="0" w:color="auto"/>
            </w:tcBorders>
          </w:tcPr>
          <w:p w14:paraId="4A7C7BD8" w14:textId="77777777" w:rsidR="00A61F5A" w:rsidRPr="00AD510A" w:rsidRDefault="00A61F5A" w:rsidP="00A61F5A">
            <w:pPr>
              <w:widowControl w:val="0"/>
              <w:spacing w:after="0" w:line="240" w:lineRule="auto"/>
              <w:jc w:val="center"/>
              <w:rPr>
                <w:rFonts w:ascii="Times New Roman" w:hAnsi="Times New Roman"/>
                <w:bCs/>
                <w:color w:val="000000"/>
              </w:rPr>
            </w:pPr>
            <w:r w:rsidRPr="00AD510A">
              <w:rPr>
                <w:rFonts w:ascii="Times New Roman" w:hAnsi="Times New Roman"/>
                <w:bCs/>
                <w:color w:val="000000"/>
              </w:rPr>
              <w:t>-</w:t>
            </w:r>
          </w:p>
        </w:tc>
      </w:tr>
    </w:tbl>
    <w:p w14:paraId="4C16450E" w14:textId="2AA1A776" w:rsidR="00F92283" w:rsidRPr="00AD510A" w:rsidRDefault="00F92283" w:rsidP="008700D3">
      <w:pPr>
        <w:pStyle w:val="61"/>
        <w:shd w:val="clear" w:color="auto" w:fill="auto"/>
        <w:spacing w:line="240" w:lineRule="auto"/>
        <w:ind w:right="20" w:firstLine="0"/>
        <w:jc w:val="both"/>
        <w:rPr>
          <w:bCs/>
          <w:sz w:val="24"/>
          <w:szCs w:val="24"/>
        </w:rPr>
      </w:pPr>
    </w:p>
    <w:p w14:paraId="3E2DC248" w14:textId="54CA382B" w:rsidR="00A61F5A" w:rsidRPr="00AD510A" w:rsidRDefault="00A61F5A" w:rsidP="00EF07E8">
      <w:pPr>
        <w:pStyle w:val="4"/>
      </w:pPr>
      <w:r w:rsidRPr="00AD510A">
        <w:t xml:space="preserve">5.1.1.3 Третий пусковой комплекс </w:t>
      </w:r>
      <w:r w:rsidR="00EF72CC" w:rsidRPr="00AD510A">
        <w:t xml:space="preserve">подсистемы </w:t>
      </w:r>
      <w:r w:rsidRPr="00AD510A">
        <w:t>АСУ ГТК</w:t>
      </w:r>
    </w:p>
    <w:p w14:paraId="496A1C1A" w14:textId="77777777" w:rsidR="00A61F5A" w:rsidRPr="00AD510A" w:rsidRDefault="00A61F5A">
      <w:pPr>
        <w:pStyle w:val="4"/>
      </w:pPr>
      <w:bookmarkStart w:id="224" w:name="_Toc79753277"/>
      <w:r w:rsidRPr="00AD510A">
        <w:t>Описание ключевых результатов</w:t>
      </w:r>
      <w:bookmarkEnd w:id="224"/>
    </w:p>
    <w:p w14:paraId="06C4E418" w14:textId="77777777" w:rsidR="00A61F5A" w:rsidRPr="00AD510A" w:rsidRDefault="00A61F5A" w:rsidP="00A61F5A">
      <w:pPr>
        <w:pStyle w:val="a"/>
        <w:rPr>
          <w:bCs/>
        </w:rPr>
      </w:pPr>
      <w:r w:rsidRPr="00AD510A">
        <w:rPr>
          <w:bCs/>
        </w:rPr>
        <w:t>Оборудование терминалами АСУ ГТК всех электрических экскаваторов и самосвалов, работающих в карьере Кальмакыр;</w:t>
      </w:r>
    </w:p>
    <w:p w14:paraId="4A6F2D9B" w14:textId="77777777" w:rsidR="00A61F5A" w:rsidRPr="00AD510A" w:rsidRDefault="00A61F5A" w:rsidP="00A61F5A">
      <w:pPr>
        <w:pStyle w:val="a"/>
        <w:rPr>
          <w:bCs/>
        </w:rPr>
      </w:pPr>
      <w:r w:rsidRPr="00AD510A">
        <w:rPr>
          <w:bCs/>
        </w:rPr>
        <w:t>Оборудование терминалами АСУ ГТК всей вспомогательной техники, работающей в карьере Кальмакыр;</w:t>
      </w:r>
    </w:p>
    <w:p w14:paraId="263578B0" w14:textId="77777777" w:rsidR="00A61F5A" w:rsidRPr="00AD510A" w:rsidRDefault="00A61F5A" w:rsidP="00A61F5A">
      <w:pPr>
        <w:pStyle w:val="a"/>
        <w:rPr>
          <w:bCs/>
        </w:rPr>
      </w:pPr>
      <w:r w:rsidRPr="00AD510A">
        <w:rPr>
          <w:bCs/>
        </w:rPr>
        <w:t>Оборудование терминалами АСУ ГТК железнодорожных подвижных составов</w:t>
      </w:r>
    </w:p>
    <w:p w14:paraId="6C63C88F" w14:textId="77777777" w:rsidR="00A61F5A" w:rsidRPr="00AD510A" w:rsidRDefault="00A61F5A" w:rsidP="00A61F5A">
      <w:pPr>
        <w:pStyle w:val="a"/>
        <w:rPr>
          <w:bCs/>
        </w:rPr>
      </w:pPr>
      <w:r w:rsidRPr="00AD510A">
        <w:rPr>
          <w:bCs/>
        </w:rPr>
        <w:t xml:space="preserve">Реализация функционала </w:t>
      </w:r>
      <w:r w:rsidRPr="00AD510A">
        <w:rPr>
          <w:bCs/>
          <w:lang w:val="en-US"/>
        </w:rPr>
        <w:t>I</w:t>
      </w:r>
      <w:r w:rsidRPr="00AD510A">
        <w:rPr>
          <w:bCs/>
        </w:rPr>
        <w:t xml:space="preserve"> и </w:t>
      </w:r>
      <w:r w:rsidRPr="00AD510A">
        <w:rPr>
          <w:bCs/>
          <w:lang w:val="en-US"/>
        </w:rPr>
        <w:t>II</w:t>
      </w:r>
      <w:r w:rsidRPr="00AD510A">
        <w:rPr>
          <w:bCs/>
        </w:rPr>
        <w:t xml:space="preserve"> пусковых комплексов для вновь оснащаемого оборудования;</w:t>
      </w:r>
    </w:p>
    <w:p w14:paraId="4A9892AB" w14:textId="77777777" w:rsidR="00A61F5A" w:rsidRPr="00AD510A" w:rsidRDefault="00A61F5A" w:rsidP="00A61F5A">
      <w:pPr>
        <w:pStyle w:val="a"/>
        <w:rPr>
          <w:bCs/>
        </w:rPr>
      </w:pPr>
      <w:r w:rsidRPr="00AD510A">
        <w:rPr>
          <w:bCs/>
        </w:rPr>
        <w:t>Интеграция АСУ ГТК с системой управления оборудованием циклично-поточной технологии (ЦПТ).</w:t>
      </w:r>
    </w:p>
    <w:p w14:paraId="52339E8B" w14:textId="2097CCE1" w:rsidR="00F92283" w:rsidRPr="00AD510A" w:rsidRDefault="00F92283" w:rsidP="008700D3">
      <w:pPr>
        <w:pStyle w:val="61"/>
        <w:shd w:val="clear" w:color="auto" w:fill="auto"/>
        <w:spacing w:line="240" w:lineRule="auto"/>
        <w:ind w:right="20" w:firstLine="0"/>
        <w:jc w:val="both"/>
        <w:rPr>
          <w:bCs/>
          <w:sz w:val="24"/>
          <w:szCs w:val="24"/>
        </w:rPr>
      </w:pPr>
    </w:p>
    <w:p w14:paraId="33A47E76" w14:textId="77777777" w:rsidR="00A61F5A" w:rsidRPr="00AD510A" w:rsidRDefault="00A61F5A" w:rsidP="00EF07E8">
      <w:pPr>
        <w:pStyle w:val="4"/>
        <w:rPr>
          <w:rFonts w:eastAsia="Arimo"/>
        </w:rPr>
      </w:pPr>
      <w:bookmarkStart w:id="225" w:name="_Toc79753279"/>
      <w:bookmarkStart w:id="226" w:name="_Hlk79855746"/>
      <w:r w:rsidRPr="00AD510A">
        <w:rPr>
          <w:rFonts w:eastAsia="Arimo"/>
        </w:rPr>
        <w:t>Перечень оснащаемой техники</w:t>
      </w:r>
      <w:bookmarkEnd w:id="225"/>
    </w:p>
    <w:tbl>
      <w:tblPr>
        <w:tblW w:w="9498" w:type="dxa"/>
        <w:tblLook w:val="04A0" w:firstRow="1" w:lastRow="0" w:firstColumn="1" w:lastColumn="0" w:noHBand="0" w:noVBand="1"/>
      </w:tblPr>
      <w:tblGrid>
        <w:gridCol w:w="3960"/>
        <w:gridCol w:w="1569"/>
        <w:gridCol w:w="3969"/>
      </w:tblGrid>
      <w:tr w:rsidR="00A61F5A" w:rsidRPr="00AD510A" w14:paraId="085C1681" w14:textId="77777777" w:rsidTr="009E791D">
        <w:trPr>
          <w:trHeight w:val="348"/>
        </w:trPr>
        <w:tc>
          <w:tcPr>
            <w:tcW w:w="5529" w:type="dxa"/>
            <w:gridSpan w:val="2"/>
            <w:tcBorders>
              <w:top w:val="nil"/>
              <w:left w:val="nil"/>
              <w:bottom w:val="single" w:sz="12" w:space="0" w:color="A2B8E1"/>
              <w:right w:val="nil"/>
            </w:tcBorders>
            <w:noWrap/>
            <w:vAlign w:val="bottom"/>
            <w:hideMark/>
          </w:tcPr>
          <w:bookmarkEnd w:id="226"/>
          <w:p w14:paraId="7B5A55E8" w14:textId="77777777" w:rsidR="00A61F5A" w:rsidRPr="00AD510A" w:rsidRDefault="00A61F5A" w:rsidP="00A61F5A">
            <w:pPr>
              <w:spacing w:after="0" w:line="240" w:lineRule="auto"/>
              <w:rPr>
                <w:rFonts w:ascii="Times New Roman" w:hAnsi="Times New Roman"/>
                <w:bCs/>
                <w:szCs w:val="26"/>
              </w:rPr>
            </w:pPr>
            <w:r w:rsidRPr="00AD510A">
              <w:rPr>
                <w:rFonts w:ascii="Times New Roman" w:hAnsi="Times New Roman"/>
                <w:bCs/>
                <w:szCs w:val="26"/>
              </w:rPr>
              <w:lastRenderedPageBreak/>
              <w:t>Экскаваторы (карьера Кальмакыр)</w:t>
            </w:r>
          </w:p>
        </w:tc>
        <w:tc>
          <w:tcPr>
            <w:tcW w:w="3969" w:type="dxa"/>
            <w:tcBorders>
              <w:top w:val="nil"/>
              <w:left w:val="nil"/>
              <w:bottom w:val="single" w:sz="12" w:space="0" w:color="A2B8E1"/>
              <w:right w:val="nil"/>
            </w:tcBorders>
            <w:noWrap/>
            <w:vAlign w:val="bottom"/>
            <w:hideMark/>
          </w:tcPr>
          <w:p w14:paraId="539EA63B" w14:textId="77777777" w:rsidR="00A61F5A" w:rsidRPr="00AD510A" w:rsidRDefault="00A61F5A" w:rsidP="00A61F5A">
            <w:pPr>
              <w:spacing w:after="0" w:line="240" w:lineRule="auto"/>
              <w:rPr>
                <w:rFonts w:ascii="Times New Roman" w:hAnsi="Times New Roman"/>
                <w:bCs/>
                <w:sz w:val="26"/>
                <w:szCs w:val="26"/>
              </w:rPr>
            </w:pPr>
            <w:r w:rsidRPr="00AD510A">
              <w:rPr>
                <w:rFonts w:ascii="Times New Roman" w:hAnsi="Times New Roman"/>
                <w:bCs/>
                <w:sz w:val="26"/>
                <w:szCs w:val="26"/>
              </w:rPr>
              <w:t> </w:t>
            </w:r>
          </w:p>
        </w:tc>
      </w:tr>
      <w:tr w:rsidR="00A61F5A" w:rsidRPr="00AD510A" w14:paraId="19A9AD3D" w14:textId="77777777" w:rsidTr="009E791D">
        <w:trPr>
          <w:trHeight w:val="276"/>
        </w:trPr>
        <w:tc>
          <w:tcPr>
            <w:tcW w:w="3960" w:type="dxa"/>
            <w:noWrap/>
            <w:vAlign w:val="bottom"/>
            <w:hideMark/>
          </w:tcPr>
          <w:p w14:paraId="4FD80A03" w14:textId="77777777" w:rsidR="00A61F5A" w:rsidRPr="00AD510A" w:rsidRDefault="00A61F5A" w:rsidP="00A61F5A">
            <w:pPr>
              <w:widowControl w:val="0"/>
              <w:spacing w:after="0" w:line="240" w:lineRule="auto"/>
              <w:rPr>
                <w:rFonts w:ascii="Times New Roman" w:hAnsi="Times New Roman"/>
                <w:bCs/>
                <w:sz w:val="26"/>
                <w:szCs w:val="26"/>
              </w:rPr>
            </w:pPr>
          </w:p>
        </w:tc>
        <w:tc>
          <w:tcPr>
            <w:tcW w:w="1569" w:type="dxa"/>
            <w:noWrap/>
            <w:vAlign w:val="bottom"/>
            <w:hideMark/>
          </w:tcPr>
          <w:p w14:paraId="2E04E2F1" w14:textId="77777777" w:rsidR="00A61F5A" w:rsidRPr="00AD510A" w:rsidRDefault="00A61F5A" w:rsidP="00A61F5A">
            <w:pPr>
              <w:widowControl w:val="0"/>
              <w:spacing w:after="0" w:line="240" w:lineRule="auto"/>
              <w:rPr>
                <w:rFonts w:ascii="Times New Roman" w:eastAsia="Arimo" w:hAnsi="Times New Roman"/>
                <w:bCs/>
                <w:sz w:val="20"/>
                <w:szCs w:val="20"/>
              </w:rPr>
            </w:pPr>
          </w:p>
        </w:tc>
        <w:tc>
          <w:tcPr>
            <w:tcW w:w="3969" w:type="dxa"/>
            <w:noWrap/>
            <w:vAlign w:val="bottom"/>
            <w:hideMark/>
          </w:tcPr>
          <w:p w14:paraId="0C8306D4"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091DA4C7" w14:textId="77777777" w:rsidTr="009E791D">
        <w:trPr>
          <w:trHeight w:val="276"/>
        </w:trPr>
        <w:tc>
          <w:tcPr>
            <w:tcW w:w="3960" w:type="dxa"/>
            <w:tcBorders>
              <w:top w:val="single" w:sz="4" w:space="0" w:color="auto"/>
              <w:left w:val="single" w:sz="4" w:space="0" w:color="auto"/>
              <w:bottom w:val="single" w:sz="4" w:space="0" w:color="auto"/>
              <w:right w:val="single" w:sz="4" w:space="0" w:color="auto"/>
            </w:tcBorders>
            <w:noWrap/>
            <w:vAlign w:val="bottom"/>
            <w:hideMark/>
          </w:tcPr>
          <w:p w14:paraId="1D67B5CF"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1569" w:type="dxa"/>
            <w:tcBorders>
              <w:top w:val="single" w:sz="4" w:space="0" w:color="auto"/>
              <w:left w:val="nil"/>
              <w:bottom w:val="single" w:sz="4" w:space="0" w:color="auto"/>
              <w:right w:val="single" w:sz="4" w:space="0" w:color="auto"/>
            </w:tcBorders>
            <w:noWrap/>
            <w:vAlign w:val="bottom"/>
            <w:hideMark/>
          </w:tcPr>
          <w:p w14:paraId="2EB685F7"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c>
          <w:tcPr>
            <w:tcW w:w="3969" w:type="dxa"/>
            <w:tcBorders>
              <w:top w:val="single" w:sz="4" w:space="0" w:color="auto"/>
              <w:left w:val="nil"/>
              <w:bottom w:val="single" w:sz="4" w:space="0" w:color="auto"/>
              <w:right w:val="single" w:sz="4" w:space="0" w:color="auto"/>
            </w:tcBorders>
            <w:noWrap/>
            <w:vAlign w:val="bottom"/>
            <w:hideMark/>
          </w:tcPr>
          <w:p w14:paraId="2B3E1E50"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Система комплексного контроля ковша</w:t>
            </w:r>
          </w:p>
        </w:tc>
      </w:tr>
      <w:tr w:rsidR="00A61F5A" w:rsidRPr="00AD510A" w14:paraId="316C3874" w14:textId="77777777" w:rsidTr="009E791D">
        <w:trPr>
          <w:trHeight w:val="276"/>
        </w:trPr>
        <w:tc>
          <w:tcPr>
            <w:tcW w:w="9498" w:type="dxa"/>
            <w:gridSpan w:val="3"/>
            <w:tcBorders>
              <w:top w:val="single" w:sz="4" w:space="0" w:color="auto"/>
              <w:left w:val="single" w:sz="4" w:space="0" w:color="auto"/>
              <w:bottom w:val="single" w:sz="4" w:space="0" w:color="auto"/>
              <w:right w:val="single" w:sz="4" w:space="0" w:color="auto"/>
            </w:tcBorders>
            <w:noWrap/>
            <w:vAlign w:val="bottom"/>
            <w:hideMark/>
          </w:tcPr>
          <w:p w14:paraId="5147253B"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Экскаваторы в забое</w:t>
            </w:r>
          </w:p>
        </w:tc>
      </w:tr>
      <w:tr w:rsidR="00A61F5A" w:rsidRPr="00AD510A" w14:paraId="211F7912"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1FBE82D3"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 xml:space="preserve">ЭКГ - 15 </w:t>
            </w:r>
          </w:p>
        </w:tc>
        <w:tc>
          <w:tcPr>
            <w:tcW w:w="1569" w:type="dxa"/>
            <w:tcBorders>
              <w:top w:val="nil"/>
              <w:left w:val="nil"/>
              <w:bottom w:val="single" w:sz="4" w:space="0" w:color="auto"/>
              <w:right w:val="single" w:sz="4" w:space="0" w:color="auto"/>
            </w:tcBorders>
            <w:noWrap/>
            <w:vAlign w:val="bottom"/>
            <w:hideMark/>
          </w:tcPr>
          <w:p w14:paraId="6AAD937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8</w:t>
            </w:r>
          </w:p>
        </w:tc>
        <w:tc>
          <w:tcPr>
            <w:tcW w:w="3969" w:type="dxa"/>
            <w:tcBorders>
              <w:top w:val="nil"/>
              <w:left w:val="nil"/>
              <w:bottom w:val="single" w:sz="4" w:space="0" w:color="auto"/>
              <w:right w:val="single" w:sz="4" w:space="0" w:color="auto"/>
            </w:tcBorders>
            <w:shd w:val="clear" w:color="auto" w:fill="FFFFFF"/>
            <w:vAlign w:val="center"/>
            <w:hideMark/>
          </w:tcPr>
          <w:p w14:paraId="1FFF52FD"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4FB7169B"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4F74741D"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- 15М</w:t>
            </w:r>
          </w:p>
        </w:tc>
        <w:tc>
          <w:tcPr>
            <w:tcW w:w="1569" w:type="dxa"/>
            <w:tcBorders>
              <w:top w:val="nil"/>
              <w:left w:val="nil"/>
              <w:bottom w:val="single" w:sz="4" w:space="0" w:color="auto"/>
              <w:right w:val="single" w:sz="4" w:space="0" w:color="auto"/>
            </w:tcBorders>
            <w:noWrap/>
            <w:vAlign w:val="bottom"/>
            <w:hideMark/>
          </w:tcPr>
          <w:p w14:paraId="41976ECD"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3</w:t>
            </w:r>
          </w:p>
        </w:tc>
        <w:tc>
          <w:tcPr>
            <w:tcW w:w="3969" w:type="dxa"/>
            <w:tcBorders>
              <w:top w:val="nil"/>
              <w:left w:val="nil"/>
              <w:bottom w:val="single" w:sz="4" w:space="0" w:color="auto"/>
              <w:right w:val="single" w:sz="4" w:space="0" w:color="auto"/>
            </w:tcBorders>
            <w:shd w:val="clear" w:color="auto" w:fill="FFFFFF"/>
            <w:vAlign w:val="center"/>
            <w:hideMark/>
          </w:tcPr>
          <w:p w14:paraId="6982886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261529FA"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3DEB0D94"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- 20</w:t>
            </w:r>
          </w:p>
        </w:tc>
        <w:tc>
          <w:tcPr>
            <w:tcW w:w="1569" w:type="dxa"/>
            <w:tcBorders>
              <w:top w:val="nil"/>
              <w:left w:val="nil"/>
              <w:bottom w:val="single" w:sz="4" w:space="0" w:color="auto"/>
              <w:right w:val="single" w:sz="4" w:space="0" w:color="auto"/>
            </w:tcBorders>
            <w:noWrap/>
            <w:vAlign w:val="bottom"/>
            <w:hideMark/>
          </w:tcPr>
          <w:p w14:paraId="7D74B55D"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3969" w:type="dxa"/>
            <w:tcBorders>
              <w:top w:val="nil"/>
              <w:left w:val="nil"/>
              <w:bottom w:val="single" w:sz="4" w:space="0" w:color="auto"/>
              <w:right w:val="single" w:sz="4" w:space="0" w:color="auto"/>
            </w:tcBorders>
            <w:shd w:val="clear" w:color="auto" w:fill="FFFFFF"/>
            <w:vAlign w:val="center"/>
            <w:hideMark/>
          </w:tcPr>
          <w:p w14:paraId="015E9F6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5E4EAE6E"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14F81837"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 xml:space="preserve">ЭКГ - 10 </w:t>
            </w:r>
          </w:p>
        </w:tc>
        <w:tc>
          <w:tcPr>
            <w:tcW w:w="1569" w:type="dxa"/>
            <w:tcBorders>
              <w:top w:val="nil"/>
              <w:left w:val="nil"/>
              <w:bottom w:val="single" w:sz="4" w:space="0" w:color="auto"/>
              <w:right w:val="single" w:sz="4" w:space="0" w:color="auto"/>
            </w:tcBorders>
            <w:noWrap/>
            <w:vAlign w:val="bottom"/>
            <w:hideMark/>
          </w:tcPr>
          <w:p w14:paraId="0CC5C465"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14</w:t>
            </w:r>
          </w:p>
        </w:tc>
        <w:tc>
          <w:tcPr>
            <w:tcW w:w="3969" w:type="dxa"/>
            <w:tcBorders>
              <w:top w:val="nil"/>
              <w:left w:val="nil"/>
              <w:bottom w:val="single" w:sz="4" w:space="0" w:color="auto"/>
              <w:right w:val="single" w:sz="4" w:space="0" w:color="auto"/>
            </w:tcBorders>
            <w:shd w:val="clear" w:color="auto" w:fill="FFFFFF"/>
            <w:vAlign w:val="center"/>
            <w:hideMark/>
          </w:tcPr>
          <w:p w14:paraId="1A0C20B0"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6B194740"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0B8693C9"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 Г- 5У</w:t>
            </w:r>
          </w:p>
        </w:tc>
        <w:tc>
          <w:tcPr>
            <w:tcW w:w="1569" w:type="dxa"/>
            <w:tcBorders>
              <w:top w:val="nil"/>
              <w:left w:val="nil"/>
              <w:bottom w:val="single" w:sz="4" w:space="0" w:color="auto"/>
              <w:right w:val="single" w:sz="4" w:space="0" w:color="auto"/>
            </w:tcBorders>
            <w:noWrap/>
            <w:vAlign w:val="bottom"/>
            <w:hideMark/>
          </w:tcPr>
          <w:p w14:paraId="44E02B55"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3969" w:type="dxa"/>
            <w:tcBorders>
              <w:top w:val="nil"/>
              <w:left w:val="nil"/>
              <w:bottom w:val="single" w:sz="4" w:space="0" w:color="auto"/>
              <w:right w:val="single" w:sz="4" w:space="0" w:color="auto"/>
            </w:tcBorders>
            <w:shd w:val="clear" w:color="auto" w:fill="FFFFFF"/>
            <w:vAlign w:val="center"/>
            <w:hideMark/>
          </w:tcPr>
          <w:p w14:paraId="66EB4740"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375F6259"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43CF5CC2"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-12,5</w:t>
            </w:r>
          </w:p>
        </w:tc>
        <w:tc>
          <w:tcPr>
            <w:tcW w:w="1569" w:type="dxa"/>
            <w:tcBorders>
              <w:top w:val="nil"/>
              <w:left w:val="nil"/>
              <w:bottom w:val="single" w:sz="4" w:space="0" w:color="auto"/>
              <w:right w:val="single" w:sz="4" w:space="0" w:color="auto"/>
            </w:tcBorders>
            <w:noWrap/>
            <w:vAlign w:val="bottom"/>
            <w:hideMark/>
          </w:tcPr>
          <w:p w14:paraId="052657B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3969" w:type="dxa"/>
            <w:tcBorders>
              <w:top w:val="nil"/>
              <w:left w:val="nil"/>
              <w:bottom w:val="single" w:sz="4" w:space="0" w:color="auto"/>
              <w:right w:val="single" w:sz="4" w:space="0" w:color="auto"/>
            </w:tcBorders>
            <w:shd w:val="clear" w:color="auto" w:fill="FFFFFF"/>
            <w:vAlign w:val="center"/>
            <w:hideMark/>
          </w:tcPr>
          <w:p w14:paraId="2AFFEE2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нет</w:t>
            </w:r>
          </w:p>
        </w:tc>
      </w:tr>
      <w:tr w:rsidR="00A61F5A" w:rsidRPr="00AD510A" w14:paraId="57C444E0" w14:textId="77777777" w:rsidTr="009E791D">
        <w:trPr>
          <w:trHeight w:val="276"/>
        </w:trPr>
        <w:tc>
          <w:tcPr>
            <w:tcW w:w="9498" w:type="dxa"/>
            <w:gridSpan w:val="3"/>
            <w:tcBorders>
              <w:top w:val="single" w:sz="4" w:space="0" w:color="auto"/>
              <w:left w:val="single" w:sz="4" w:space="0" w:color="auto"/>
              <w:bottom w:val="single" w:sz="4" w:space="0" w:color="auto"/>
              <w:right w:val="single" w:sz="4" w:space="0" w:color="auto"/>
            </w:tcBorders>
            <w:noWrap/>
            <w:vAlign w:val="bottom"/>
            <w:hideMark/>
          </w:tcPr>
          <w:p w14:paraId="614CBB8F"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Экскаваторы на отвалах</w:t>
            </w:r>
          </w:p>
        </w:tc>
      </w:tr>
      <w:tr w:rsidR="00A61F5A" w:rsidRPr="00AD510A" w14:paraId="45EE78FC"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1F931CBE"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Экг-4.6</w:t>
            </w:r>
          </w:p>
        </w:tc>
        <w:tc>
          <w:tcPr>
            <w:tcW w:w="1569" w:type="dxa"/>
            <w:tcBorders>
              <w:top w:val="nil"/>
              <w:left w:val="nil"/>
              <w:bottom w:val="single" w:sz="4" w:space="0" w:color="auto"/>
              <w:right w:val="single" w:sz="4" w:space="0" w:color="auto"/>
            </w:tcBorders>
            <w:noWrap/>
            <w:vAlign w:val="bottom"/>
            <w:hideMark/>
          </w:tcPr>
          <w:p w14:paraId="69C276EB"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3969" w:type="dxa"/>
            <w:tcBorders>
              <w:top w:val="nil"/>
              <w:left w:val="nil"/>
              <w:bottom w:val="single" w:sz="4" w:space="0" w:color="auto"/>
              <w:right w:val="single" w:sz="4" w:space="0" w:color="auto"/>
            </w:tcBorders>
            <w:shd w:val="clear" w:color="auto" w:fill="FFFFFF"/>
            <w:vAlign w:val="center"/>
            <w:hideMark/>
          </w:tcPr>
          <w:p w14:paraId="645903AA"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151E6B75"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68A4286C"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- 8и</w:t>
            </w:r>
          </w:p>
        </w:tc>
        <w:tc>
          <w:tcPr>
            <w:tcW w:w="1569" w:type="dxa"/>
            <w:tcBorders>
              <w:top w:val="nil"/>
              <w:left w:val="nil"/>
              <w:bottom w:val="single" w:sz="4" w:space="0" w:color="auto"/>
              <w:right w:val="single" w:sz="4" w:space="0" w:color="auto"/>
            </w:tcBorders>
            <w:noWrap/>
            <w:vAlign w:val="bottom"/>
            <w:hideMark/>
          </w:tcPr>
          <w:p w14:paraId="7CAF9F0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8</w:t>
            </w:r>
          </w:p>
        </w:tc>
        <w:tc>
          <w:tcPr>
            <w:tcW w:w="3969" w:type="dxa"/>
            <w:tcBorders>
              <w:top w:val="nil"/>
              <w:left w:val="nil"/>
              <w:bottom w:val="single" w:sz="4" w:space="0" w:color="auto"/>
              <w:right w:val="single" w:sz="4" w:space="0" w:color="auto"/>
            </w:tcBorders>
            <w:shd w:val="clear" w:color="auto" w:fill="FFFFFF"/>
            <w:vAlign w:val="center"/>
            <w:hideMark/>
          </w:tcPr>
          <w:p w14:paraId="7873FF84"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72169008"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4B0D2EC3"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- 6,3</w:t>
            </w:r>
          </w:p>
        </w:tc>
        <w:tc>
          <w:tcPr>
            <w:tcW w:w="1569" w:type="dxa"/>
            <w:tcBorders>
              <w:top w:val="nil"/>
              <w:left w:val="nil"/>
              <w:bottom w:val="single" w:sz="4" w:space="0" w:color="auto"/>
              <w:right w:val="single" w:sz="4" w:space="0" w:color="auto"/>
            </w:tcBorders>
            <w:noWrap/>
            <w:vAlign w:val="bottom"/>
            <w:hideMark/>
          </w:tcPr>
          <w:p w14:paraId="53C7BEB6"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c>
          <w:tcPr>
            <w:tcW w:w="3969" w:type="dxa"/>
            <w:tcBorders>
              <w:top w:val="nil"/>
              <w:left w:val="nil"/>
              <w:bottom w:val="single" w:sz="4" w:space="0" w:color="auto"/>
              <w:right w:val="single" w:sz="4" w:space="0" w:color="auto"/>
            </w:tcBorders>
            <w:shd w:val="clear" w:color="auto" w:fill="FFFFFF"/>
            <w:vAlign w:val="center"/>
            <w:hideMark/>
          </w:tcPr>
          <w:p w14:paraId="30EC3E16"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r w:rsidR="00A61F5A" w:rsidRPr="00AD510A" w14:paraId="14479697" w14:textId="77777777" w:rsidTr="009E791D">
        <w:trPr>
          <w:trHeight w:val="276"/>
        </w:trPr>
        <w:tc>
          <w:tcPr>
            <w:tcW w:w="3960" w:type="dxa"/>
            <w:tcBorders>
              <w:top w:val="nil"/>
              <w:left w:val="single" w:sz="4" w:space="0" w:color="auto"/>
              <w:bottom w:val="single" w:sz="4" w:space="0" w:color="auto"/>
              <w:right w:val="single" w:sz="4" w:space="0" w:color="auto"/>
            </w:tcBorders>
            <w:noWrap/>
            <w:vAlign w:val="bottom"/>
            <w:hideMark/>
          </w:tcPr>
          <w:p w14:paraId="66A06C07"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ЭКГ - 10</w:t>
            </w:r>
          </w:p>
        </w:tc>
        <w:tc>
          <w:tcPr>
            <w:tcW w:w="1569" w:type="dxa"/>
            <w:tcBorders>
              <w:top w:val="nil"/>
              <w:left w:val="nil"/>
              <w:bottom w:val="single" w:sz="4" w:space="0" w:color="auto"/>
              <w:right w:val="single" w:sz="4" w:space="0" w:color="auto"/>
            </w:tcBorders>
            <w:noWrap/>
            <w:vAlign w:val="bottom"/>
            <w:hideMark/>
          </w:tcPr>
          <w:p w14:paraId="335D42C1"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w:t>
            </w:r>
          </w:p>
        </w:tc>
        <w:tc>
          <w:tcPr>
            <w:tcW w:w="3969" w:type="dxa"/>
            <w:tcBorders>
              <w:top w:val="nil"/>
              <w:left w:val="nil"/>
              <w:bottom w:val="single" w:sz="4" w:space="0" w:color="auto"/>
              <w:right w:val="single" w:sz="4" w:space="0" w:color="auto"/>
            </w:tcBorders>
            <w:shd w:val="clear" w:color="auto" w:fill="FFFFFF"/>
            <w:vAlign w:val="center"/>
            <w:hideMark/>
          </w:tcPr>
          <w:p w14:paraId="1BD6A36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 xml:space="preserve"> нет </w:t>
            </w:r>
          </w:p>
        </w:tc>
      </w:tr>
    </w:tbl>
    <w:p w14:paraId="1968CF1D" w14:textId="77777777" w:rsidR="00A61F5A" w:rsidRPr="00AD510A" w:rsidRDefault="00A61F5A" w:rsidP="00A61F5A">
      <w:pPr>
        <w:widowControl w:val="0"/>
        <w:spacing w:after="0" w:line="240" w:lineRule="auto"/>
        <w:rPr>
          <w:rFonts w:ascii="Times New Roman" w:hAnsi="Times New Roman"/>
          <w:bCs/>
          <w:color w:val="000000"/>
          <w:sz w:val="24"/>
          <w:szCs w:val="24"/>
        </w:rPr>
      </w:pPr>
    </w:p>
    <w:p w14:paraId="64DE3E1C" w14:textId="77777777" w:rsidR="00A61F5A" w:rsidRPr="00AD510A" w:rsidRDefault="00A61F5A" w:rsidP="00A61F5A">
      <w:pPr>
        <w:widowControl w:val="0"/>
        <w:spacing w:after="0" w:line="240" w:lineRule="auto"/>
        <w:rPr>
          <w:rFonts w:ascii="Times New Roman" w:hAnsi="Times New Roman"/>
          <w:bCs/>
          <w:color w:val="000000"/>
          <w:sz w:val="24"/>
          <w:szCs w:val="24"/>
        </w:rPr>
      </w:pPr>
    </w:p>
    <w:tbl>
      <w:tblPr>
        <w:tblW w:w="9465" w:type="dxa"/>
        <w:tblLook w:val="04A0" w:firstRow="1" w:lastRow="0" w:firstColumn="1" w:lastColumn="0" w:noHBand="0" w:noVBand="1"/>
      </w:tblPr>
      <w:tblGrid>
        <w:gridCol w:w="7371"/>
        <w:gridCol w:w="1134"/>
        <w:gridCol w:w="960"/>
      </w:tblGrid>
      <w:tr w:rsidR="00A61F5A" w:rsidRPr="00AD510A" w14:paraId="5BA40C39" w14:textId="77777777" w:rsidTr="009E791D">
        <w:trPr>
          <w:trHeight w:val="348"/>
        </w:trPr>
        <w:tc>
          <w:tcPr>
            <w:tcW w:w="8505" w:type="dxa"/>
            <w:gridSpan w:val="2"/>
            <w:tcBorders>
              <w:top w:val="nil"/>
              <w:left w:val="nil"/>
              <w:bottom w:val="single" w:sz="8" w:space="0" w:color="8EA9DB"/>
              <w:right w:val="nil"/>
            </w:tcBorders>
            <w:noWrap/>
            <w:vAlign w:val="bottom"/>
            <w:hideMark/>
          </w:tcPr>
          <w:p w14:paraId="3D01A950"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Самосвалы (карьера Кальмакыр)</w:t>
            </w:r>
          </w:p>
        </w:tc>
        <w:tc>
          <w:tcPr>
            <w:tcW w:w="960" w:type="dxa"/>
            <w:tcBorders>
              <w:top w:val="nil"/>
              <w:left w:val="nil"/>
              <w:bottom w:val="single" w:sz="8" w:space="0" w:color="8EA9DB"/>
              <w:right w:val="nil"/>
            </w:tcBorders>
          </w:tcPr>
          <w:p w14:paraId="03C9468C" w14:textId="77777777" w:rsidR="00A61F5A" w:rsidRPr="00AD510A" w:rsidRDefault="00A61F5A" w:rsidP="00A61F5A">
            <w:pPr>
              <w:spacing w:after="0" w:line="240" w:lineRule="auto"/>
              <w:rPr>
                <w:rFonts w:ascii="Times New Roman" w:hAnsi="Times New Roman"/>
                <w:bCs/>
              </w:rPr>
            </w:pPr>
          </w:p>
        </w:tc>
      </w:tr>
      <w:tr w:rsidR="00A61F5A" w:rsidRPr="00AD510A" w14:paraId="2D612A93" w14:textId="77777777" w:rsidTr="009E791D">
        <w:trPr>
          <w:trHeight w:val="276"/>
        </w:trPr>
        <w:tc>
          <w:tcPr>
            <w:tcW w:w="7371" w:type="dxa"/>
            <w:noWrap/>
            <w:vAlign w:val="bottom"/>
            <w:hideMark/>
          </w:tcPr>
          <w:p w14:paraId="3F75DCB8" w14:textId="77777777" w:rsidR="00A61F5A" w:rsidRPr="00AD510A" w:rsidRDefault="00A61F5A" w:rsidP="00A61F5A">
            <w:pPr>
              <w:widowControl w:val="0"/>
              <w:spacing w:after="0" w:line="240" w:lineRule="auto"/>
              <w:rPr>
                <w:rFonts w:ascii="Times New Roman" w:hAnsi="Times New Roman"/>
                <w:bCs/>
              </w:rPr>
            </w:pPr>
          </w:p>
        </w:tc>
        <w:tc>
          <w:tcPr>
            <w:tcW w:w="1134" w:type="dxa"/>
            <w:noWrap/>
            <w:vAlign w:val="bottom"/>
            <w:hideMark/>
          </w:tcPr>
          <w:p w14:paraId="27A15BE8" w14:textId="77777777" w:rsidR="00A61F5A" w:rsidRPr="00AD510A" w:rsidRDefault="00A61F5A" w:rsidP="00A61F5A">
            <w:pPr>
              <w:widowControl w:val="0"/>
              <w:spacing w:after="0" w:line="240" w:lineRule="auto"/>
              <w:rPr>
                <w:rFonts w:ascii="Times New Roman" w:eastAsia="Arimo" w:hAnsi="Times New Roman"/>
                <w:bCs/>
                <w:sz w:val="20"/>
                <w:szCs w:val="20"/>
              </w:rPr>
            </w:pPr>
          </w:p>
        </w:tc>
        <w:tc>
          <w:tcPr>
            <w:tcW w:w="960" w:type="dxa"/>
          </w:tcPr>
          <w:p w14:paraId="744F9DAF"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560A27FA" w14:textId="77777777" w:rsidTr="009E791D">
        <w:trPr>
          <w:trHeight w:val="276"/>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03AB27BE"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1134" w:type="dxa"/>
            <w:tcBorders>
              <w:top w:val="single" w:sz="4" w:space="0" w:color="auto"/>
              <w:left w:val="nil"/>
              <w:bottom w:val="single" w:sz="4" w:space="0" w:color="auto"/>
              <w:right w:val="single" w:sz="4" w:space="0" w:color="auto"/>
            </w:tcBorders>
            <w:noWrap/>
            <w:vAlign w:val="bottom"/>
            <w:hideMark/>
          </w:tcPr>
          <w:p w14:paraId="58204B6F"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c>
          <w:tcPr>
            <w:tcW w:w="960" w:type="dxa"/>
            <w:tcBorders>
              <w:top w:val="single" w:sz="4" w:space="0" w:color="auto"/>
              <w:left w:val="nil"/>
              <w:bottom w:val="single" w:sz="4" w:space="0" w:color="auto"/>
              <w:right w:val="single" w:sz="4" w:space="0" w:color="auto"/>
            </w:tcBorders>
          </w:tcPr>
          <w:p w14:paraId="69FACFFE"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СКДиТ</w:t>
            </w:r>
          </w:p>
        </w:tc>
      </w:tr>
      <w:tr w:rsidR="00A61F5A" w:rsidRPr="00AD510A" w14:paraId="1B86BAE1"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hideMark/>
          </w:tcPr>
          <w:p w14:paraId="5EAC8074"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БелАЗ-75131</w:t>
            </w:r>
          </w:p>
        </w:tc>
        <w:tc>
          <w:tcPr>
            <w:tcW w:w="1134" w:type="dxa"/>
            <w:tcBorders>
              <w:top w:val="nil"/>
              <w:left w:val="nil"/>
              <w:bottom w:val="single" w:sz="4" w:space="0" w:color="auto"/>
              <w:right w:val="single" w:sz="4" w:space="0" w:color="auto"/>
            </w:tcBorders>
            <w:noWrap/>
            <w:vAlign w:val="bottom"/>
            <w:hideMark/>
          </w:tcPr>
          <w:p w14:paraId="1AC8CBCB"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20</w:t>
            </w:r>
          </w:p>
        </w:tc>
        <w:tc>
          <w:tcPr>
            <w:tcW w:w="960" w:type="dxa"/>
            <w:tcBorders>
              <w:top w:val="nil"/>
              <w:left w:val="nil"/>
              <w:bottom w:val="single" w:sz="4" w:space="0" w:color="auto"/>
              <w:right w:val="single" w:sz="4" w:space="0" w:color="auto"/>
            </w:tcBorders>
          </w:tcPr>
          <w:p w14:paraId="243EE29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Да</w:t>
            </w:r>
          </w:p>
        </w:tc>
      </w:tr>
      <w:tr w:rsidR="00A61F5A" w:rsidRPr="00AD510A" w14:paraId="01AAB45A" w14:textId="77777777" w:rsidTr="009E791D">
        <w:trPr>
          <w:trHeight w:val="276"/>
        </w:trPr>
        <w:tc>
          <w:tcPr>
            <w:tcW w:w="7371" w:type="dxa"/>
            <w:tcBorders>
              <w:top w:val="nil"/>
              <w:left w:val="single" w:sz="4" w:space="0" w:color="auto"/>
              <w:bottom w:val="single" w:sz="4" w:space="0" w:color="auto"/>
              <w:right w:val="single" w:sz="4" w:space="0" w:color="auto"/>
            </w:tcBorders>
            <w:vAlign w:val="center"/>
            <w:hideMark/>
          </w:tcPr>
          <w:p w14:paraId="1ABC1A4A"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БелАЗ-75307</w:t>
            </w:r>
          </w:p>
        </w:tc>
        <w:tc>
          <w:tcPr>
            <w:tcW w:w="1134" w:type="dxa"/>
            <w:tcBorders>
              <w:top w:val="nil"/>
              <w:left w:val="nil"/>
              <w:bottom w:val="single" w:sz="4" w:space="0" w:color="auto"/>
              <w:right w:val="single" w:sz="4" w:space="0" w:color="auto"/>
            </w:tcBorders>
            <w:noWrap/>
            <w:vAlign w:val="bottom"/>
            <w:hideMark/>
          </w:tcPr>
          <w:p w14:paraId="3D494679"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3</w:t>
            </w:r>
          </w:p>
        </w:tc>
        <w:tc>
          <w:tcPr>
            <w:tcW w:w="960" w:type="dxa"/>
            <w:tcBorders>
              <w:top w:val="nil"/>
              <w:left w:val="nil"/>
              <w:bottom w:val="single" w:sz="4" w:space="0" w:color="auto"/>
              <w:right w:val="single" w:sz="4" w:space="0" w:color="auto"/>
            </w:tcBorders>
          </w:tcPr>
          <w:p w14:paraId="3F2175A3"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да</w:t>
            </w:r>
          </w:p>
        </w:tc>
      </w:tr>
    </w:tbl>
    <w:p w14:paraId="0CD594C6" w14:textId="77777777" w:rsidR="00A61F5A" w:rsidRPr="00AD510A" w:rsidRDefault="00A61F5A" w:rsidP="00A61F5A">
      <w:pPr>
        <w:widowControl w:val="0"/>
        <w:spacing w:after="0" w:line="240" w:lineRule="auto"/>
        <w:rPr>
          <w:rFonts w:ascii="Times New Roman" w:hAnsi="Times New Roman"/>
          <w:bCs/>
          <w:color w:val="000000"/>
          <w:sz w:val="24"/>
          <w:szCs w:val="24"/>
        </w:rPr>
      </w:pPr>
    </w:p>
    <w:p w14:paraId="78B92C9F" w14:textId="77777777" w:rsidR="00A61F5A" w:rsidRPr="00AD510A" w:rsidRDefault="00A61F5A" w:rsidP="00A61F5A">
      <w:pPr>
        <w:widowControl w:val="0"/>
        <w:spacing w:after="0" w:line="240" w:lineRule="auto"/>
        <w:rPr>
          <w:rFonts w:ascii="Times New Roman" w:hAnsi="Times New Roman"/>
          <w:bCs/>
          <w:color w:val="000000"/>
          <w:sz w:val="24"/>
          <w:szCs w:val="24"/>
        </w:rPr>
      </w:pPr>
    </w:p>
    <w:tbl>
      <w:tblPr>
        <w:tblW w:w="9498" w:type="dxa"/>
        <w:tblLook w:val="04A0" w:firstRow="1" w:lastRow="0" w:firstColumn="1" w:lastColumn="0" w:noHBand="0" w:noVBand="1"/>
      </w:tblPr>
      <w:tblGrid>
        <w:gridCol w:w="7371"/>
        <w:gridCol w:w="2127"/>
      </w:tblGrid>
      <w:tr w:rsidR="00A61F5A" w:rsidRPr="00AD510A" w14:paraId="2A8390A3" w14:textId="77777777" w:rsidTr="009E791D">
        <w:trPr>
          <w:trHeight w:val="348"/>
        </w:trPr>
        <w:tc>
          <w:tcPr>
            <w:tcW w:w="7371" w:type="dxa"/>
            <w:tcBorders>
              <w:top w:val="nil"/>
              <w:left w:val="nil"/>
              <w:bottom w:val="single" w:sz="8" w:space="0" w:color="8EA9DB"/>
              <w:right w:val="nil"/>
            </w:tcBorders>
            <w:noWrap/>
            <w:vAlign w:val="bottom"/>
            <w:hideMark/>
          </w:tcPr>
          <w:p w14:paraId="72F1C589"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Вспомогательная техника (карьера Кальмакыр)</w:t>
            </w:r>
          </w:p>
        </w:tc>
        <w:tc>
          <w:tcPr>
            <w:tcW w:w="2127" w:type="dxa"/>
            <w:tcBorders>
              <w:top w:val="nil"/>
              <w:left w:val="nil"/>
              <w:bottom w:val="single" w:sz="8" w:space="0" w:color="8EA9DB"/>
              <w:right w:val="nil"/>
            </w:tcBorders>
            <w:noWrap/>
            <w:vAlign w:val="bottom"/>
            <w:hideMark/>
          </w:tcPr>
          <w:p w14:paraId="40341E84"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 </w:t>
            </w:r>
          </w:p>
        </w:tc>
      </w:tr>
      <w:tr w:rsidR="00A61F5A" w:rsidRPr="00AD510A" w14:paraId="6253727D" w14:textId="77777777" w:rsidTr="009E791D">
        <w:trPr>
          <w:trHeight w:val="276"/>
        </w:trPr>
        <w:tc>
          <w:tcPr>
            <w:tcW w:w="7371" w:type="dxa"/>
            <w:noWrap/>
            <w:vAlign w:val="bottom"/>
            <w:hideMark/>
          </w:tcPr>
          <w:p w14:paraId="14507929" w14:textId="77777777" w:rsidR="00A61F5A" w:rsidRPr="00AD510A" w:rsidRDefault="00A61F5A" w:rsidP="00A61F5A">
            <w:pPr>
              <w:widowControl w:val="0"/>
              <w:spacing w:after="0" w:line="240" w:lineRule="auto"/>
              <w:rPr>
                <w:rFonts w:ascii="Times New Roman" w:hAnsi="Times New Roman"/>
                <w:bCs/>
              </w:rPr>
            </w:pPr>
          </w:p>
        </w:tc>
        <w:tc>
          <w:tcPr>
            <w:tcW w:w="2127" w:type="dxa"/>
            <w:noWrap/>
            <w:vAlign w:val="bottom"/>
            <w:hideMark/>
          </w:tcPr>
          <w:p w14:paraId="6E44D95B"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1994A114" w14:textId="77777777" w:rsidTr="009E791D">
        <w:trPr>
          <w:trHeight w:val="276"/>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365C1E1F"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127" w:type="dxa"/>
            <w:tcBorders>
              <w:top w:val="single" w:sz="4" w:space="0" w:color="auto"/>
              <w:left w:val="nil"/>
              <w:bottom w:val="single" w:sz="4" w:space="0" w:color="auto"/>
              <w:right w:val="single" w:sz="4" w:space="0" w:color="auto"/>
            </w:tcBorders>
            <w:noWrap/>
            <w:vAlign w:val="bottom"/>
            <w:hideMark/>
          </w:tcPr>
          <w:p w14:paraId="06FC56A5"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A61F5A" w:rsidRPr="00AD510A" w14:paraId="020DF0CA"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75F44B63" w14:textId="77777777" w:rsidR="00A61F5A" w:rsidRPr="00AD510A" w:rsidRDefault="00A61F5A" w:rsidP="00A61F5A">
            <w:pPr>
              <w:spacing w:after="0" w:line="240" w:lineRule="auto"/>
              <w:rPr>
                <w:rFonts w:ascii="Times New Roman" w:hAnsi="Times New Roman"/>
                <w:bCs/>
                <w:color w:val="000000"/>
                <w:lang w:val="en-US"/>
              </w:rPr>
            </w:pPr>
            <w:r w:rsidRPr="00AD510A">
              <w:rPr>
                <w:rFonts w:ascii="Times New Roman" w:hAnsi="Times New Roman"/>
                <w:bCs/>
                <w:color w:val="000000"/>
              </w:rPr>
              <w:t>Колесный бульдозер БелАЗ-78231</w:t>
            </w:r>
          </w:p>
        </w:tc>
        <w:tc>
          <w:tcPr>
            <w:tcW w:w="2127" w:type="dxa"/>
            <w:tcBorders>
              <w:top w:val="nil"/>
              <w:left w:val="nil"/>
              <w:bottom w:val="single" w:sz="4" w:space="0" w:color="auto"/>
              <w:right w:val="single" w:sz="4" w:space="0" w:color="auto"/>
            </w:tcBorders>
            <w:noWrap/>
            <w:vAlign w:val="bottom"/>
          </w:tcPr>
          <w:p w14:paraId="37FD0DFA"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3</w:t>
            </w:r>
          </w:p>
        </w:tc>
      </w:tr>
      <w:tr w:rsidR="00A61F5A" w:rsidRPr="00AD510A" w14:paraId="73528795"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6BDB1500"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Бульдозер ТД25М Ехтра</w:t>
            </w:r>
          </w:p>
        </w:tc>
        <w:tc>
          <w:tcPr>
            <w:tcW w:w="2127" w:type="dxa"/>
            <w:tcBorders>
              <w:top w:val="nil"/>
              <w:left w:val="nil"/>
              <w:bottom w:val="single" w:sz="4" w:space="0" w:color="auto"/>
              <w:right w:val="single" w:sz="4" w:space="0" w:color="auto"/>
            </w:tcBorders>
            <w:noWrap/>
            <w:vAlign w:val="bottom"/>
          </w:tcPr>
          <w:p w14:paraId="4EC193DE"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5</w:t>
            </w:r>
          </w:p>
        </w:tc>
      </w:tr>
      <w:tr w:rsidR="00A61F5A" w:rsidRPr="00AD510A" w14:paraId="4D790476"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40285A76"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Бульдозер ТД-40С</w:t>
            </w:r>
          </w:p>
        </w:tc>
        <w:tc>
          <w:tcPr>
            <w:tcW w:w="2127" w:type="dxa"/>
            <w:tcBorders>
              <w:top w:val="nil"/>
              <w:left w:val="nil"/>
              <w:bottom w:val="single" w:sz="4" w:space="0" w:color="auto"/>
              <w:right w:val="single" w:sz="4" w:space="0" w:color="auto"/>
            </w:tcBorders>
            <w:noWrap/>
            <w:vAlign w:val="bottom"/>
          </w:tcPr>
          <w:p w14:paraId="67233A1B"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w:t>
            </w:r>
          </w:p>
        </w:tc>
      </w:tr>
      <w:tr w:rsidR="00A61F5A" w:rsidRPr="00AD510A" w14:paraId="74CF5483"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36ACF6DD"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Бульдозер ТД-40Е</w:t>
            </w:r>
          </w:p>
        </w:tc>
        <w:tc>
          <w:tcPr>
            <w:tcW w:w="2127" w:type="dxa"/>
            <w:tcBorders>
              <w:top w:val="nil"/>
              <w:left w:val="nil"/>
              <w:bottom w:val="single" w:sz="4" w:space="0" w:color="auto"/>
              <w:right w:val="single" w:sz="4" w:space="0" w:color="auto"/>
            </w:tcBorders>
            <w:noWrap/>
            <w:vAlign w:val="bottom"/>
          </w:tcPr>
          <w:p w14:paraId="24874784"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3</w:t>
            </w:r>
          </w:p>
        </w:tc>
      </w:tr>
      <w:tr w:rsidR="00A61F5A" w:rsidRPr="00AD510A" w14:paraId="2DFA319D"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50EA2352" w14:textId="77777777" w:rsidR="00A61F5A" w:rsidRPr="00AD510A" w:rsidRDefault="00A61F5A" w:rsidP="00A61F5A">
            <w:pPr>
              <w:spacing w:after="0" w:line="240" w:lineRule="auto"/>
              <w:rPr>
                <w:rFonts w:ascii="Times New Roman" w:hAnsi="Times New Roman"/>
                <w:bCs/>
                <w:color w:val="000000"/>
                <w:lang w:val="en-US"/>
              </w:rPr>
            </w:pPr>
            <w:r w:rsidRPr="00AD510A">
              <w:rPr>
                <w:rFonts w:ascii="Times New Roman" w:hAnsi="Times New Roman"/>
                <w:bCs/>
                <w:color w:val="000000"/>
              </w:rPr>
              <w:t xml:space="preserve">Бульдозер </w:t>
            </w:r>
            <w:r w:rsidRPr="00AD510A">
              <w:rPr>
                <w:rFonts w:ascii="Times New Roman" w:hAnsi="Times New Roman"/>
                <w:bCs/>
                <w:color w:val="000000"/>
                <w:lang w:val="en-US"/>
              </w:rPr>
              <w:t>CAT D8R</w:t>
            </w:r>
          </w:p>
        </w:tc>
        <w:tc>
          <w:tcPr>
            <w:tcW w:w="2127" w:type="dxa"/>
            <w:tcBorders>
              <w:top w:val="nil"/>
              <w:left w:val="nil"/>
              <w:bottom w:val="single" w:sz="4" w:space="0" w:color="auto"/>
              <w:right w:val="single" w:sz="4" w:space="0" w:color="auto"/>
            </w:tcBorders>
            <w:noWrap/>
            <w:vAlign w:val="bottom"/>
          </w:tcPr>
          <w:p w14:paraId="4159D2D6" w14:textId="77777777" w:rsidR="00A61F5A" w:rsidRPr="00AD510A" w:rsidRDefault="00A61F5A" w:rsidP="00A61F5A">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1</w:t>
            </w:r>
          </w:p>
        </w:tc>
      </w:tr>
      <w:tr w:rsidR="00A61F5A" w:rsidRPr="00AD510A" w14:paraId="2CEF14C4"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724E0DA7" w14:textId="77777777" w:rsidR="00A61F5A" w:rsidRPr="00AD510A" w:rsidRDefault="00A61F5A" w:rsidP="00A61F5A">
            <w:pPr>
              <w:spacing w:after="0" w:line="240" w:lineRule="auto"/>
              <w:rPr>
                <w:rFonts w:ascii="Times New Roman" w:hAnsi="Times New Roman"/>
                <w:bCs/>
                <w:color w:val="000000"/>
                <w:lang w:val="en-US"/>
              </w:rPr>
            </w:pPr>
            <w:r w:rsidRPr="00AD510A">
              <w:rPr>
                <w:rFonts w:ascii="Times New Roman" w:hAnsi="Times New Roman"/>
                <w:bCs/>
                <w:color w:val="000000"/>
              </w:rPr>
              <w:t>Бульдозер ТД25</w:t>
            </w:r>
            <w:r w:rsidRPr="00AD510A">
              <w:rPr>
                <w:rFonts w:ascii="Times New Roman" w:hAnsi="Times New Roman"/>
                <w:bCs/>
                <w:color w:val="000000"/>
                <w:lang w:val="en-US"/>
              </w:rPr>
              <w:t>H</w:t>
            </w:r>
          </w:p>
        </w:tc>
        <w:tc>
          <w:tcPr>
            <w:tcW w:w="2127" w:type="dxa"/>
            <w:tcBorders>
              <w:top w:val="nil"/>
              <w:left w:val="nil"/>
              <w:bottom w:val="single" w:sz="4" w:space="0" w:color="auto"/>
              <w:right w:val="single" w:sz="4" w:space="0" w:color="auto"/>
            </w:tcBorders>
            <w:noWrap/>
            <w:vAlign w:val="bottom"/>
          </w:tcPr>
          <w:p w14:paraId="376EB3A8" w14:textId="77777777" w:rsidR="00A61F5A" w:rsidRPr="00AD510A" w:rsidRDefault="00A61F5A" w:rsidP="00A61F5A">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1</w:t>
            </w:r>
          </w:p>
        </w:tc>
      </w:tr>
      <w:tr w:rsidR="00A61F5A" w:rsidRPr="00AD510A" w14:paraId="0BE88BB0"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6AFC69C9"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Бульдозер Т20</w:t>
            </w:r>
          </w:p>
        </w:tc>
        <w:tc>
          <w:tcPr>
            <w:tcW w:w="2127" w:type="dxa"/>
            <w:tcBorders>
              <w:top w:val="nil"/>
              <w:left w:val="nil"/>
              <w:bottom w:val="single" w:sz="4" w:space="0" w:color="auto"/>
              <w:right w:val="single" w:sz="4" w:space="0" w:color="auto"/>
            </w:tcBorders>
            <w:noWrap/>
            <w:vAlign w:val="bottom"/>
          </w:tcPr>
          <w:p w14:paraId="707321E7" w14:textId="77777777" w:rsidR="00A61F5A" w:rsidRPr="00AD510A" w:rsidRDefault="00A61F5A" w:rsidP="00A61F5A">
            <w:pPr>
              <w:spacing w:after="0" w:line="240" w:lineRule="auto"/>
              <w:jc w:val="center"/>
              <w:rPr>
                <w:rFonts w:ascii="Times New Roman" w:hAnsi="Times New Roman"/>
                <w:bCs/>
                <w:color w:val="000000"/>
                <w:lang w:val="en-US"/>
              </w:rPr>
            </w:pPr>
            <w:r w:rsidRPr="00AD510A">
              <w:rPr>
                <w:rFonts w:ascii="Times New Roman" w:hAnsi="Times New Roman"/>
                <w:bCs/>
                <w:color w:val="000000"/>
                <w:lang w:val="en-US"/>
              </w:rPr>
              <w:t>5</w:t>
            </w:r>
          </w:p>
        </w:tc>
      </w:tr>
      <w:tr w:rsidR="00A61F5A" w:rsidRPr="00AD510A" w14:paraId="60535B53"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7343A0A6" w14:textId="77777777" w:rsidR="00A61F5A" w:rsidRPr="00AD510A" w:rsidRDefault="00A61F5A" w:rsidP="00A61F5A">
            <w:pPr>
              <w:spacing w:after="0" w:line="240" w:lineRule="auto"/>
              <w:rPr>
                <w:rFonts w:ascii="Times New Roman" w:hAnsi="Times New Roman"/>
                <w:bCs/>
                <w:color w:val="000000"/>
                <w:lang w:val="en-US"/>
              </w:rPr>
            </w:pPr>
            <w:r w:rsidRPr="00AD510A">
              <w:rPr>
                <w:rFonts w:ascii="Times New Roman" w:hAnsi="Times New Roman"/>
                <w:bCs/>
                <w:color w:val="000000"/>
              </w:rPr>
              <w:t>Бульдозер Т</w:t>
            </w:r>
            <w:r w:rsidRPr="00AD510A">
              <w:rPr>
                <w:rFonts w:ascii="Times New Roman" w:hAnsi="Times New Roman"/>
                <w:bCs/>
                <w:color w:val="000000"/>
                <w:lang w:val="en-US"/>
              </w:rPr>
              <w:t>11</w:t>
            </w:r>
          </w:p>
        </w:tc>
        <w:tc>
          <w:tcPr>
            <w:tcW w:w="2127" w:type="dxa"/>
            <w:tcBorders>
              <w:top w:val="nil"/>
              <w:left w:val="nil"/>
              <w:bottom w:val="single" w:sz="4" w:space="0" w:color="auto"/>
              <w:right w:val="single" w:sz="4" w:space="0" w:color="auto"/>
            </w:tcBorders>
            <w:noWrap/>
            <w:vAlign w:val="bottom"/>
          </w:tcPr>
          <w:p w14:paraId="0476E59D"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4</w:t>
            </w:r>
          </w:p>
        </w:tc>
      </w:tr>
      <w:tr w:rsidR="00A61F5A" w:rsidRPr="00AD510A" w14:paraId="5C62016F"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78E36E31"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Бульдозер ХСМG ТУ-320</w:t>
            </w:r>
          </w:p>
        </w:tc>
        <w:tc>
          <w:tcPr>
            <w:tcW w:w="2127" w:type="dxa"/>
            <w:tcBorders>
              <w:top w:val="nil"/>
              <w:left w:val="nil"/>
              <w:bottom w:val="single" w:sz="4" w:space="0" w:color="auto"/>
              <w:right w:val="single" w:sz="4" w:space="0" w:color="auto"/>
            </w:tcBorders>
            <w:noWrap/>
            <w:vAlign w:val="bottom"/>
          </w:tcPr>
          <w:p w14:paraId="48075559"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r>
      <w:tr w:rsidR="00A61F5A" w:rsidRPr="00AD510A" w14:paraId="442C26E1"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36DDF1D1"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Кран-бульдозер TD25M Ехтра</w:t>
            </w:r>
          </w:p>
        </w:tc>
        <w:tc>
          <w:tcPr>
            <w:tcW w:w="2127" w:type="dxa"/>
            <w:tcBorders>
              <w:top w:val="nil"/>
              <w:left w:val="nil"/>
              <w:bottom w:val="single" w:sz="4" w:space="0" w:color="auto"/>
              <w:right w:val="single" w:sz="4" w:space="0" w:color="auto"/>
            </w:tcBorders>
            <w:noWrap/>
            <w:vAlign w:val="bottom"/>
          </w:tcPr>
          <w:p w14:paraId="7B92A761"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8</w:t>
            </w:r>
          </w:p>
        </w:tc>
      </w:tr>
      <w:tr w:rsidR="00A61F5A" w:rsidRPr="00AD510A" w14:paraId="40BDA90A"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6CDC5C47"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 xml:space="preserve">Кран-бульдозер TD15M </w:t>
            </w:r>
          </w:p>
        </w:tc>
        <w:tc>
          <w:tcPr>
            <w:tcW w:w="2127" w:type="dxa"/>
            <w:tcBorders>
              <w:top w:val="nil"/>
              <w:left w:val="nil"/>
              <w:bottom w:val="single" w:sz="4" w:space="0" w:color="auto"/>
              <w:right w:val="single" w:sz="4" w:space="0" w:color="auto"/>
            </w:tcBorders>
            <w:noWrap/>
            <w:vAlign w:val="bottom"/>
          </w:tcPr>
          <w:p w14:paraId="5CCD0820"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4</w:t>
            </w:r>
          </w:p>
        </w:tc>
      </w:tr>
      <w:tr w:rsidR="00A61F5A" w:rsidRPr="00AD510A" w14:paraId="1B2E418C" w14:textId="77777777" w:rsidTr="009E791D">
        <w:trPr>
          <w:trHeight w:val="276"/>
        </w:trPr>
        <w:tc>
          <w:tcPr>
            <w:tcW w:w="7371" w:type="dxa"/>
            <w:tcBorders>
              <w:top w:val="nil"/>
              <w:left w:val="single" w:sz="4" w:space="0" w:color="auto"/>
              <w:bottom w:val="single" w:sz="4" w:space="0" w:color="auto"/>
              <w:right w:val="single" w:sz="4" w:space="0" w:color="auto"/>
            </w:tcBorders>
            <w:noWrap/>
            <w:vAlign w:val="bottom"/>
          </w:tcPr>
          <w:p w14:paraId="470AB04F"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Фронтальный погрузчик Dressta-560Е</w:t>
            </w:r>
          </w:p>
        </w:tc>
        <w:tc>
          <w:tcPr>
            <w:tcW w:w="2127" w:type="dxa"/>
            <w:tcBorders>
              <w:top w:val="nil"/>
              <w:left w:val="nil"/>
              <w:bottom w:val="single" w:sz="4" w:space="0" w:color="auto"/>
              <w:right w:val="single" w:sz="4" w:space="0" w:color="auto"/>
            </w:tcBorders>
            <w:noWrap/>
            <w:vAlign w:val="bottom"/>
          </w:tcPr>
          <w:p w14:paraId="001AB213"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2</w:t>
            </w:r>
          </w:p>
        </w:tc>
      </w:tr>
    </w:tbl>
    <w:p w14:paraId="7A9B91DA" w14:textId="128BC910" w:rsidR="00A61F5A" w:rsidRPr="00AD510A" w:rsidRDefault="00A61F5A" w:rsidP="008700D3">
      <w:pPr>
        <w:pStyle w:val="61"/>
        <w:shd w:val="clear" w:color="auto" w:fill="auto"/>
        <w:spacing w:line="240" w:lineRule="auto"/>
        <w:ind w:right="20" w:firstLine="0"/>
        <w:jc w:val="both"/>
        <w:rPr>
          <w:bCs/>
          <w:sz w:val="24"/>
          <w:szCs w:val="24"/>
        </w:rPr>
      </w:pPr>
    </w:p>
    <w:tbl>
      <w:tblPr>
        <w:tblW w:w="9498" w:type="dxa"/>
        <w:tblLook w:val="04A0" w:firstRow="1" w:lastRow="0" w:firstColumn="1" w:lastColumn="0" w:noHBand="0" w:noVBand="1"/>
      </w:tblPr>
      <w:tblGrid>
        <w:gridCol w:w="6379"/>
        <w:gridCol w:w="3119"/>
      </w:tblGrid>
      <w:tr w:rsidR="00A61F5A" w:rsidRPr="00AD510A" w14:paraId="2AB96B72" w14:textId="77777777" w:rsidTr="009E791D">
        <w:trPr>
          <w:trHeight w:val="348"/>
        </w:trPr>
        <w:tc>
          <w:tcPr>
            <w:tcW w:w="9498" w:type="dxa"/>
            <w:gridSpan w:val="2"/>
            <w:tcBorders>
              <w:top w:val="nil"/>
              <w:left w:val="nil"/>
              <w:bottom w:val="single" w:sz="8" w:space="0" w:color="8EA9DB"/>
              <w:right w:val="nil"/>
            </w:tcBorders>
            <w:noWrap/>
            <w:vAlign w:val="bottom"/>
            <w:hideMark/>
          </w:tcPr>
          <w:p w14:paraId="4EBFAF6B"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ЖД транспорт (карьеров Кальмакыр и Ёшлик)</w:t>
            </w:r>
          </w:p>
        </w:tc>
      </w:tr>
      <w:tr w:rsidR="00A61F5A" w:rsidRPr="00AD510A" w14:paraId="58EDCC60" w14:textId="77777777" w:rsidTr="009E791D">
        <w:trPr>
          <w:trHeight w:val="276"/>
        </w:trPr>
        <w:tc>
          <w:tcPr>
            <w:tcW w:w="6379" w:type="dxa"/>
            <w:noWrap/>
            <w:vAlign w:val="bottom"/>
            <w:hideMark/>
          </w:tcPr>
          <w:p w14:paraId="265BCA82" w14:textId="77777777" w:rsidR="00A61F5A" w:rsidRPr="00AD510A" w:rsidRDefault="00A61F5A" w:rsidP="00A61F5A">
            <w:pPr>
              <w:widowControl w:val="0"/>
              <w:spacing w:after="0" w:line="240" w:lineRule="auto"/>
              <w:rPr>
                <w:rFonts w:ascii="Times New Roman" w:hAnsi="Times New Roman"/>
                <w:bCs/>
              </w:rPr>
            </w:pPr>
          </w:p>
        </w:tc>
        <w:tc>
          <w:tcPr>
            <w:tcW w:w="3119" w:type="dxa"/>
            <w:noWrap/>
            <w:vAlign w:val="bottom"/>
            <w:hideMark/>
          </w:tcPr>
          <w:p w14:paraId="2A74ABC1" w14:textId="77777777" w:rsidR="00A61F5A" w:rsidRPr="00AD510A" w:rsidRDefault="00A61F5A" w:rsidP="00A61F5A">
            <w:pPr>
              <w:widowControl w:val="0"/>
              <w:spacing w:after="0" w:line="240" w:lineRule="auto"/>
              <w:rPr>
                <w:rFonts w:ascii="Times New Roman" w:eastAsia="Arimo" w:hAnsi="Times New Roman"/>
                <w:bCs/>
                <w:sz w:val="20"/>
                <w:szCs w:val="20"/>
              </w:rPr>
            </w:pPr>
          </w:p>
        </w:tc>
      </w:tr>
      <w:tr w:rsidR="00A61F5A" w:rsidRPr="00AD510A" w14:paraId="590691DB" w14:textId="77777777" w:rsidTr="009E791D">
        <w:trPr>
          <w:trHeight w:val="276"/>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35C660BB"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3119" w:type="dxa"/>
            <w:tcBorders>
              <w:top w:val="single" w:sz="4" w:space="0" w:color="auto"/>
              <w:left w:val="nil"/>
              <w:bottom w:val="single" w:sz="4" w:space="0" w:color="auto"/>
              <w:right w:val="single" w:sz="4" w:space="0" w:color="auto"/>
            </w:tcBorders>
            <w:noWrap/>
            <w:vAlign w:val="center"/>
            <w:hideMark/>
          </w:tcPr>
          <w:p w14:paraId="1679C851"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A61F5A" w:rsidRPr="00AD510A" w14:paraId="55427190" w14:textId="77777777" w:rsidTr="009E791D">
        <w:trPr>
          <w:trHeight w:val="276"/>
        </w:trPr>
        <w:tc>
          <w:tcPr>
            <w:tcW w:w="6379" w:type="dxa"/>
            <w:tcBorders>
              <w:top w:val="nil"/>
              <w:left w:val="single" w:sz="4" w:space="0" w:color="auto"/>
              <w:bottom w:val="single" w:sz="4" w:space="0" w:color="auto"/>
              <w:right w:val="single" w:sz="4" w:space="0" w:color="auto"/>
            </w:tcBorders>
            <w:noWrap/>
            <w:vAlign w:val="bottom"/>
            <w:hideMark/>
          </w:tcPr>
          <w:p w14:paraId="6C1674DE" w14:textId="77777777" w:rsidR="00A61F5A" w:rsidRPr="00AD510A" w:rsidRDefault="00A61F5A" w:rsidP="00A61F5A">
            <w:pPr>
              <w:spacing w:after="0" w:line="240" w:lineRule="auto"/>
              <w:rPr>
                <w:rFonts w:ascii="Times New Roman" w:hAnsi="Times New Roman"/>
                <w:bCs/>
              </w:rPr>
            </w:pPr>
            <w:r w:rsidRPr="00AD510A">
              <w:rPr>
                <w:rFonts w:ascii="Times New Roman" w:hAnsi="Times New Roman"/>
                <w:bCs/>
              </w:rPr>
              <w:t>Тяговый агрегат ПЭ2М</w:t>
            </w:r>
          </w:p>
        </w:tc>
        <w:tc>
          <w:tcPr>
            <w:tcW w:w="3119" w:type="dxa"/>
            <w:tcBorders>
              <w:top w:val="nil"/>
              <w:left w:val="nil"/>
              <w:bottom w:val="single" w:sz="4" w:space="0" w:color="auto"/>
              <w:right w:val="single" w:sz="4" w:space="0" w:color="auto"/>
            </w:tcBorders>
            <w:noWrap/>
            <w:vAlign w:val="bottom"/>
            <w:hideMark/>
          </w:tcPr>
          <w:p w14:paraId="348E6195" w14:textId="77777777" w:rsidR="00A61F5A" w:rsidRPr="00AD510A" w:rsidRDefault="00A61F5A" w:rsidP="00A61F5A">
            <w:pPr>
              <w:spacing w:after="0" w:line="240" w:lineRule="auto"/>
              <w:jc w:val="center"/>
              <w:rPr>
                <w:rFonts w:ascii="Times New Roman" w:hAnsi="Times New Roman"/>
                <w:bCs/>
              </w:rPr>
            </w:pPr>
            <w:r w:rsidRPr="00AD510A">
              <w:rPr>
                <w:rFonts w:ascii="Times New Roman" w:hAnsi="Times New Roman"/>
                <w:bCs/>
              </w:rPr>
              <w:t>23</w:t>
            </w:r>
          </w:p>
        </w:tc>
      </w:tr>
      <w:tr w:rsidR="00A61F5A" w:rsidRPr="00AD510A" w14:paraId="50AEA45D" w14:textId="77777777" w:rsidTr="009E791D">
        <w:trPr>
          <w:trHeight w:val="276"/>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710B7262"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Тяговый агрегат ПЭ2У</w:t>
            </w:r>
          </w:p>
        </w:tc>
        <w:tc>
          <w:tcPr>
            <w:tcW w:w="3119" w:type="dxa"/>
            <w:tcBorders>
              <w:top w:val="single" w:sz="4" w:space="0" w:color="auto"/>
              <w:left w:val="nil"/>
              <w:bottom w:val="single" w:sz="4" w:space="0" w:color="auto"/>
              <w:right w:val="single" w:sz="4" w:space="0" w:color="auto"/>
            </w:tcBorders>
            <w:noWrap/>
            <w:vAlign w:val="bottom"/>
            <w:hideMark/>
          </w:tcPr>
          <w:p w14:paraId="5F3007F8"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19</w:t>
            </w:r>
          </w:p>
        </w:tc>
      </w:tr>
      <w:tr w:rsidR="00A61F5A" w:rsidRPr="00AD510A" w14:paraId="7B7F5842" w14:textId="77777777" w:rsidTr="009E791D">
        <w:trPr>
          <w:trHeight w:val="276"/>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56E45382"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Тяговый агрегат МПЭ2У</w:t>
            </w:r>
          </w:p>
        </w:tc>
        <w:tc>
          <w:tcPr>
            <w:tcW w:w="3119" w:type="dxa"/>
            <w:tcBorders>
              <w:top w:val="single" w:sz="4" w:space="0" w:color="auto"/>
              <w:left w:val="nil"/>
              <w:bottom w:val="single" w:sz="4" w:space="0" w:color="auto"/>
              <w:right w:val="single" w:sz="4" w:space="0" w:color="auto"/>
            </w:tcBorders>
            <w:noWrap/>
            <w:vAlign w:val="bottom"/>
            <w:hideMark/>
          </w:tcPr>
          <w:p w14:paraId="10648642"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1</w:t>
            </w:r>
          </w:p>
        </w:tc>
      </w:tr>
      <w:tr w:rsidR="00A61F5A" w:rsidRPr="00AD510A" w14:paraId="185DB9A2" w14:textId="77777777" w:rsidTr="009E791D">
        <w:trPr>
          <w:trHeight w:val="276"/>
        </w:trPr>
        <w:tc>
          <w:tcPr>
            <w:tcW w:w="6379" w:type="dxa"/>
            <w:tcBorders>
              <w:top w:val="single" w:sz="4" w:space="0" w:color="auto"/>
              <w:left w:val="single" w:sz="4" w:space="0" w:color="auto"/>
              <w:bottom w:val="single" w:sz="4" w:space="0" w:color="auto"/>
              <w:right w:val="single" w:sz="4" w:space="0" w:color="auto"/>
            </w:tcBorders>
            <w:noWrap/>
            <w:vAlign w:val="bottom"/>
          </w:tcPr>
          <w:p w14:paraId="5F69C45A" w14:textId="77777777" w:rsidR="00A61F5A" w:rsidRPr="00AD510A" w:rsidRDefault="00A61F5A" w:rsidP="00A61F5A">
            <w:pPr>
              <w:spacing w:after="0" w:line="240" w:lineRule="auto"/>
              <w:rPr>
                <w:rFonts w:ascii="Times New Roman" w:hAnsi="Times New Roman"/>
                <w:bCs/>
                <w:color w:val="000000"/>
              </w:rPr>
            </w:pPr>
            <w:r w:rsidRPr="00AD510A">
              <w:rPr>
                <w:rFonts w:ascii="Times New Roman" w:hAnsi="Times New Roman"/>
                <w:bCs/>
                <w:color w:val="000000"/>
              </w:rPr>
              <w:t>Тяговый агрегат МПЭ2 (приобретаемый в 2021-2022)</w:t>
            </w:r>
          </w:p>
        </w:tc>
        <w:tc>
          <w:tcPr>
            <w:tcW w:w="3119" w:type="dxa"/>
            <w:tcBorders>
              <w:top w:val="single" w:sz="4" w:space="0" w:color="auto"/>
              <w:left w:val="nil"/>
              <w:bottom w:val="single" w:sz="4" w:space="0" w:color="auto"/>
              <w:right w:val="single" w:sz="4" w:space="0" w:color="auto"/>
            </w:tcBorders>
            <w:noWrap/>
            <w:vAlign w:val="bottom"/>
          </w:tcPr>
          <w:p w14:paraId="779E8B95" w14:textId="77777777" w:rsidR="00A61F5A" w:rsidRPr="00AD510A" w:rsidRDefault="00A61F5A" w:rsidP="00A61F5A">
            <w:pPr>
              <w:spacing w:after="0" w:line="240" w:lineRule="auto"/>
              <w:jc w:val="center"/>
              <w:rPr>
                <w:rFonts w:ascii="Times New Roman" w:hAnsi="Times New Roman"/>
                <w:bCs/>
                <w:color w:val="000000"/>
              </w:rPr>
            </w:pPr>
            <w:r w:rsidRPr="00AD510A">
              <w:rPr>
                <w:rFonts w:ascii="Times New Roman" w:hAnsi="Times New Roman"/>
                <w:bCs/>
                <w:color w:val="000000"/>
              </w:rPr>
              <w:t>5</w:t>
            </w:r>
          </w:p>
        </w:tc>
      </w:tr>
    </w:tbl>
    <w:p w14:paraId="045738F1" w14:textId="77777777" w:rsidR="009E3789" w:rsidRPr="00AD510A" w:rsidRDefault="009E3789" w:rsidP="008700D3">
      <w:pPr>
        <w:pStyle w:val="61"/>
        <w:shd w:val="clear" w:color="auto" w:fill="auto"/>
        <w:spacing w:line="240" w:lineRule="auto"/>
        <w:ind w:right="20" w:firstLine="0"/>
        <w:jc w:val="both"/>
        <w:rPr>
          <w:bCs/>
          <w:sz w:val="24"/>
          <w:szCs w:val="24"/>
        </w:rPr>
        <w:sectPr w:rsidR="009E3789" w:rsidRPr="00AD510A" w:rsidSect="00670798">
          <w:headerReference w:type="default" r:id="rId33"/>
          <w:footerReference w:type="default" r:id="rId34"/>
          <w:footerReference w:type="first" r:id="rId35"/>
          <w:pgSz w:w="11906" w:h="16838" w:code="9"/>
          <w:pgMar w:top="1134" w:right="851" w:bottom="1134" w:left="1418" w:header="510" w:footer="266" w:gutter="0"/>
          <w:cols w:space="720"/>
          <w:docGrid w:linePitch="360"/>
        </w:sectPr>
      </w:pPr>
    </w:p>
    <w:p w14:paraId="6C954B49" w14:textId="25D95C8D" w:rsidR="009E3789" w:rsidRPr="00AD510A" w:rsidRDefault="009E3789" w:rsidP="00EF07E8">
      <w:pPr>
        <w:pStyle w:val="4"/>
      </w:pPr>
      <w:r w:rsidRPr="00AD510A">
        <w:lastRenderedPageBreak/>
        <w:t>5.1.1.4 Сводный перечень оснащаемой техники АСУ ГТК</w:t>
      </w:r>
    </w:p>
    <w:tbl>
      <w:tblPr>
        <w:tblW w:w="20696" w:type="dxa"/>
        <w:tblLayout w:type="fixed"/>
        <w:tblLook w:val="04A0" w:firstRow="1" w:lastRow="0" w:firstColumn="1" w:lastColumn="0" w:noHBand="0" w:noVBand="1"/>
      </w:tblPr>
      <w:tblGrid>
        <w:gridCol w:w="1420"/>
        <w:gridCol w:w="1846"/>
        <w:gridCol w:w="5320"/>
        <w:gridCol w:w="1820"/>
        <w:gridCol w:w="3430"/>
        <w:gridCol w:w="3430"/>
        <w:gridCol w:w="3430"/>
      </w:tblGrid>
      <w:tr w:rsidR="009E3789" w:rsidRPr="00AD510A" w14:paraId="07BAE4B5" w14:textId="77777777" w:rsidTr="009E791D">
        <w:trPr>
          <w:trHeight w:val="312"/>
          <w:tblHeader/>
        </w:trPr>
        <w:tc>
          <w:tcPr>
            <w:tcW w:w="1420" w:type="dxa"/>
            <w:tcBorders>
              <w:top w:val="nil"/>
              <w:left w:val="nil"/>
              <w:bottom w:val="nil"/>
              <w:right w:val="nil"/>
            </w:tcBorders>
            <w:shd w:val="clear" w:color="auto" w:fill="auto"/>
            <w:noWrap/>
            <w:vAlign w:val="bottom"/>
            <w:hideMark/>
          </w:tcPr>
          <w:p w14:paraId="36763139" w14:textId="77777777" w:rsidR="009E3789" w:rsidRPr="00AD510A" w:rsidRDefault="009E3789" w:rsidP="009E791D">
            <w:pPr>
              <w:rPr>
                <w:rFonts w:ascii="Times New Roman" w:hAnsi="Times New Roman"/>
                <w:bCs/>
              </w:rPr>
            </w:pPr>
            <w:bookmarkStart w:id="227" w:name="_Hlk83717728"/>
          </w:p>
        </w:tc>
        <w:tc>
          <w:tcPr>
            <w:tcW w:w="1846" w:type="dxa"/>
            <w:tcBorders>
              <w:top w:val="nil"/>
              <w:left w:val="nil"/>
              <w:bottom w:val="nil"/>
              <w:right w:val="nil"/>
            </w:tcBorders>
            <w:shd w:val="clear" w:color="auto" w:fill="auto"/>
            <w:noWrap/>
            <w:vAlign w:val="bottom"/>
            <w:hideMark/>
          </w:tcPr>
          <w:p w14:paraId="6F4B1B5D" w14:textId="77777777" w:rsidR="009E3789" w:rsidRPr="00AD510A" w:rsidRDefault="009E3789" w:rsidP="009E791D">
            <w:pPr>
              <w:rPr>
                <w:rFonts w:ascii="Times New Roman" w:hAnsi="Times New Roman"/>
                <w:bCs/>
                <w:sz w:val="20"/>
                <w:szCs w:val="20"/>
              </w:rPr>
            </w:pPr>
          </w:p>
        </w:tc>
        <w:tc>
          <w:tcPr>
            <w:tcW w:w="5320" w:type="dxa"/>
            <w:tcBorders>
              <w:top w:val="nil"/>
              <w:left w:val="nil"/>
              <w:bottom w:val="nil"/>
              <w:right w:val="nil"/>
            </w:tcBorders>
            <w:shd w:val="clear" w:color="auto" w:fill="auto"/>
            <w:noWrap/>
            <w:vAlign w:val="bottom"/>
            <w:hideMark/>
          </w:tcPr>
          <w:p w14:paraId="2F65BFD0" w14:textId="77777777" w:rsidR="009E3789" w:rsidRPr="00AD510A" w:rsidRDefault="009E3789" w:rsidP="009E791D">
            <w:pPr>
              <w:rPr>
                <w:rFonts w:ascii="Times New Roman" w:hAnsi="Times New Roman"/>
                <w:bCs/>
                <w:sz w:val="20"/>
                <w:szCs w:val="20"/>
              </w:rPr>
            </w:pPr>
          </w:p>
        </w:tc>
        <w:tc>
          <w:tcPr>
            <w:tcW w:w="1820" w:type="dxa"/>
            <w:tcBorders>
              <w:top w:val="nil"/>
              <w:left w:val="nil"/>
              <w:bottom w:val="nil"/>
              <w:right w:val="nil"/>
            </w:tcBorders>
            <w:shd w:val="clear" w:color="auto" w:fill="auto"/>
            <w:noWrap/>
            <w:vAlign w:val="bottom"/>
            <w:hideMark/>
          </w:tcPr>
          <w:p w14:paraId="6D7C604F" w14:textId="77777777" w:rsidR="009E3789" w:rsidRPr="00AD510A" w:rsidRDefault="009E3789" w:rsidP="009E791D">
            <w:pPr>
              <w:rPr>
                <w:rFonts w:ascii="Times New Roman" w:hAnsi="Times New Roman"/>
                <w:bCs/>
                <w:sz w:val="20"/>
                <w:szCs w:val="20"/>
              </w:rPr>
            </w:pPr>
          </w:p>
        </w:tc>
        <w:tc>
          <w:tcPr>
            <w:tcW w:w="102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7970E" w14:textId="77777777" w:rsidR="009E3789" w:rsidRPr="00AD510A" w:rsidRDefault="009E3789" w:rsidP="009E791D">
            <w:pPr>
              <w:jc w:val="center"/>
              <w:rPr>
                <w:rFonts w:ascii="Times New Roman" w:hAnsi="Times New Roman"/>
                <w:bCs/>
              </w:rPr>
            </w:pPr>
            <w:r w:rsidRPr="00AD510A">
              <w:rPr>
                <w:rFonts w:ascii="Times New Roman" w:hAnsi="Times New Roman"/>
                <w:bCs/>
              </w:rPr>
              <w:t>Дополнительный функционал</w:t>
            </w:r>
          </w:p>
        </w:tc>
      </w:tr>
      <w:tr w:rsidR="009E3789" w:rsidRPr="00AD510A" w14:paraId="20FC2104" w14:textId="77777777" w:rsidTr="009E791D">
        <w:trPr>
          <w:trHeight w:val="552"/>
          <w:tblHead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A775" w14:textId="77777777" w:rsidR="009E3789" w:rsidRPr="00AD510A" w:rsidRDefault="009E3789" w:rsidP="009E791D">
            <w:pPr>
              <w:jc w:val="center"/>
              <w:rPr>
                <w:rFonts w:ascii="Times New Roman" w:hAnsi="Times New Roman"/>
                <w:bCs/>
              </w:rPr>
            </w:pPr>
            <w:r w:rsidRPr="00AD510A">
              <w:rPr>
                <w:rFonts w:ascii="Times New Roman" w:hAnsi="Times New Roman"/>
                <w:bCs/>
              </w:rPr>
              <w:t>Пусковой комплекс</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09F8F3B9" w14:textId="77777777" w:rsidR="009E3789" w:rsidRPr="00AD510A" w:rsidRDefault="009E3789" w:rsidP="009E791D">
            <w:pPr>
              <w:jc w:val="center"/>
              <w:rPr>
                <w:rFonts w:ascii="Times New Roman" w:hAnsi="Times New Roman"/>
                <w:bCs/>
              </w:rPr>
            </w:pPr>
            <w:r w:rsidRPr="00AD510A">
              <w:rPr>
                <w:rFonts w:ascii="Times New Roman" w:hAnsi="Times New Roman"/>
                <w:bCs/>
              </w:rPr>
              <w:t>Вид техники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14:paraId="2EAAA6DF" w14:textId="77777777" w:rsidR="009E3789" w:rsidRPr="00AD510A" w:rsidRDefault="009E3789" w:rsidP="009E791D">
            <w:pPr>
              <w:jc w:val="center"/>
              <w:rPr>
                <w:rFonts w:ascii="Times New Roman" w:hAnsi="Times New Roman"/>
                <w:bCs/>
              </w:rPr>
            </w:pPr>
            <w:r w:rsidRPr="00AD510A">
              <w:rPr>
                <w:rFonts w:ascii="Times New Roman" w:hAnsi="Times New Roman"/>
                <w:bCs/>
              </w:rPr>
              <w:t>Наименование</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3D0885C" w14:textId="77777777" w:rsidR="009E3789" w:rsidRPr="00AD510A" w:rsidRDefault="009E3789" w:rsidP="009E791D">
            <w:pPr>
              <w:jc w:val="center"/>
              <w:rPr>
                <w:rFonts w:ascii="Times New Roman" w:hAnsi="Times New Roman"/>
                <w:bCs/>
              </w:rPr>
            </w:pPr>
            <w:r w:rsidRPr="00AD510A">
              <w:rPr>
                <w:rFonts w:ascii="Times New Roman" w:hAnsi="Times New Roman"/>
                <w:bCs/>
              </w:rPr>
              <w:t>Кол-во</w:t>
            </w:r>
          </w:p>
        </w:tc>
        <w:tc>
          <w:tcPr>
            <w:tcW w:w="3430" w:type="dxa"/>
            <w:tcBorders>
              <w:top w:val="nil"/>
              <w:left w:val="nil"/>
              <w:bottom w:val="single" w:sz="4" w:space="0" w:color="auto"/>
              <w:right w:val="single" w:sz="4" w:space="0" w:color="auto"/>
            </w:tcBorders>
            <w:shd w:val="clear" w:color="auto" w:fill="auto"/>
            <w:vAlign w:val="center"/>
            <w:hideMark/>
          </w:tcPr>
          <w:p w14:paraId="520C18F9" w14:textId="77777777" w:rsidR="009E3789" w:rsidRPr="00AD510A" w:rsidRDefault="009E3789" w:rsidP="009E791D">
            <w:pPr>
              <w:jc w:val="center"/>
              <w:rPr>
                <w:rFonts w:ascii="Times New Roman" w:hAnsi="Times New Roman"/>
                <w:bCs/>
              </w:rPr>
            </w:pPr>
            <w:r w:rsidRPr="00AD510A">
              <w:rPr>
                <w:rFonts w:ascii="Times New Roman" w:hAnsi="Times New Roman"/>
                <w:bCs/>
              </w:rPr>
              <w:t>Система комплексного контроля ковша</w:t>
            </w:r>
          </w:p>
        </w:tc>
        <w:tc>
          <w:tcPr>
            <w:tcW w:w="3430" w:type="dxa"/>
            <w:tcBorders>
              <w:top w:val="nil"/>
              <w:left w:val="nil"/>
              <w:bottom w:val="single" w:sz="4" w:space="0" w:color="auto"/>
              <w:right w:val="single" w:sz="4" w:space="0" w:color="auto"/>
            </w:tcBorders>
            <w:shd w:val="clear" w:color="auto" w:fill="auto"/>
            <w:vAlign w:val="center"/>
            <w:hideMark/>
          </w:tcPr>
          <w:p w14:paraId="3526E359" w14:textId="77777777" w:rsidR="009E3789" w:rsidRPr="00AD510A" w:rsidRDefault="009E3789" w:rsidP="009E791D">
            <w:pPr>
              <w:jc w:val="center"/>
              <w:rPr>
                <w:rFonts w:ascii="Times New Roman" w:hAnsi="Times New Roman"/>
                <w:bCs/>
              </w:rPr>
            </w:pPr>
            <w:r w:rsidRPr="00AD510A">
              <w:rPr>
                <w:rFonts w:ascii="Times New Roman" w:hAnsi="Times New Roman"/>
                <w:bCs/>
              </w:rPr>
              <w:t>СКДиТ</w:t>
            </w:r>
          </w:p>
        </w:tc>
        <w:tc>
          <w:tcPr>
            <w:tcW w:w="3430" w:type="dxa"/>
            <w:tcBorders>
              <w:top w:val="nil"/>
              <w:left w:val="nil"/>
              <w:bottom w:val="single" w:sz="4" w:space="0" w:color="auto"/>
              <w:right w:val="single" w:sz="4" w:space="0" w:color="auto"/>
            </w:tcBorders>
            <w:shd w:val="clear" w:color="auto" w:fill="auto"/>
            <w:vAlign w:val="center"/>
            <w:hideMark/>
          </w:tcPr>
          <w:p w14:paraId="2FEC8D79" w14:textId="77777777" w:rsidR="009E3789" w:rsidRPr="00AD510A" w:rsidRDefault="009E3789" w:rsidP="009E791D">
            <w:pPr>
              <w:jc w:val="center"/>
              <w:rPr>
                <w:rFonts w:ascii="Times New Roman" w:hAnsi="Times New Roman"/>
                <w:bCs/>
              </w:rPr>
            </w:pPr>
            <w:r w:rsidRPr="00AD510A">
              <w:rPr>
                <w:rFonts w:ascii="Times New Roman" w:hAnsi="Times New Roman"/>
                <w:bCs/>
              </w:rPr>
              <w:t>Контроль усталости</w:t>
            </w:r>
          </w:p>
        </w:tc>
      </w:tr>
      <w:tr w:rsidR="009E3789" w:rsidRPr="00AD510A" w14:paraId="68531E18" w14:textId="77777777" w:rsidTr="009E791D">
        <w:trPr>
          <w:trHeight w:val="288"/>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8B69ED" w14:textId="77777777" w:rsidR="009E3789" w:rsidRPr="00AD510A" w:rsidRDefault="009E3789" w:rsidP="009E791D">
            <w:pPr>
              <w:jc w:val="center"/>
              <w:rPr>
                <w:rFonts w:ascii="Times New Roman" w:hAnsi="Times New Roman"/>
                <w:bCs/>
              </w:rPr>
            </w:pPr>
            <w:r w:rsidRPr="00AD510A">
              <w:rPr>
                <w:rFonts w:ascii="Times New Roman" w:hAnsi="Times New Roman"/>
                <w:bCs/>
              </w:rPr>
              <w:t>I</w:t>
            </w:r>
          </w:p>
        </w:tc>
        <w:tc>
          <w:tcPr>
            <w:tcW w:w="1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B69EA" w14:textId="77777777" w:rsidR="009E3789" w:rsidRPr="00AD510A" w:rsidRDefault="009E3789" w:rsidP="009E791D">
            <w:pPr>
              <w:jc w:val="center"/>
              <w:rPr>
                <w:rFonts w:ascii="Times New Roman" w:hAnsi="Times New Roman"/>
                <w:bCs/>
              </w:rPr>
            </w:pPr>
            <w:r w:rsidRPr="00AD510A">
              <w:rPr>
                <w:rFonts w:ascii="Times New Roman" w:hAnsi="Times New Roman"/>
                <w:bCs/>
              </w:rPr>
              <w:t>Экскаваторы</w:t>
            </w:r>
          </w:p>
        </w:tc>
        <w:tc>
          <w:tcPr>
            <w:tcW w:w="5320" w:type="dxa"/>
            <w:tcBorders>
              <w:top w:val="nil"/>
              <w:left w:val="nil"/>
              <w:bottom w:val="single" w:sz="4" w:space="0" w:color="auto"/>
              <w:right w:val="single" w:sz="4" w:space="0" w:color="auto"/>
            </w:tcBorders>
            <w:shd w:val="clear" w:color="000000" w:fill="FFFFFF"/>
            <w:vAlign w:val="center"/>
            <w:hideMark/>
          </w:tcPr>
          <w:p w14:paraId="31CAEE0E" w14:textId="77777777" w:rsidR="009E3789" w:rsidRPr="00AD510A" w:rsidRDefault="009E3789" w:rsidP="009E791D">
            <w:pPr>
              <w:rPr>
                <w:rFonts w:ascii="Times New Roman" w:hAnsi="Times New Roman"/>
                <w:bCs/>
              </w:rPr>
            </w:pPr>
            <w:r w:rsidRPr="00AD510A">
              <w:rPr>
                <w:rFonts w:ascii="Times New Roman" w:hAnsi="Times New Roman"/>
                <w:bCs/>
              </w:rPr>
              <w:t xml:space="preserve"> ЭКГ-10</w:t>
            </w:r>
          </w:p>
        </w:tc>
        <w:tc>
          <w:tcPr>
            <w:tcW w:w="1820" w:type="dxa"/>
            <w:tcBorders>
              <w:top w:val="nil"/>
              <w:left w:val="nil"/>
              <w:bottom w:val="single" w:sz="4" w:space="0" w:color="auto"/>
              <w:right w:val="single" w:sz="4" w:space="0" w:color="auto"/>
            </w:tcBorders>
            <w:shd w:val="clear" w:color="000000" w:fill="FFFFFF"/>
            <w:vAlign w:val="center"/>
            <w:hideMark/>
          </w:tcPr>
          <w:p w14:paraId="511B63D4"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auto" w:fill="auto"/>
            <w:vAlign w:val="center"/>
            <w:hideMark/>
          </w:tcPr>
          <w:p w14:paraId="22D1A691"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noWrap/>
            <w:vAlign w:val="bottom"/>
            <w:hideMark/>
          </w:tcPr>
          <w:p w14:paraId="5FEFC764"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CC12272"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591AFE92"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57B65EC7"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0A5ECCE4"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000000" w:fill="FFFFFF"/>
            <w:vAlign w:val="center"/>
            <w:hideMark/>
          </w:tcPr>
          <w:p w14:paraId="71E6FD13" w14:textId="77777777" w:rsidR="009E3789" w:rsidRPr="00AD510A" w:rsidRDefault="009E3789" w:rsidP="009E791D">
            <w:pPr>
              <w:rPr>
                <w:rFonts w:ascii="Times New Roman" w:hAnsi="Times New Roman"/>
                <w:bCs/>
              </w:rPr>
            </w:pPr>
            <w:r w:rsidRPr="00AD510A">
              <w:rPr>
                <w:rFonts w:ascii="Times New Roman" w:hAnsi="Times New Roman"/>
                <w:bCs/>
              </w:rPr>
              <w:t xml:space="preserve"> ЭКГ-15</w:t>
            </w:r>
          </w:p>
        </w:tc>
        <w:tc>
          <w:tcPr>
            <w:tcW w:w="1820" w:type="dxa"/>
            <w:tcBorders>
              <w:top w:val="nil"/>
              <w:left w:val="nil"/>
              <w:bottom w:val="single" w:sz="4" w:space="0" w:color="auto"/>
              <w:right w:val="single" w:sz="4" w:space="0" w:color="auto"/>
            </w:tcBorders>
            <w:shd w:val="clear" w:color="000000" w:fill="FFFFFF"/>
            <w:vAlign w:val="center"/>
            <w:hideMark/>
          </w:tcPr>
          <w:p w14:paraId="4587AF39" w14:textId="77777777" w:rsidR="009E3789" w:rsidRPr="00AD510A" w:rsidRDefault="009E3789" w:rsidP="009E791D">
            <w:pPr>
              <w:jc w:val="center"/>
              <w:rPr>
                <w:rFonts w:ascii="Times New Roman" w:hAnsi="Times New Roman"/>
                <w:bCs/>
              </w:rPr>
            </w:pPr>
            <w:r w:rsidRPr="00AD510A">
              <w:rPr>
                <w:rFonts w:ascii="Times New Roman" w:hAnsi="Times New Roman"/>
                <w:bCs/>
              </w:rPr>
              <w:t>15</w:t>
            </w:r>
          </w:p>
        </w:tc>
        <w:tc>
          <w:tcPr>
            <w:tcW w:w="3430" w:type="dxa"/>
            <w:tcBorders>
              <w:top w:val="nil"/>
              <w:left w:val="nil"/>
              <w:bottom w:val="single" w:sz="4" w:space="0" w:color="auto"/>
              <w:right w:val="single" w:sz="4" w:space="0" w:color="auto"/>
            </w:tcBorders>
            <w:shd w:val="clear" w:color="auto" w:fill="auto"/>
            <w:vAlign w:val="center"/>
            <w:hideMark/>
          </w:tcPr>
          <w:p w14:paraId="0159F826"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noWrap/>
            <w:vAlign w:val="bottom"/>
            <w:hideMark/>
          </w:tcPr>
          <w:p w14:paraId="7391867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0E194EC"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64C2EB2"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BA502E6"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046D25EC"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000000" w:fill="FFFFFF"/>
            <w:vAlign w:val="center"/>
            <w:hideMark/>
          </w:tcPr>
          <w:p w14:paraId="6A5485A8" w14:textId="77777777" w:rsidR="009E3789" w:rsidRPr="00AD510A" w:rsidRDefault="009E3789" w:rsidP="009E791D">
            <w:pPr>
              <w:rPr>
                <w:rFonts w:ascii="Times New Roman" w:hAnsi="Times New Roman"/>
                <w:bCs/>
              </w:rPr>
            </w:pPr>
            <w:r w:rsidRPr="00AD510A">
              <w:rPr>
                <w:rFonts w:ascii="Times New Roman" w:hAnsi="Times New Roman"/>
                <w:bCs/>
              </w:rPr>
              <w:t xml:space="preserve"> ЭКГ-20</w:t>
            </w:r>
          </w:p>
        </w:tc>
        <w:tc>
          <w:tcPr>
            <w:tcW w:w="1820" w:type="dxa"/>
            <w:tcBorders>
              <w:top w:val="nil"/>
              <w:left w:val="nil"/>
              <w:bottom w:val="single" w:sz="4" w:space="0" w:color="auto"/>
              <w:right w:val="single" w:sz="4" w:space="0" w:color="auto"/>
            </w:tcBorders>
            <w:shd w:val="clear" w:color="000000" w:fill="FFFFFF"/>
            <w:vAlign w:val="center"/>
            <w:hideMark/>
          </w:tcPr>
          <w:p w14:paraId="47985D57" w14:textId="77777777" w:rsidR="009E3789" w:rsidRPr="00AD510A" w:rsidRDefault="009E3789" w:rsidP="009E791D">
            <w:pPr>
              <w:jc w:val="center"/>
              <w:rPr>
                <w:rFonts w:ascii="Times New Roman" w:hAnsi="Times New Roman"/>
                <w:bCs/>
              </w:rPr>
            </w:pPr>
            <w:r w:rsidRPr="00AD510A">
              <w:rPr>
                <w:rFonts w:ascii="Times New Roman" w:hAnsi="Times New Roman"/>
                <w:bCs/>
              </w:rPr>
              <w:t>9</w:t>
            </w:r>
          </w:p>
        </w:tc>
        <w:tc>
          <w:tcPr>
            <w:tcW w:w="3430" w:type="dxa"/>
            <w:tcBorders>
              <w:top w:val="nil"/>
              <w:left w:val="nil"/>
              <w:bottom w:val="single" w:sz="4" w:space="0" w:color="auto"/>
              <w:right w:val="single" w:sz="4" w:space="0" w:color="auto"/>
            </w:tcBorders>
            <w:shd w:val="clear" w:color="auto" w:fill="auto"/>
            <w:vAlign w:val="center"/>
            <w:hideMark/>
          </w:tcPr>
          <w:p w14:paraId="3B41AE3E"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noWrap/>
            <w:vAlign w:val="bottom"/>
            <w:hideMark/>
          </w:tcPr>
          <w:p w14:paraId="61C65FFB"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25D09C3"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4B4E1F55"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3A826A1"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64DE984C"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000000" w:fill="FFFFFF"/>
            <w:vAlign w:val="center"/>
            <w:hideMark/>
          </w:tcPr>
          <w:p w14:paraId="4A858316" w14:textId="77777777" w:rsidR="009E3789" w:rsidRPr="00AD510A" w:rsidRDefault="009E3789" w:rsidP="009E791D">
            <w:pPr>
              <w:rPr>
                <w:rFonts w:ascii="Times New Roman" w:hAnsi="Times New Roman"/>
                <w:bCs/>
              </w:rPr>
            </w:pPr>
            <w:r w:rsidRPr="00AD510A">
              <w:rPr>
                <w:rFonts w:ascii="Times New Roman" w:hAnsi="Times New Roman"/>
                <w:bCs/>
              </w:rPr>
              <w:t xml:space="preserve"> ЭКГ-20КМ (25м3)</w:t>
            </w:r>
          </w:p>
        </w:tc>
        <w:tc>
          <w:tcPr>
            <w:tcW w:w="1820" w:type="dxa"/>
            <w:tcBorders>
              <w:top w:val="nil"/>
              <w:left w:val="nil"/>
              <w:bottom w:val="single" w:sz="4" w:space="0" w:color="auto"/>
              <w:right w:val="single" w:sz="4" w:space="0" w:color="auto"/>
            </w:tcBorders>
            <w:shd w:val="clear" w:color="000000" w:fill="FFFFFF"/>
            <w:vAlign w:val="center"/>
            <w:hideMark/>
          </w:tcPr>
          <w:p w14:paraId="7F02B6E9"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auto" w:fill="auto"/>
            <w:vAlign w:val="center"/>
            <w:hideMark/>
          </w:tcPr>
          <w:p w14:paraId="262FF345"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noWrap/>
            <w:vAlign w:val="bottom"/>
            <w:hideMark/>
          </w:tcPr>
          <w:p w14:paraId="189463D4"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FC6739E"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5F58837F"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F14DCCB"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671437" w14:textId="77777777" w:rsidR="009E3789" w:rsidRPr="00AD510A" w:rsidRDefault="009E3789" w:rsidP="009E791D">
            <w:pPr>
              <w:jc w:val="center"/>
              <w:rPr>
                <w:rFonts w:ascii="Times New Roman" w:hAnsi="Times New Roman"/>
                <w:bCs/>
              </w:rPr>
            </w:pPr>
            <w:r w:rsidRPr="00AD510A">
              <w:rPr>
                <w:rFonts w:ascii="Times New Roman" w:hAnsi="Times New Roman"/>
                <w:bCs/>
              </w:rPr>
              <w:t>Самосвалы</w:t>
            </w:r>
          </w:p>
        </w:tc>
        <w:tc>
          <w:tcPr>
            <w:tcW w:w="5320" w:type="dxa"/>
            <w:tcBorders>
              <w:top w:val="nil"/>
              <w:left w:val="nil"/>
              <w:bottom w:val="single" w:sz="4" w:space="0" w:color="auto"/>
              <w:right w:val="single" w:sz="4" w:space="0" w:color="auto"/>
            </w:tcBorders>
            <w:shd w:val="clear" w:color="auto" w:fill="auto"/>
            <w:noWrap/>
            <w:vAlign w:val="center"/>
            <w:hideMark/>
          </w:tcPr>
          <w:p w14:paraId="437F4BDC" w14:textId="77777777" w:rsidR="009E3789" w:rsidRPr="00AD510A" w:rsidRDefault="009E3789" w:rsidP="009E791D">
            <w:pPr>
              <w:rPr>
                <w:rFonts w:ascii="Times New Roman" w:hAnsi="Times New Roman"/>
                <w:bCs/>
              </w:rPr>
            </w:pPr>
            <w:r w:rsidRPr="00AD510A">
              <w:rPr>
                <w:rFonts w:ascii="Times New Roman" w:hAnsi="Times New Roman"/>
                <w:bCs/>
              </w:rPr>
              <w:t>БелАЗ - 75131</w:t>
            </w:r>
          </w:p>
        </w:tc>
        <w:tc>
          <w:tcPr>
            <w:tcW w:w="1820" w:type="dxa"/>
            <w:tcBorders>
              <w:top w:val="nil"/>
              <w:left w:val="nil"/>
              <w:bottom w:val="single" w:sz="4" w:space="0" w:color="auto"/>
              <w:right w:val="single" w:sz="4" w:space="0" w:color="auto"/>
            </w:tcBorders>
            <w:shd w:val="clear" w:color="auto" w:fill="auto"/>
            <w:noWrap/>
            <w:vAlign w:val="center"/>
            <w:hideMark/>
          </w:tcPr>
          <w:p w14:paraId="058E1483" w14:textId="77777777" w:rsidR="009E3789" w:rsidRPr="00AD510A" w:rsidRDefault="009E3789" w:rsidP="009E791D">
            <w:pPr>
              <w:jc w:val="center"/>
              <w:rPr>
                <w:rFonts w:ascii="Times New Roman" w:hAnsi="Times New Roman"/>
                <w:bCs/>
              </w:rPr>
            </w:pPr>
            <w:r w:rsidRPr="00AD510A">
              <w:rPr>
                <w:rFonts w:ascii="Times New Roman" w:hAnsi="Times New Roman"/>
                <w:bCs/>
              </w:rPr>
              <w:t>54</w:t>
            </w:r>
          </w:p>
        </w:tc>
        <w:tc>
          <w:tcPr>
            <w:tcW w:w="3430" w:type="dxa"/>
            <w:tcBorders>
              <w:top w:val="nil"/>
              <w:left w:val="nil"/>
              <w:bottom w:val="single" w:sz="4" w:space="0" w:color="auto"/>
              <w:right w:val="single" w:sz="4" w:space="0" w:color="auto"/>
            </w:tcBorders>
            <w:shd w:val="clear" w:color="auto" w:fill="auto"/>
            <w:noWrap/>
            <w:vAlign w:val="bottom"/>
            <w:hideMark/>
          </w:tcPr>
          <w:p w14:paraId="36B5940C"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vAlign w:val="center"/>
            <w:hideMark/>
          </w:tcPr>
          <w:p w14:paraId="6EFD5B83"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vAlign w:val="center"/>
            <w:hideMark/>
          </w:tcPr>
          <w:p w14:paraId="08AC918D"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 III ПК)</w:t>
            </w:r>
          </w:p>
        </w:tc>
      </w:tr>
      <w:tr w:rsidR="009E3789" w:rsidRPr="00AD510A" w14:paraId="2260396D"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1B97E98"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243A76CB"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1EC20F6" w14:textId="77777777" w:rsidR="009E3789" w:rsidRPr="00AD510A" w:rsidRDefault="009E3789" w:rsidP="009E791D">
            <w:pPr>
              <w:rPr>
                <w:rFonts w:ascii="Times New Roman" w:hAnsi="Times New Roman"/>
                <w:bCs/>
              </w:rPr>
            </w:pPr>
            <w:r w:rsidRPr="00AD510A">
              <w:rPr>
                <w:rFonts w:ascii="Times New Roman" w:hAnsi="Times New Roman"/>
                <w:bCs/>
              </w:rPr>
              <w:t>БелАЗ - 75307</w:t>
            </w:r>
          </w:p>
        </w:tc>
        <w:tc>
          <w:tcPr>
            <w:tcW w:w="1820" w:type="dxa"/>
            <w:tcBorders>
              <w:top w:val="nil"/>
              <w:left w:val="nil"/>
              <w:bottom w:val="single" w:sz="4" w:space="0" w:color="auto"/>
              <w:right w:val="single" w:sz="4" w:space="0" w:color="auto"/>
            </w:tcBorders>
            <w:shd w:val="clear" w:color="auto" w:fill="auto"/>
            <w:noWrap/>
            <w:vAlign w:val="center"/>
            <w:hideMark/>
          </w:tcPr>
          <w:p w14:paraId="0AB967B2" w14:textId="77777777" w:rsidR="009E3789" w:rsidRPr="00AD510A" w:rsidRDefault="009E3789" w:rsidP="009E791D">
            <w:pPr>
              <w:jc w:val="center"/>
              <w:rPr>
                <w:rFonts w:ascii="Times New Roman" w:hAnsi="Times New Roman"/>
                <w:bCs/>
              </w:rPr>
            </w:pPr>
            <w:r w:rsidRPr="00AD510A">
              <w:rPr>
                <w:rFonts w:ascii="Times New Roman" w:hAnsi="Times New Roman"/>
                <w:bCs/>
              </w:rPr>
              <w:t>29</w:t>
            </w:r>
          </w:p>
        </w:tc>
        <w:tc>
          <w:tcPr>
            <w:tcW w:w="3430" w:type="dxa"/>
            <w:tcBorders>
              <w:top w:val="nil"/>
              <w:left w:val="nil"/>
              <w:bottom w:val="single" w:sz="4" w:space="0" w:color="auto"/>
              <w:right w:val="single" w:sz="4" w:space="0" w:color="auto"/>
            </w:tcBorders>
            <w:shd w:val="clear" w:color="auto" w:fill="auto"/>
            <w:noWrap/>
            <w:vAlign w:val="bottom"/>
            <w:hideMark/>
          </w:tcPr>
          <w:p w14:paraId="05CBC18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vAlign w:val="center"/>
            <w:hideMark/>
          </w:tcPr>
          <w:p w14:paraId="74CD064D"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во II ПК)</w:t>
            </w:r>
          </w:p>
        </w:tc>
        <w:tc>
          <w:tcPr>
            <w:tcW w:w="3430" w:type="dxa"/>
            <w:tcBorders>
              <w:top w:val="nil"/>
              <w:left w:val="nil"/>
              <w:bottom w:val="single" w:sz="4" w:space="0" w:color="auto"/>
              <w:right w:val="single" w:sz="4" w:space="0" w:color="auto"/>
            </w:tcBorders>
            <w:shd w:val="clear" w:color="auto" w:fill="auto"/>
            <w:vAlign w:val="center"/>
            <w:hideMark/>
          </w:tcPr>
          <w:p w14:paraId="7877AE22"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 III ПК)</w:t>
            </w:r>
          </w:p>
        </w:tc>
      </w:tr>
      <w:tr w:rsidR="009E3789" w:rsidRPr="00AD510A" w14:paraId="4B952625"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087D3CD"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D54B12" w14:textId="77777777" w:rsidR="009E3789" w:rsidRPr="00AD510A" w:rsidRDefault="009E3789" w:rsidP="009E791D">
            <w:pPr>
              <w:jc w:val="center"/>
              <w:rPr>
                <w:rFonts w:ascii="Times New Roman" w:hAnsi="Times New Roman"/>
                <w:bCs/>
              </w:rPr>
            </w:pPr>
            <w:r w:rsidRPr="00AD510A">
              <w:rPr>
                <w:rFonts w:ascii="Times New Roman" w:hAnsi="Times New Roman"/>
                <w:bCs/>
              </w:rPr>
              <w:t>Бульдозера</w:t>
            </w:r>
          </w:p>
        </w:tc>
        <w:tc>
          <w:tcPr>
            <w:tcW w:w="5320" w:type="dxa"/>
            <w:tcBorders>
              <w:top w:val="nil"/>
              <w:left w:val="nil"/>
              <w:bottom w:val="single" w:sz="4" w:space="0" w:color="auto"/>
              <w:right w:val="single" w:sz="4" w:space="0" w:color="auto"/>
            </w:tcBorders>
            <w:shd w:val="clear" w:color="auto" w:fill="auto"/>
            <w:vAlign w:val="center"/>
            <w:hideMark/>
          </w:tcPr>
          <w:p w14:paraId="72ADC515" w14:textId="77777777" w:rsidR="009E3789" w:rsidRPr="00AD510A" w:rsidRDefault="009E3789" w:rsidP="009E791D">
            <w:pPr>
              <w:rPr>
                <w:rFonts w:ascii="Times New Roman" w:hAnsi="Times New Roman"/>
                <w:bCs/>
              </w:rPr>
            </w:pPr>
            <w:r w:rsidRPr="00AD510A">
              <w:rPr>
                <w:rFonts w:ascii="Times New Roman" w:hAnsi="Times New Roman"/>
                <w:bCs/>
              </w:rPr>
              <w:t>Бульдозера  Dressta - ТД-15</w:t>
            </w:r>
          </w:p>
        </w:tc>
        <w:tc>
          <w:tcPr>
            <w:tcW w:w="1820" w:type="dxa"/>
            <w:tcBorders>
              <w:top w:val="nil"/>
              <w:left w:val="nil"/>
              <w:bottom w:val="single" w:sz="4" w:space="0" w:color="auto"/>
              <w:right w:val="single" w:sz="4" w:space="0" w:color="auto"/>
            </w:tcBorders>
            <w:shd w:val="clear" w:color="auto" w:fill="auto"/>
            <w:noWrap/>
            <w:vAlign w:val="center"/>
            <w:hideMark/>
          </w:tcPr>
          <w:p w14:paraId="0F6EA4C7"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auto" w:fill="auto"/>
            <w:noWrap/>
            <w:vAlign w:val="bottom"/>
            <w:hideMark/>
          </w:tcPr>
          <w:p w14:paraId="22B41A5F"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2646B3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17188AE"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554FAE6"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3E5365B"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7B62FD86"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1FA4EDED" w14:textId="77777777" w:rsidR="009E3789" w:rsidRPr="00AD510A" w:rsidRDefault="009E3789" w:rsidP="009E791D">
            <w:pPr>
              <w:rPr>
                <w:rFonts w:ascii="Times New Roman" w:hAnsi="Times New Roman"/>
                <w:bCs/>
              </w:rPr>
            </w:pPr>
            <w:r w:rsidRPr="00AD510A">
              <w:rPr>
                <w:rFonts w:ascii="Times New Roman" w:hAnsi="Times New Roman"/>
                <w:bCs/>
              </w:rPr>
              <w:t>Бульдозера  Dressta - ТД-25</w:t>
            </w:r>
          </w:p>
        </w:tc>
        <w:tc>
          <w:tcPr>
            <w:tcW w:w="1820" w:type="dxa"/>
            <w:tcBorders>
              <w:top w:val="nil"/>
              <w:left w:val="nil"/>
              <w:bottom w:val="single" w:sz="4" w:space="0" w:color="auto"/>
              <w:right w:val="single" w:sz="4" w:space="0" w:color="auto"/>
            </w:tcBorders>
            <w:shd w:val="clear" w:color="auto" w:fill="auto"/>
            <w:noWrap/>
            <w:vAlign w:val="center"/>
            <w:hideMark/>
          </w:tcPr>
          <w:p w14:paraId="15485479"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14</w:t>
            </w:r>
          </w:p>
        </w:tc>
        <w:tc>
          <w:tcPr>
            <w:tcW w:w="3430" w:type="dxa"/>
            <w:tcBorders>
              <w:top w:val="nil"/>
              <w:left w:val="nil"/>
              <w:bottom w:val="single" w:sz="4" w:space="0" w:color="auto"/>
              <w:right w:val="single" w:sz="4" w:space="0" w:color="auto"/>
            </w:tcBorders>
            <w:shd w:val="clear" w:color="auto" w:fill="auto"/>
            <w:noWrap/>
            <w:vAlign w:val="bottom"/>
            <w:hideMark/>
          </w:tcPr>
          <w:p w14:paraId="12DD625A"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212D99B"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832F104"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25E85B82"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82A183A"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01F05EA3"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7D6B468A" w14:textId="77777777" w:rsidR="009E3789" w:rsidRPr="00AD510A" w:rsidRDefault="009E3789" w:rsidP="009E791D">
            <w:pPr>
              <w:rPr>
                <w:rFonts w:ascii="Times New Roman" w:hAnsi="Times New Roman"/>
                <w:bCs/>
              </w:rPr>
            </w:pPr>
            <w:r w:rsidRPr="00AD510A">
              <w:rPr>
                <w:rFonts w:ascii="Times New Roman" w:hAnsi="Times New Roman"/>
                <w:bCs/>
              </w:rPr>
              <w:t>Бульдозера  Dressta - ТД-40</w:t>
            </w:r>
          </w:p>
        </w:tc>
        <w:tc>
          <w:tcPr>
            <w:tcW w:w="1820" w:type="dxa"/>
            <w:tcBorders>
              <w:top w:val="nil"/>
              <w:left w:val="nil"/>
              <w:bottom w:val="single" w:sz="4" w:space="0" w:color="auto"/>
              <w:right w:val="single" w:sz="4" w:space="0" w:color="auto"/>
            </w:tcBorders>
            <w:shd w:val="clear" w:color="auto" w:fill="auto"/>
            <w:noWrap/>
            <w:vAlign w:val="center"/>
            <w:hideMark/>
          </w:tcPr>
          <w:p w14:paraId="177E063D"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12</w:t>
            </w:r>
          </w:p>
        </w:tc>
        <w:tc>
          <w:tcPr>
            <w:tcW w:w="3430" w:type="dxa"/>
            <w:tcBorders>
              <w:top w:val="nil"/>
              <w:left w:val="nil"/>
              <w:bottom w:val="single" w:sz="4" w:space="0" w:color="auto"/>
              <w:right w:val="single" w:sz="4" w:space="0" w:color="auto"/>
            </w:tcBorders>
            <w:shd w:val="clear" w:color="auto" w:fill="auto"/>
            <w:noWrap/>
            <w:vAlign w:val="bottom"/>
            <w:hideMark/>
          </w:tcPr>
          <w:p w14:paraId="58C1FE24"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253F9CD2"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46FF3CA"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3700A08D"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5E0B5CDF"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74F6BE43"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38EDF5B8" w14:textId="77777777" w:rsidR="009E3789" w:rsidRPr="00AD510A" w:rsidRDefault="009E3789" w:rsidP="009E791D">
            <w:pPr>
              <w:rPr>
                <w:rFonts w:ascii="Times New Roman" w:hAnsi="Times New Roman"/>
                <w:bCs/>
              </w:rPr>
            </w:pPr>
            <w:r w:rsidRPr="00AD510A">
              <w:rPr>
                <w:rFonts w:ascii="Times New Roman" w:hAnsi="Times New Roman"/>
                <w:bCs/>
              </w:rPr>
              <w:t>Колесный бульдозер Белаз-78231</w:t>
            </w:r>
          </w:p>
        </w:tc>
        <w:tc>
          <w:tcPr>
            <w:tcW w:w="1820" w:type="dxa"/>
            <w:tcBorders>
              <w:top w:val="nil"/>
              <w:left w:val="nil"/>
              <w:bottom w:val="single" w:sz="4" w:space="0" w:color="auto"/>
              <w:right w:val="single" w:sz="4" w:space="0" w:color="auto"/>
            </w:tcBorders>
            <w:shd w:val="clear" w:color="auto" w:fill="auto"/>
            <w:noWrap/>
            <w:vAlign w:val="center"/>
            <w:hideMark/>
          </w:tcPr>
          <w:p w14:paraId="1BF8648B" w14:textId="77777777" w:rsidR="009E3789" w:rsidRPr="00AD510A" w:rsidRDefault="009E3789" w:rsidP="009E791D">
            <w:pPr>
              <w:jc w:val="center"/>
              <w:rPr>
                <w:rFonts w:ascii="Times New Roman" w:hAnsi="Times New Roman"/>
                <w:bCs/>
              </w:rPr>
            </w:pPr>
            <w:r w:rsidRPr="00AD510A">
              <w:rPr>
                <w:rFonts w:ascii="Times New Roman" w:hAnsi="Times New Roman"/>
                <w:bCs/>
              </w:rPr>
              <w:t>4</w:t>
            </w:r>
          </w:p>
        </w:tc>
        <w:tc>
          <w:tcPr>
            <w:tcW w:w="3430" w:type="dxa"/>
            <w:tcBorders>
              <w:top w:val="nil"/>
              <w:left w:val="nil"/>
              <w:bottom w:val="single" w:sz="4" w:space="0" w:color="auto"/>
              <w:right w:val="single" w:sz="4" w:space="0" w:color="auto"/>
            </w:tcBorders>
            <w:shd w:val="clear" w:color="auto" w:fill="auto"/>
            <w:noWrap/>
            <w:vAlign w:val="bottom"/>
            <w:hideMark/>
          </w:tcPr>
          <w:p w14:paraId="2335F407"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67DF679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096DF49"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23397D0" w14:textId="77777777" w:rsidTr="009E791D">
        <w:trPr>
          <w:trHeight w:val="288"/>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1C216F" w14:textId="77777777" w:rsidR="009E3789" w:rsidRPr="00AD510A" w:rsidRDefault="009E3789" w:rsidP="009E791D">
            <w:pPr>
              <w:jc w:val="center"/>
              <w:rPr>
                <w:rFonts w:ascii="Times New Roman" w:hAnsi="Times New Roman"/>
                <w:bCs/>
              </w:rPr>
            </w:pPr>
            <w:r w:rsidRPr="00AD510A">
              <w:rPr>
                <w:rFonts w:ascii="Times New Roman" w:hAnsi="Times New Roman"/>
                <w:bCs/>
              </w:rPr>
              <w:t>II</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083B66F6" w14:textId="77777777" w:rsidR="009E3789" w:rsidRPr="00AD510A" w:rsidRDefault="009E3789" w:rsidP="009E791D">
            <w:pPr>
              <w:jc w:val="center"/>
              <w:rPr>
                <w:rFonts w:ascii="Times New Roman" w:hAnsi="Times New Roman"/>
                <w:bCs/>
              </w:rPr>
            </w:pPr>
            <w:r w:rsidRPr="00AD510A">
              <w:rPr>
                <w:rFonts w:ascii="Times New Roman" w:hAnsi="Times New Roman"/>
                <w:bCs/>
              </w:rPr>
              <w:t>Вспомогательная техника</w:t>
            </w:r>
          </w:p>
        </w:tc>
        <w:tc>
          <w:tcPr>
            <w:tcW w:w="5320" w:type="dxa"/>
            <w:tcBorders>
              <w:top w:val="nil"/>
              <w:left w:val="nil"/>
              <w:bottom w:val="single" w:sz="4" w:space="0" w:color="auto"/>
              <w:right w:val="single" w:sz="4" w:space="0" w:color="auto"/>
            </w:tcBorders>
            <w:shd w:val="clear" w:color="auto" w:fill="auto"/>
            <w:noWrap/>
            <w:vAlign w:val="center"/>
            <w:hideMark/>
          </w:tcPr>
          <w:p w14:paraId="69E9915B" w14:textId="77777777" w:rsidR="009E3789" w:rsidRPr="00AD510A" w:rsidRDefault="009E3789" w:rsidP="009E791D">
            <w:pPr>
              <w:rPr>
                <w:rFonts w:ascii="Times New Roman" w:hAnsi="Times New Roman"/>
                <w:bCs/>
              </w:rPr>
            </w:pPr>
            <w:r w:rsidRPr="00AD510A">
              <w:rPr>
                <w:rFonts w:ascii="Times New Roman" w:hAnsi="Times New Roman"/>
                <w:bCs/>
              </w:rPr>
              <w:t>Hitachi ZAXIS 670</w:t>
            </w:r>
          </w:p>
        </w:tc>
        <w:tc>
          <w:tcPr>
            <w:tcW w:w="1820" w:type="dxa"/>
            <w:tcBorders>
              <w:top w:val="nil"/>
              <w:left w:val="nil"/>
              <w:bottom w:val="single" w:sz="4" w:space="0" w:color="auto"/>
              <w:right w:val="single" w:sz="4" w:space="0" w:color="auto"/>
            </w:tcBorders>
            <w:shd w:val="clear" w:color="auto" w:fill="auto"/>
            <w:noWrap/>
            <w:vAlign w:val="center"/>
            <w:hideMark/>
          </w:tcPr>
          <w:p w14:paraId="407A2D6B"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auto" w:fill="auto"/>
            <w:noWrap/>
            <w:vAlign w:val="center"/>
            <w:hideMark/>
          </w:tcPr>
          <w:p w14:paraId="2A2D4826"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c>
          <w:tcPr>
            <w:tcW w:w="3430" w:type="dxa"/>
            <w:tcBorders>
              <w:top w:val="nil"/>
              <w:left w:val="nil"/>
              <w:bottom w:val="single" w:sz="4" w:space="0" w:color="auto"/>
              <w:right w:val="single" w:sz="4" w:space="0" w:color="auto"/>
            </w:tcBorders>
            <w:shd w:val="clear" w:color="auto" w:fill="auto"/>
            <w:noWrap/>
            <w:vAlign w:val="bottom"/>
            <w:hideMark/>
          </w:tcPr>
          <w:p w14:paraId="2635B15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4E0769F"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75221AD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053EFAF"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5F1F06B5"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44512A97" w14:textId="77777777" w:rsidR="009E3789" w:rsidRPr="00AD510A" w:rsidRDefault="009E3789" w:rsidP="009E791D">
            <w:pPr>
              <w:rPr>
                <w:rFonts w:ascii="Times New Roman" w:hAnsi="Times New Roman"/>
                <w:bCs/>
              </w:rPr>
            </w:pPr>
            <w:r w:rsidRPr="00AD510A">
              <w:rPr>
                <w:rFonts w:ascii="Times New Roman" w:hAnsi="Times New Roman"/>
                <w:bCs/>
              </w:rPr>
              <w:t>Фронтальный погрузчик Dressta - 534</w:t>
            </w:r>
          </w:p>
        </w:tc>
        <w:tc>
          <w:tcPr>
            <w:tcW w:w="1820" w:type="dxa"/>
            <w:tcBorders>
              <w:top w:val="nil"/>
              <w:left w:val="nil"/>
              <w:bottom w:val="single" w:sz="4" w:space="0" w:color="auto"/>
              <w:right w:val="single" w:sz="4" w:space="0" w:color="auto"/>
            </w:tcBorders>
            <w:shd w:val="clear" w:color="auto" w:fill="auto"/>
            <w:noWrap/>
            <w:vAlign w:val="center"/>
            <w:hideMark/>
          </w:tcPr>
          <w:p w14:paraId="78DBBEB7" w14:textId="77777777" w:rsidR="009E3789" w:rsidRPr="00AD510A" w:rsidRDefault="009E3789" w:rsidP="009E791D">
            <w:pPr>
              <w:jc w:val="center"/>
              <w:rPr>
                <w:rFonts w:ascii="Times New Roman" w:hAnsi="Times New Roman"/>
                <w:bCs/>
              </w:rPr>
            </w:pPr>
            <w:r w:rsidRPr="00AD510A">
              <w:rPr>
                <w:rFonts w:ascii="Times New Roman" w:hAnsi="Times New Roman"/>
                <w:bCs/>
              </w:rPr>
              <w:t>6</w:t>
            </w:r>
          </w:p>
        </w:tc>
        <w:tc>
          <w:tcPr>
            <w:tcW w:w="3430" w:type="dxa"/>
            <w:tcBorders>
              <w:top w:val="nil"/>
              <w:left w:val="nil"/>
              <w:bottom w:val="single" w:sz="4" w:space="0" w:color="auto"/>
              <w:right w:val="single" w:sz="4" w:space="0" w:color="auto"/>
            </w:tcBorders>
            <w:shd w:val="clear" w:color="auto" w:fill="auto"/>
            <w:noWrap/>
            <w:vAlign w:val="center"/>
            <w:hideMark/>
          </w:tcPr>
          <w:p w14:paraId="213066D9"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c>
          <w:tcPr>
            <w:tcW w:w="3430" w:type="dxa"/>
            <w:tcBorders>
              <w:top w:val="nil"/>
              <w:left w:val="nil"/>
              <w:bottom w:val="single" w:sz="4" w:space="0" w:color="auto"/>
              <w:right w:val="single" w:sz="4" w:space="0" w:color="auto"/>
            </w:tcBorders>
            <w:shd w:val="clear" w:color="auto" w:fill="auto"/>
            <w:noWrap/>
            <w:vAlign w:val="bottom"/>
            <w:hideMark/>
          </w:tcPr>
          <w:p w14:paraId="58E649C1"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5A8506D"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211E9CD5"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86DBC79"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64E43151"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2144D595" w14:textId="77777777" w:rsidR="009E3789" w:rsidRPr="00AD510A" w:rsidRDefault="009E3789" w:rsidP="009E791D">
            <w:pPr>
              <w:rPr>
                <w:rFonts w:ascii="Times New Roman" w:hAnsi="Times New Roman"/>
                <w:bCs/>
              </w:rPr>
            </w:pPr>
            <w:r w:rsidRPr="00AD510A">
              <w:rPr>
                <w:rFonts w:ascii="Times New Roman" w:hAnsi="Times New Roman"/>
                <w:bCs/>
              </w:rPr>
              <w:t>Фронтальный погрузчик Dressta - 560</w:t>
            </w:r>
          </w:p>
        </w:tc>
        <w:tc>
          <w:tcPr>
            <w:tcW w:w="1820" w:type="dxa"/>
            <w:tcBorders>
              <w:top w:val="nil"/>
              <w:left w:val="nil"/>
              <w:bottom w:val="single" w:sz="4" w:space="0" w:color="auto"/>
              <w:right w:val="single" w:sz="4" w:space="0" w:color="auto"/>
            </w:tcBorders>
            <w:shd w:val="clear" w:color="auto" w:fill="auto"/>
            <w:noWrap/>
            <w:vAlign w:val="center"/>
            <w:hideMark/>
          </w:tcPr>
          <w:p w14:paraId="68C270D8"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auto" w:fill="auto"/>
            <w:noWrap/>
            <w:vAlign w:val="bottom"/>
            <w:hideMark/>
          </w:tcPr>
          <w:p w14:paraId="067005C2"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c>
          <w:tcPr>
            <w:tcW w:w="3430" w:type="dxa"/>
            <w:tcBorders>
              <w:top w:val="nil"/>
              <w:left w:val="nil"/>
              <w:bottom w:val="single" w:sz="4" w:space="0" w:color="auto"/>
              <w:right w:val="single" w:sz="4" w:space="0" w:color="auto"/>
            </w:tcBorders>
            <w:shd w:val="clear" w:color="auto" w:fill="auto"/>
            <w:noWrap/>
            <w:vAlign w:val="bottom"/>
            <w:hideMark/>
          </w:tcPr>
          <w:p w14:paraId="12999D8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A3DD4EF"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4E726974"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2E736036"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1B3EC060"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5166E4A9" w14:textId="77777777" w:rsidR="009E3789" w:rsidRPr="00AD510A" w:rsidRDefault="009E3789" w:rsidP="009E791D">
            <w:pPr>
              <w:rPr>
                <w:rFonts w:ascii="Times New Roman" w:hAnsi="Times New Roman"/>
                <w:bCs/>
              </w:rPr>
            </w:pPr>
            <w:r w:rsidRPr="00AD510A">
              <w:rPr>
                <w:rFonts w:ascii="Times New Roman" w:hAnsi="Times New Roman"/>
                <w:bCs/>
              </w:rPr>
              <w:t>Поливооросительная машина БелАЗ-76470</w:t>
            </w:r>
          </w:p>
        </w:tc>
        <w:tc>
          <w:tcPr>
            <w:tcW w:w="1820" w:type="dxa"/>
            <w:tcBorders>
              <w:top w:val="nil"/>
              <w:left w:val="nil"/>
              <w:bottom w:val="single" w:sz="4" w:space="0" w:color="auto"/>
              <w:right w:val="single" w:sz="4" w:space="0" w:color="auto"/>
            </w:tcBorders>
            <w:shd w:val="clear" w:color="auto" w:fill="auto"/>
            <w:noWrap/>
            <w:vAlign w:val="center"/>
            <w:hideMark/>
          </w:tcPr>
          <w:p w14:paraId="735F13AA" w14:textId="77777777" w:rsidR="009E3789" w:rsidRPr="00AD510A" w:rsidRDefault="009E3789" w:rsidP="009E791D">
            <w:pPr>
              <w:jc w:val="center"/>
              <w:rPr>
                <w:rFonts w:ascii="Times New Roman" w:hAnsi="Times New Roman"/>
                <w:bCs/>
              </w:rPr>
            </w:pPr>
            <w:r w:rsidRPr="00AD510A">
              <w:rPr>
                <w:rFonts w:ascii="Times New Roman" w:hAnsi="Times New Roman"/>
                <w:bCs/>
              </w:rPr>
              <w:t>3</w:t>
            </w:r>
          </w:p>
        </w:tc>
        <w:tc>
          <w:tcPr>
            <w:tcW w:w="3430" w:type="dxa"/>
            <w:tcBorders>
              <w:top w:val="nil"/>
              <w:left w:val="nil"/>
              <w:bottom w:val="single" w:sz="4" w:space="0" w:color="auto"/>
              <w:right w:val="single" w:sz="4" w:space="0" w:color="auto"/>
            </w:tcBorders>
            <w:shd w:val="clear" w:color="auto" w:fill="auto"/>
            <w:noWrap/>
            <w:vAlign w:val="bottom"/>
            <w:hideMark/>
          </w:tcPr>
          <w:p w14:paraId="21824CA8"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1EC39217"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4FC833A7"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2413422"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1644748A"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5B378D1A"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7D2CF668" w14:textId="77777777" w:rsidR="009E3789" w:rsidRPr="00AD510A" w:rsidRDefault="009E3789" w:rsidP="009E791D">
            <w:pPr>
              <w:rPr>
                <w:rFonts w:ascii="Times New Roman" w:hAnsi="Times New Roman"/>
                <w:bCs/>
              </w:rPr>
            </w:pPr>
            <w:r w:rsidRPr="00AD510A">
              <w:rPr>
                <w:rFonts w:ascii="Times New Roman" w:hAnsi="Times New Roman"/>
                <w:bCs/>
              </w:rPr>
              <w:t>Вахтовая машина MAN TGM 13.240  4х4</w:t>
            </w:r>
          </w:p>
        </w:tc>
        <w:tc>
          <w:tcPr>
            <w:tcW w:w="1820" w:type="dxa"/>
            <w:tcBorders>
              <w:top w:val="nil"/>
              <w:left w:val="nil"/>
              <w:bottom w:val="single" w:sz="4" w:space="0" w:color="auto"/>
              <w:right w:val="single" w:sz="4" w:space="0" w:color="auto"/>
            </w:tcBorders>
            <w:shd w:val="clear" w:color="auto" w:fill="auto"/>
            <w:noWrap/>
            <w:vAlign w:val="center"/>
            <w:hideMark/>
          </w:tcPr>
          <w:p w14:paraId="40F5FD6D" w14:textId="77777777" w:rsidR="009E3789" w:rsidRPr="00AD510A" w:rsidRDefault="009E3789" w:rsidP="009E791D">
            <w:pPr>
              <w:jc w:val="center"/>
              <w:rPr>
                <w:rFonts w:ascii="Times New Roman" w:hAnsi="Times New Roman"/>
                <w:bCs/>
              </w:rPr>
            </w:pPr>
            <w:r w:rsidRPr="00AD510A">
              <w:rPr>
                <w:rFonts w:ascii="Times New Roman" w:hAnsi="Times New Roman"/>
                <w:bCs/>
              </w:rPr>
              <w:t>9</w:t>
            </w:r>
          </w:p>
        </w:tc>
        <w:tc>
          <w:tcPr>
            <w:tcW w:w="3430" w:type="dxa"/>
            <w:tcBorders>
              <w:top w:val="nil"/>
              <w:left w:val="nil"/>
              <w:bottom w:val="single" w:sz="4" w:space="0" w:color="auto"/>
              <w:right w:val="single" w:sz="4" w:space="0" w:color="auto"/>
            </w:tcBorders>
            <w:shd w:val="clear" w:color="auto" w:fill="auto"/>
            <w:noWrap/>
            <w:vAlign w:val="bottom"/>
            <w:hideMark/>
          </w:tcPr>
          <w:p w14:paraId="38080C00"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7C127D4"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821C2F6"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9C5B89C"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1A79AAE2"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89D723A"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5B33E88B" w14:textId="77777777" w:rsidR="009E3789" w:rsidRPr="00AD510A" w:rsidRDefault="009E3789" w:rsidP="009E791D">
            <w:pPr>
              <w:rPr>
                <w:rFonts w:ascii="Times New Roman" w:hAnsi="Times New Roman"/>
                <w:bCs/>
              </w:rPr>
            </w:pPr>
            <w:r w:rsidRPr="00AD510A">
              <w:rPr>
                <w:rFonts w:ascii="Times New Roman" w:hAnsi="Times New Roman"/>
                <w:bCs/>
              </w:rPr>
              <w:t>Кран-бульдозер Dressta TD-25M</w:t>
            </w:r>
          </w:p>
        </w:tc>
        <w:tc>
          <w:tcPr>
            <w:tcW w:w="1820" w:type="dxa"/>
            <w:tcBorders>
              <w:top w:val="nil"/>
              <w:left w:val="nil"/>
              <w:bottom w:val="single" w:sz="4" w:space="0" w:color="auto"/>
              <w:right w:val="single" w:sz="4" w:space="0" w:color="auto"/>
            </w:tcBorders>
            <w:shd w:val="clear" w:color="auto" w:fill="auto"/>
            <w:noWrap/>
            <w:vAlign w:val="center"/>
            <w:hideMark/>
          </w:tcPr>
          <w:p w14:paraId="716D15A7"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6</w:t>
            </w:r>
          </w:p>
        </w:tc>
        <w:tc>
          <w:tcPr>
            <w:tcW w:w="3430" w:type="dxa"/>
            <w:tcBorders>
              <w:top w:val="nil"/>
              <w:left w:val="nil"/>
              <w:bottom w:val="single" w:sz="4" w:space="0" w:color="auto"/>
              <w:right w:val="single" w:sz="4" w:space="0" w:color="auto"/>
            </w:tcBorders>
            <w:shd w:val="clear" w:color="auto" w:fill="auto"/>
            <w:noWrap/>
            <w:vAlign w:val="bottom"/>
            <w:hideMark/>
          </w:tcPr>
          <w:p w14:paraId="00E49CDC"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D625AB1"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13E300A"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C1E02E8"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14835BA"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2A42007B" w14:textId="77777777" w:rsidR="009E3789" w:rsidRPr="00AD510A" w:rsidRDefault="009E3789" w:rsidP="009E791D">
            <w:pPr>
              <w:jc w:val="center"/>
              <w:rPr>
                <w:rFonts w:ascii="Times New Roman" w:hAnsi="Times New Roman"/>
                <w:bCs/>
              </w:rPr>
            </w:pPr>
            <w:r w:rsidRPr="00AD510A">
              <w:rPr>
                <w:rFonts w:ascii="Times New Roman" w:hAnsi="Times New Roman"/>
                <w:bCs/>
              </w:rPr>
              <w:t>Техника на развитие (различная)</w:t>
            </w:r>
          </w:p>
        </w:tc>
        <w:tc>
          <w:tcPr>
            <w:tcW w:w="5320" w:type="dxa"/>
            <w:tcBorders>
              <w:top w:val="nil"/>
              <w:left w:val="nil"/>
              <w:bottom w:val="single" w:sz="4" w:space="0" w:color="auto"/>
              <w:right w:val="single" w:sz="4" w:space="0" w:color="auto"/>
            </w:tcBorders>
            <w:shd w:val="clear" w:color="auto" w:fill="auto"/>
            <w:noWrap/>
            <w:vAlign w:val="center"/>
            <w:hideMark/>
          </w:tcPr>
          <w:p w14:paraId="41193557" w14:textId="77777777" w:rsidR="009E3789" w:rsidRPr="00AD510A" w:rsidRDefault="009E3789" w:rsidP="009E791D">
            <w:pPr>
              <w:rPr>
                <w:rFonts w:ascii="Times New Roman" w:hAnsi="Times New Roman"/>
                <w:bCs/>
              </w:rPr>
            </w:pPr>
            <w:r w:rsidRPr="00AD510A">
              <w:rPr>
                <w:rFonts w:ascii="Times New Roman" w:hAnsi="Times New Roman"/>
                <w:bCs/>
              </w:rPr>
              <w:t>БелАЗ - 75307</w:t>
            </w:r>
          </w:p>
        </w:tc>
        <w:tc>
          <w:tcPr>
            <w:tcW w:w="1820" w:type="dxa"/>
            <w:tcBorders>
              <w:top w:val="nil"/>
              <w:left w:val="nil"/>
              <w:bottom w:val="single" w:sz="4" w:space="0" w:color="auto"/>
              <w:right w:val="single" w:sz="4" w:space="0" w:color="auto"/>
            </w:tcBorders>
            <w:shd w:val="clear" w:color="auto" w:fill="auto"/>
            <w:noWrap/>
            <w:vAlign w:val="center"/>
            <w:hideMark/>
          </w:tcPr>
          <w:p w14:paraId="7F202F75" w14:textId="77777777" w:rsidR="009E3789" w:rsidRPr="00AD510A" w:rsidRDefault="009E3789" w:rsidP="009E791D">
            <w:pPr>
              <w:jc w:val="center"/>
              <w:rPr>
                <w:rFonts w:ascii="Times New Roman" w:hAnsi="Times New Roman"/>
                <w:bCs/>
              </w:rPr>
            </w:pPr>
            <w:r w:rsidRPr="00AD510A">
              <w:rPr>
                <w:rFonts w:ascii="Times New Roman" w:hAnsi="Times New Roman"/>
                <w:bCs/>
              </w:rPr>
              <w:t>31</w:t>
            </w:r>
          </w:p>
        </w:tc>
        <w:tc>
          <w:tcPr>
            <w:tcW w:w="3430" w:type="dxa"/>
            <w:tcBorders>
              <w:top w:val="nil"/>
              <w:left w:val="nil"/>
              <w:bottom w:val="single" w:sz="4" w:space="0" w:color="auto"/>
              <w:right w:val="single" w:sz="4" w:space="0" w:color="auto"/>
            </w:tcBorders>
            <w:shd w:val="clear" w:color="auto" w:fill="auto"/>
            <w:vAlign w:val="center"/>
            <w:hideMark/>
          </w:tcPr>
          <w:p w14:paraId="10C98814" w14:textId="77777777" w:rsidR="009E3789" w:rsidRPr="00AD510A" w:rsidRDefault="009E3789" w:rsidP="009E791D">
            <w:pPr>
              <w:jc w:val="cente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vAlign w:val="center"/>
            <w:hideMark/>
          </w:tcPr>
          <w:p w14:paraId="1E762263" w14:textId="77777777" w:rsidR="009E3789" w:rsidRPr="00AD510A" w:rsidRDefault="009E3789" w:rsidP="009E791D">
            <w:pPr>
              <w:jc w:val="center"/>
              <w:rPr>
                <w:rFonts w:ascii="Times New Roman" w:hAnsi="Times New Roman"/>
                <w:bCs/>
              </w:rPr>
            </w:pPr>
            <w:r w:rsidRPr="00AD510A">
              <w:rPr>
                <w:rFonts w:ascii="Times New Roman" w:hAnsi="Times New Roman"/>
                <w:bCs/>
              </w:rPr>
              <w:t>да</w:t>
            </w:r>
          </w:p>
        </w:tc>
        <w:tc>
          <w:tcPr>
            <w:tcW w:w="3430" w:type="dxa"/>
            <w:tcBorders>
              <w:top w:val="nil"/>
              <w:left w:val="nil"/>
              <w:bottom w:val="single" w:sz="4" w:space="0" w:color="auto"/>
              <w:right w:val="single" w:sz="4" w:space="0" w:color="auto"/>
            </w:tcBorders>
            <w:shd w:val="clear" w:color="auto" w:fill="auto"/>
            <w:vAlign w:val="center"/>
            <w:hideMark/>
          </w:tcPr>
          <w:p w14:paraId="3511EF81" w14:textId="77777777" w:rsidR="009E3789" w:rsidRPr="00AD510A" w:rsidRDefault="009E3789" w:rsidP="009E791D">
            <w:pPr>
              <w:jc w:val="center"/>
              <w:rPr>
                <w:rFonts w:ascii="Times New Roman" w:hAnsi="Times New Roman"/>
                <w:bCs/>
              </w:rPr>
            </w:pPr>
            <w:r w:rsidRPr="00AD510A">
              <w:rPr>
                <w:rFonts w:ascii="Times New Roman" w:hAnsi="Times New Roman"/>
                <w:bCs/>
              </w:rPr>
              <w:t>да (запуск функционала в III ПК)</w:t>
            </w:r>
          </w:p>
        </w:tc>
      </w:tr>
      <w:tr w:rsidR="009E3789" w:rsidRPr="00AD510A" w14:paraId="7E6BA00F"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66225FE"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2E586574"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1038E770" w14:textId="77777777" w:rsidR="009E3789" w:rsidRPr="00AD510A" w:rsidRDefault="009E3789" w:rsidP="009E791D">
            <w:pPr>
              <w:rPr>
                <w:rFonts w:ascii="Times New Roman" w:hAnsi="Times New Roman"/>
                <w:bCs/>
              </w:rPr>
            </w:pPr>
            <w:r w:rsidRPr="00AD510A">
              <w:rPr>
                <w:rFonts w:ascii="Times New Roman" w:hAnsi="Times New Roman"/>
                <w:bCs/>
              </w:rPr>
              <w:t>Автогрейдер</w:t>
            </w:r>
          </w:p>
        </w:tc>
        <w:tc>
          <w:tcPr>
            <w:tcW w:w="1820" w:type="dxa"/>
            <w:tcBorders>
              <w:top w:val="nil"/>
              <w:left w:val="nil"/>
              <w:bottom w:val="single" w:sz="4" w:space="0" w:color="auto"/>
              <w:right w:val="single" w:sz="4" w:space="0" w:color="auto"/>
            </w:tcBorders>
            <w:shd w:val="clear" w:color="auto" w:fill="auto"/>
            <w:noWrap/>
            <w:vAlign w:val="center"/>
            <w:hideMark/>
          </w:tcPr>
          <w:p w14:paraId="7213746C" w14:textId="77777777" w:rsidR="009E3789" w:rsidRPr="00AD510A" w:rsidRDefault="009E3789" w:rsidP="009E791D">
            <w:pPr>
              <w:jc w:val="center"/>
              <w:rPr>
                <w:rFonts w:ascii="Times New Roman" w:hAnsi="Times New Roman"/>
                <w:bCs/>
              </w:rPr>
            </w:pPr>
            <w:r w:rsidRPr="00AD510A">
              <w:rPr>
                <w:rFonts w:ascii="Times New Roman" w:hAnsi="Times New Roman"/>
                <w:bCs/>
              </w:rPr>
              <w:t>7</w:t>
            </w:r>
          </w:p>
        </w:tc>
        <w:tc>
          <w:tcPr>
            <w:tcW w:w="3430" w:type="dxa"/>
            <w:tcBorders>
              <w:top w:val="nil"/>
              <w:left w:val="nil"/>
              <w:bottom w:val="single" w:sz="4" w:space="0" w:color="auto"/>
              <w:right w:val="single" w:sz="4" w:space="0" w:color="auto"/>
            </w:tcBorders>
            <w:shd w:val="clear" w:color="auto" w:fill="auto"/>
            <w:vAlign w:val="center"/>
          </w:tcPr>
          <w:p w14:paraId="6F665109"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433FC59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08B6343"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7EECC18"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1E84B6D"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7A249DF"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7F8CF79" w14:textId="77777777" w:rsidR="009E3789" w:rsidRPr="00AD510A" w:rsidRDefault="009E3789" w:rsidP="009E791D">
            <w:pPr>
              <w:rPr>
                <w:rFonts w:ascii="Times New Roman" w:hAnsi="Times New Roman"/>
                <w:bCs/>
              </w:rPr>
            </w:pPr>
            <w:r w:rsidRPr="00AD510A">
              <w:rPr>
                <w:rFonts w:ascii="Times New Roman" w:hAnsi="Times New Roman"/>
                <w:bCs/>
              </w:rPr>
              <w:t>Колесный бульдозер</w:t>
            </w:r>
          </w:p>
        </w:tc>
        <w:tc>
          <w:tcPr>
            <w:tcW w:w="1820" w:type="dxa"/>
            <w:tcBorders>
              <w:top w:val="nil"/>
              <w:left w:val="nil"/>
              <w:bottom w:val="single" w:sz="4" w:space="0" w:color="auto"/>
              <w:right w:val="single" w:sz="4" w:space="0" w:color="auto"/>
            </w:tcBorders>
            <w:shd w:val="clear" w:color="auto" w:fill="auto"/>
            <w:noWrap/>
            <w:vAlign w:val="center"/>
            <w:hideMark/>
          </w:tcPr>
          <w:p w14:paraId="5F3C2F2B" w14:textId="77777777" w:rsidR="009E3789" w:rsidRPr="00AD510A" w:rsidRDefault="009E3789" w:rsidP="009E791D">
            <w:pPr>
              <w:jc w:val="center"/>
              <w:rPr>
                <w:rFonts w:ascii="Times New Roman" w:hAnsi="Times New Roman"/>
                <w:bCs/>
              </w:rPr>
            </w:pPr>
            <w:r w:rsidRPr="00AD510A">
              <w:rPr>
                <w:rFonts w:ascii="Times New Roman" w:hAnsi="Times New Roman"/>
                <w:bCs/>
              </w:rPr>
              <w:t>14</w:t>
            </w:r>
          </w:p>
        </w:tc>
        <w:tc>
          <w:tcPr>
            <w:tcW w:w="3430" w:type="dxa"/>
            <w:tcBorders>
              <w:top w:val="nil"/>
              <w:left w:val="nil"/>
              <w:bottom w:val="single" w:sz="4" w:space="0" w:color="auto"/>
              <w:right w:val="single" w:sz="4" w:space="0" w:color="auto"/>
            </w:tcBorders>
            <w:shd w:val="clear" w:color="auto" w:fill="auto"/>
            <w:vAlign w:val="center"/>
          </w:tcPr>
          <w:p w14:paraId="22EA7923"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1835F880"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98B1699"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209FF16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F186666"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261D1AF1"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459F58C1" w14:textId="77777777" w:rsidR="009E3789" w:rsidRPr="00AD510A" w:rsidRDefault="009E3789" w:rsidP="009E791D">
            <w:pPr>
              <w:rPr>
                <w:rFonts w:ascii="Times New Roman" w:hAnsi="Times New Roman"/>
                <w:bCs/>
              </w:rPr>
            </w:pPr>
            <w:r w:rsidRPr="00AD510A">
              <w:rPr>
                <w:rFonts w:ascii="Times New Roman" w:hAnsi="Times New Roman"/>
                <w:bCs/>
              </w:rPr>
              <w:t>Поливооросительная машина</w:t>
            </w:r>
          </w:p>
        </w:tc>
        <w:tc>
          <w:tcPr>
            <w:tcW w:w="1820" w:type="dxa"/>
            <w:tcBorders>
              <w:top w:val="nil"/>
              <w:left w:val="nil"/>
              <w:bottom w:val="single" w:sz="4" w:space="0" w:color="auto"/>
              <w:right w:val="single" w:sz="4" w:space="0" w:color="auto"/>
            </w:tcBorders>
            <w:shd w:val="clear" w:color="auto" w:fill="auto"/>
            <w:noWrap/>
            <w:vAlign w:val="center"/>
            <w:hideMark/>
          </w:tcPr>
          <w:p w14:paraId="0D1CCFB7" w14:textId="77777777" w:rsidR="009E3789" w:rsidRPr="00AD510A" w:rsidRDefault="009E3789" w:rsidP="009E791D">
            <w:pPr>
              <w:jc w:val="center"/>
              <w:rPr>
                <w:rFonts w:ascii="Times New Roman" w:hAnsi="Times New Roman"/>
                <w:bCs/>
              </w:rPr>
            </w:pPr>
            <w:r w:rsidRPr="00AD510A">
              <w:rPr>
                <w:rFonts w:ascii="Times New Roman" w:hAnsi="Times New Roman"/>
                <w:bCs/>
              </w:rPr>
              <w:t>6</w:t>
            </w:r>
          </w:p>
        </w:tc>
        <w:tc>
          <w:tcPr>
            <w:tcW w:w="3430" w:type="dxa"/>
            <w:tcBorders>
              <w:top w:val="nil"/>
              <w:left w:val="nil"/>
              <w:bottom w:val="single" w:sz="4" w:space="0" w:color="auto"/>
              <w:right w:val="single" w:sz="4" w:space="0" w:color="auto"/>
            </w:tcBorders>
            <w:shd w:val="clear" w:color="auto" w:fill="auto"/>
            <w:vAlign w:val="center"/>
          </w:tcPr>
          <w:p w14:paraId="25594CAA" w14:textId="77777777" w:rsidR="009E3789" w:rsidRPr="00AD510A" w:rsidRDefault="009E3789" w:rsidP="009E791D">
            <w:pPr>
              <w:jc w:val="center"/>
              <w:rPr>
                <w:rFonts w:ascii="Times New Roman" w:hAnsi="Times New Roman"/>
                <w:bCs/>
              </w:rPr>
            </w:pPr>
          </w:p>
        </w:tc>
        <w:tc>
          <w:tcPr>
            <w:tcW w:w="3430" w:type="dxa"/>
            <w:tcBorders>
              <w:top w:val="nil"/>
              <w:left w:val="nil"/>
              <w:bottom w:val="single" w:sz="4" w:space="0" w:color="auto"/>
              <w:right w:val="single" w:sz="4" w:space="0" w:color="auto"/>
            </w:tcBorders>
            <w:shd w:val="clear" w:color="auto" w:fill="auto"/>
            <w:noWrap/>
            <w:vAlign w:val="bottom"/>
            <w:hideMark/>
          </w:tcPr>
          <w:p w14:paraId="6DDEDD89"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9E5D16D"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5D5FE6E8" w14:textId="77777777" w:rsidTr="009E791D">
        <w:trPr>
          <w:trHeight w:val="288"/>
        </w:trPr>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DD098" w14:textId="77777777" w:rsidR="009E3789" w:rsidRPr="00AD510A" w:rsidRDefault="009E3789" w:rsidP="009E791D">
            <w:pPr>
              <w:jc w:val="center"/>
              <w:rPr>
                <w:rFonts w:ascii="Times New Roman" w:hAnsi="Times New Roman"/>
                <w:bCs/>
              </w:rPr>
            </w:pPr>
            <w:r w:rsidRPr="00AD510A">
              <w:rPr>
                <w:rFonts w:ascii="Times New Roman" w:hAnsi="Times New Roman"/>
                <w:bCs/>
              </w:rPr>
              <w:t>III</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4E382392" w14:textId="77777777" w:rsidR="009E3789" w:rsidRPr="00AD510A" w:rsidRDefault="009E3789" w:rsidP="009E791D">
            <w:pPr>
              <w:jc w:val="center"/>
              <w:rPr>
                <w:rFonts w:ascii="Times New Roman" w:hAnsi="Times New Roman"/>
                <w:bCs/>
              </w:rPr>
            </w:pPr>
            <w:r w:rsidRPr="00AD510A">
              <w:rPr>
                <w:rFonts w:ascii="Times New Roman" w:hAnsi="Times New Roman"/>
                <w:bCs/>
              </w:rPr>
              <w:t>Экскаваторы в забое (условно) </w:t>
            </w:r>
          </w:p>
        </w:tc>
        <w:tc>
          <w:tcPr>
            <w:tcW w:w="5320" w:type="dxa"/>
            <w:tcBorders>
              <w:top w:val="nil"/>
              <w:left w:val="nil"/>
              <w:bottom w:val="single" w:sz="4" w:space="0" w:color="auto"/>
              <w:right w:val="single" w:sz="4" w:space="0" w:color="auto"/>
            </w:tcBorders>
            <w:shd w:val="clear" w:color="auto" w:fill="auto"/>
            <w:noWrap/>
            <w:vAlign w:val="center"/>
            <w:hideMark/>
          </w:tcPr>
          <w:p w14:paraId="5AB97566" w14:textId="77777777" w:rsidR="009E3789" w:rsidRPr="00AD510A" w:rsidRDefault="009E3789" w:rsidP="009E791D">
            <w:pPr>
              <w:rPr>
                <w:rFonts w:ascii="Times New Roman" w:hAnsi="Times New Roman"/>
                <w:bCs/>
              </w:rPr>
            </w:pPr>
            <w:r w:rsidRPr="00AD510A">
              <w:rPr>
                <w:rFonts w:ascii="Times New Roman" w:hAnsi="Times New Roman"/>
                <w:bCs/>
              </w:rPr>
              <w:t xml:space="preserve">ЭКГ - 15 </w:t>
            </w:r>
          </w:p>
        </w:tc>
        <w:tc>
          <w:tcPr>
            <w:tcW w:w="1820" w:type="dxa"/>
            <w:tcBorders>
              <w:top w:val="nil"/>
              <w:left w:val="nil"/>
              <w:bottom w:val="single" w:sz="4" w:space="0" w:color="auto"/>
              <w:right w:val="single" w:sz="4" w:space="0" w:color="auto"/>
            </w:tcBorders>
            <w:shd w:val="clear" w:color="auto" w:fill="auto"/>
            <w:noWrap/>
            <w:vAlign w:val="center"/>
            <w:hideMark/>
          </w:tcPr>
          <w:p w14:paraId="17D9B056" w14:textId="77777777" w:rsidR="009E3789" w:rsidRPr="00AD510A" w:rsidRDefault="009E3789" w:rsidP="009E791D">
            <w:pPr>
              <w:jc w:val="center"/>
              <w:rPr>
                <w:rFonts w:ascii="Times New Roman" w:hAnsi="Times New Roman"/>
                <w:bCs/>
              </w:rPr>
            </w:pPr>
            <w:r w:rsidRPr="00AD510A">
              <w:rPr>
                <w:rFonts w:ascii="Times New Roman" w:hAnsi="Times New Roman"/>
                <w:bCs/>
              </w:rPr>
              <w:t>8</w:t>
            </w:r>
          </w:p>
        </w:tc>
        <w:tc>
          <w:tcPr>
            <w:tcW w:w="3430" w:type="dxa"/>
            <w:tcBorders>
              <w:top w:val="nil"/>
              <w:left w:val="nil"/>
              <w:bottom w:val="single" w:sz="4" w:space="0" w:color="auto"/>
              <w:right w:val="single" w:sz="4" w:space="0" w:color="auto"/>
            </w:tcBorders>
            <w:shd w:val="clear" w:color="000000" w:fill="FFFFFF"/>
            <w:vAlign w:val="center"/>
            <w:hideMark/>
          </w:tcPr>
          <w:p w14:paraId="154E8466"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0039F687"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4AB358BB"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B91DCA0"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432A4CDD"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8D39A6B"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8D7D66E" w14:textId="77777777" w:rsidR="009E3789" w:rsidRPr="00AD510A" w:rsidRDefault="009E3789" w:rsidP="009E791D">
            <w:pPr>
              <w:rPr>
                <w:rFonts w:ascii="Times New Roman" w:hAnsi="Times New Roman"/>
                <w:bCs/>
              </w:rPr>
            </w:pPr>
            <w:r w:rsidRPr="00AD510A">
              <w:rPr>
                <w:rFonts w:ascii="Times New Roman" w:hAnsi="Times New Roman"/>
                <w:bCs/>
              </w:rPr>
              <w:t>ЭКГ - 15М</w:t>
            </w:r>
          </w:p>
        </w:tc>
        <w:tc>
          <w:tcPr>
            <w:tcW w:w="1820" w:type="dxa"/>
            <w:tcBorders>
              <w:top w:val="nil"/>
              <w:left w:val="nil"/>
              <w:bottom w:val="single" w:sz="4" w:space="0" w:color="auto"/>
              <w:right w:val="single" w:sz="4" w:space="0" w:color="auto"/>
            </w:tcBorders>
            <w:shd w:val="clear" w:color="auto" w:fill="auto"/>
            <w:noWrap/>
            <w:vAlign w:val="center"/>
            <w:hideMark/>
          </w:tcPr>
          <w:p w14:paraId="0B4A38D1" w14:textId="77777777" w:rsidR="009E3789" w:rsidRPr="00AD510A" w:rsidRDefault="009E3789" w:rsidP="009E791D">
            <w:pPr>
              <w:jc w:val="center"/>
              <w:rPr>
                <w:rFonts w:ascii="Times New Roman" w:hAnsi="Times New Roman"/>
                <w:bCs/>
              </w:rPr>
            </w:pPr>
            <w:r w:rsidRPr="00AD510A">
              <w:rPr>
                <w:rFonts w:ascii="Times New Roman" w:hAnsi="Times New Roman"/>
                <w:bCs/>
              </w:rPr>
              <w:t>3</w:t>
            </w:r>
          </w:p>
        </w:tc>
        <w:tc>
          <w:tcPr>
            <w:tcW w:w="3430" w:type="dxa"/>
            <w:tcBorders>
              <w:top w:val="nil"/>
              <w:left w:val="nil"/>
              <w:bottom w:val="single" w:sz="4" w:space="0" w:color="auto"/>
              <w:right w:val="single" w:sz="4" w:space="0" w:color="auto"/>
            </w:tcBorders>
            <w:shd w:val="clear" w:color="000000" w:fill="FFFFFF"/>
            <w:vAlign w:val="center"/>
            <w:hideMark/>
          </w:tcPr>
          <w:p w14:paraId="39727155"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7672A7B0"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797F4AA"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7EB4AF55"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5C9A8CF"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545E005D"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540D0AB" w14:textId="77777777" w:rsidR="009E3789" w:rsidRPr="00AD510A" w:rsidRDefault="009E3789" w:rsidP="009E791D">
            <w:pPr>
              <w:rPr>
                <w:rFonts w:ascii="Times New Roman" w:hAnsi="Times New Roman"/>
                <w:bCs/>
              </w:rPr>
            </w:pPr>
            <w:r w:rsidRPr="00AD510A">
              <w:rPr>
                <w:rFonts w:ascii="Times New Roman" w:hAnsi="Times New Roman"/>
                <w:bCs/>
              </w:rPr>
              <w:t>ЭКГ - 20</w:t>
            </w:r>
          </w:p>
        </w:tc>
        <w:tc>
          <w:tcPr>
            <w:tcW w:w="1820" w:type="dxa"/>
            <w:tcBorders>
              <w:top w:val="nil"/>
              <w:left w:val="nil"/>
              <w:bottom w:val="single" w:sz="4" w:space="0" w:color="auto"/>
              <w:right w:val="single" w:sz="4" w:space="0" w:color="auto"/>
            </w:tcBorders>
            <w:shd w:val="clear" w:color="auto" w:fill="auto"/>
            <w:noWrap/>
            <w:vAlign w:val="center"/>
            <w:hideMark/>
          </w:tcPr>
          <w:p w14:paraId="129204A5"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000000" w:fill="FFFFFF"/>
            <w:vAlign w:val="center"/>
            <w:hideMark/>
          </w:tcPr>
          <w:p w14:paraId="06C8DD3A"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62DB9EC9"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E675F03"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EA62B62"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4B74763"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363A9661"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0A7D2FF" w14:textId="77777777" w:rsidR="009E3789" w:rsidRPr="00AD510A" w:rsidRDefault="009E3789" w:rsidP="009E791D">
            <w:pPr>
              <w:rPr>
                <w:rFonts w:ascii="Times New Roman" w:hAnsi="Times New Roman"/>
                <w:bCs/>
              </w:rPr>
            </w:pPr>
            <w:r w:rsidRPr="00AD510A">
              <w:rPr>
                <w:rFonts w:ascii="Times New Roman" w:hAnsi="Times New Roman"/>
                <w:bCs/>
              </w:rPr>
              <w:t xml:space="preserve">ЭКГ - 10 </w:t>
            </w:r>
          </w:p>
        </w:tc>
        <w:tc>
          <w:tcPr>
            <w:tcW w:w="1820" w:type="dxa"/>
            <w:tcBorders>
              <w:top w:val="nil"/>
              <w:left w:val="nil"/>
              <w:bottom w:val="single" w:sz="4" w:space="0" w:color="auto"/>
              <w:right w:val="single" w:sz="4" w:space="0" w:color="auto"/>
            </w:tcBorders>
            <w:shd w:val="clear" w:color="auto" w:fill="auto"/>
            <w:noWrap/>
            <w:vAlign w:val="center"/>
            <w:hideMark/>
          </w:tcPr>
          <w:p w14:paraId="41562640" w14:textId="77777777" w:rsidR="009E3789" w:rsidRPr="00AD510A" w:rsidRDefault="009E3789" w:rsidP="009E791D">
            <w:pPr>
              <w:jc w:val="center"/>
              <w:rPr>
                <w:rFonts w:ascii="Times New Roman" w:hAnsi="Times New Roman"/>
                <w:bCs/>
              </w:rPr>
            </w:pPr>
            <w:r w:rsidRPr="00AD510A">
              <w:rPr>
                <w:rFonts w:ascii="Times New Roman" w:hAnsi="Times New Roman"/>
                <w:bCs/>
              </w:rPr>
              <w:t>14</w:t>
            </w:r>
          </w:p>
        </w:tc>
        <w:tc>
          <w:tcPr>
            <w:tcW w:w="3430" w:type="dxa"/>
            <w:tcBorders>
              <w:top w:val="nil"/>
              <w:left w:val="nil"/>
              <w:bottom w:val="single" w:sz="4" w:space="0" w:color="auto"/>
              <w:right w:val="single" w:sz="4" w:space="0" w:color="auto"/>
            </w:tcBorders>
            <w:shd w:val="clear" w:color="000000" w:fill="FFFFFF"/>
            <w:vAlign w:val="center"/>
            <w:hideMark/>
          </w:tcPr>
          <w:p w14:paraId="21064623"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08BD6657"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50BBEDE"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72BA44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17DB1530"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AC889F6"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A616CB3" w14:textId="77777777" w:rsidR="009E3789" w:rsidRPr="00AD510A" w:rsidRDefault="009E3789" w:rsidP="009E791D">
            <w:pPr>
              <w:rPr>
                <w:rFonts w:ascii="Times New Roman" w:hAnsi="Times New Roman"/>
                <w:bCs/>
              </w:rPr>
            </w:pPr>
            <w:r w:rsidRPr="00AD510A">
              <w:rPr>
                <w:rFonts w:ascii="Times New Roman" w:hAnsi="Times New Roman"/>
                <w:bCs/>
              </w:rPr>
              <w:t>ЭК Г- 5У</w:t>
            </w:r>
          </w:p>
        </w:tc>
        <w:tc>
          <w:tcPr>
            <w:tcW w:w="1820" w:type="dxa"/>
            <w:tcBorders>
              <w:top w:val="nil"/>
              <w:left w:val="nil"/>
              <w:bottom w:val="single" w:sz="4" w:space="0" w:color="auto"/>
              <w:right w:val="single" w:sz="4" w:space="0" w:color="auto"/>
            </w:tcBorders>
            <w:shd w:val="clear" w:color="auto" w:fill="auto"/>
            <w:noWrap/>
            <w:vAlign w:val="center"/>
            <w:hideMark/>
          </w:tcPr>
          <w:p w14:paraId="5693C9B2"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000000" w:fill="FFFFFF"/>
            <w:vAlign w:val="center"/>
            <w:hideMark/>
          </w:tcPr>
          <w:p w14:paraId="7EAD941E"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641836A9"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FF5E3AA"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84893F6"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104B4358"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326335E0"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2316A0FA" w14:textId="77777777" w:rsidR="009E3789" w:rsidRPr="00AD510A" w:rsidRDefault="009E3789" w:rsidP="009E791D">
            <w:pPr>
              <w:rPr>
                <w:rFonts w:ascii="Times New Roman" w:hAnsi="Times New Roman"/>
                <w:bCs/>
              </w:rPr>
            </w:pPr>
            <w:r w:rsidRPr="00AD510A">
              <w:rPr>
                <w:rFonts w:ascii="Times New Roman" w:hAnsi="Times New Roman"/>
                <w:bCs/>
              </w:rPr>
              <w:t>ЭКГ -12,5</w:t>
            </w:r>
          </w:p>
        </w:tc>
        <w:tc>
          <w:tcPr>
            <w:tcW w:w="1820" w:type="dxa"/>
            <w:tcBorders>
              <w:top w:val="nil"/>
              <w:left w:val="nil"/>
              <w:bottom w:val="single" w:sz="4" w:space="0" w:color="auto"/>
              <w:right w:val="single" w:sz="4" w:space="0" w:color="auto"/>
            </w:tcBorders>
            <w:shd w:val="clear" w:color="auto" w:fill="auto"/>
            <w:noWrap/>
            <w:vAlign w:val="center"/>
            <w:hideMark/>
          </w:tcPr>
          <w:p w14:paraId="362A5F0D"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000000" w:fill="FFFFFF"/>
            <w:vAlign w:val="center"/>
            <w:hideMark/>
          </w:tcPr>
          <w:p w14:paraId="128D5376"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c>
          <w:tcPr>
            <w:tcW w:w="3430" w:type="dxa"/>
            <w:tcBorders>
              <w:top w:val="nil"/>
              <w:left w:val="nil"/>
              <w:bottom w:val="single" w:sz="4" w:space="0" w:color="auto"/>
              <w:right w:val="single" w:sz="4" w:space="0" w:color="auto"/>
            </w:tcBorders>
            <w:shd w:val="clear" w:color="auto" w:fill="auto"/>
            <w:noWrap/>
            <w:vAlign w:val="bottom"/>
            <w:hideMark/>
          </w:tcPr>
          <w:p w14:paraId="52C79242"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4D42D740"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4F787A9"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360F273"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2941F474"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Экскаваторы на отвалах  </w:t>
            </w:r>
            <w:r w:rsidRPr="00AD510A">
              <w:rPr>
                <w:rFonts w:ascii="Times New Roman" w:hAnsi="Times New Roman"/>
                <w:bCs/>
              </w:rPr>
              <w:lastRenderedPageBreak/>
              <w:t>(условно)</w:t>
            </w:r>
          </w:p>
        </w:tc>
        <w:tc>
          <w:tcPr>
            <w:tcW w:w="5320" w:type="dxa"/>
            <w:tcBorders>
              <w:top w:val="nil"/>
              <w:left w:val="nil"/>
              <w:bottom w:val="single" w:sz="4" w:space="0" w:color="auto"/>
              <w:right w:val="single" w:sz="4" w:space="0" w:color="auto"/>
            </w:tcBorders>
            <w:shd w:val="clear" w:color="auto" w:fill="auto"/>
            <w:noWrap/>
            <w:vAlign w:val="center"/>
            <w:hideMark/>
          </w:tcPr>
          <w:p w14:paraId="624BD557" w14:textId="77777777" w:rsidR="009E3789" w:rsidRPr="00AD510A" w:rsidRDefault="009E3789" w:rsidP="009E791D">
            <w:pPr>
              <w:rPr>
                <w:rFonts w:ascii="Times New Roman" w:hAnsi="Times New Roman"/>
                <w:bCs/>
              </w:rPr>
            </w:pPr>
            <w:r w:rsidRPr="00AD510A">
              <w:rPr>
                <w:rFonts w:ascii="Times New Roman" w:hAnsi="Times New Roman"/>
                <w:bCs/>
              </w:rPr>
              <w:lastRenderedPageBreak/>
              <w:t>Экг-4.6</w:t>
            </w:r>
          </w:p>
        </w:tc>
        <w:tc>
          <w:tcPr>
            <w:tcW w:w="1820" w:type="dxa"/>
            <w:tcBorders>
              <w:top w:val="nil"/>
              <w:left w:val="nil"/>
              <w:bottom w:val="single" w:sz="4" w:space="0" w:color="auto"/>
              <w:right w:val="single" w:sz="4" w:space="0" w:color="auto"/>
            </w:tcBorders>
            <w:shd w:val="clear" w:color="auto" w:fill="auto"/>
            <w:noWrap/>
            <w:vAlign w:val="center"/>
            <w:hideMark/>
          </w:tcPr>
          <w:p w14:paraId="12444439"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000000" w:fill="FFFFFF"/>
            <w:vAlign w:val="center"/>
            <w:hideMark/>
          </w:tcPr>
          <w:p w14:paraId="5FF9FB79"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143136B6"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F0CB138"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671C47C"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71C41D4"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621616EA"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479F1FE" w14:textId="77777777" w:rsidR="009E3789" w:rsidRPr="00AD510A" w:rsidRDefault="009E3789" w:rsidP="009E791D">
            <w:pPr>
              <w:rPr>
                <w:rFonts w:ascii="Times New Roman" w:hAnsi="Times New Roman"/>
                <w:bCs/>
              </w:rPr>
            </w:pPr>
            <w:r w:rsidRPr="00AD510A">
              <w:rPr>
                <w:rFonts w:ascii="Times New Roman" w:hAnsi="Times New Roman"/>
                <w:bCs/>
              </w:rPr>
              <w:t>ЭКГ - 8и</w:t>
            </w:r>
          </w:p>
        </w:tc>
        <w:tc>
          <w:tcPr>
            <w:tcW w:w="1820" w:type="dxa"/>
            <w:tcBorders>
              <w:top w:val="nil"/>
              <w:left w:val="nil"/>
              <w:bottom w:val="single" w:sz="4" w:space="0" w:color="auto"/>
              <w:right w:val="single" w:sz="4" w:space="0" w:color="auto"/>
            </w:tcBorders>
            <w:shd w:val="clear" w:color="auto" w:fill="auto"/>
            <w:noWrap/>
            <w:vAlign w:val="center"/>
            <w:hideMark/>
          </w:tcPr>
          <w:p w14:paraId="55454EBA" w14:textId="77777777" w:rsidR="009E3789" w:rsidRPr="00AD510A" w:rsidRDefault="009E3789" w:rsidP="009E791D">
            <w:pPr>
              <w:jc w:val="center"/>
              <w:rPr>
                <w:rFonts w:ascii="Times New Roman" w:hAnsi="Times New Roman"/>
                <w:bCs/>
              </w:rPr>
            </w:pPr>
            <w:r w:rsidRPr="00AD510A">
              <w:rPr>
                <w:rFonts w:ascii="Times New Roman" w:hAnsi="Times New Roman"/>
                <w:bCs/>
              </w:rPr>
              <w:t>8</w:t>
            </w:r>
          </w:p>
        </w:tc>
        <w:tc>
          <w:tcPr>
            <w:tcW w:w="3430" w:type="dxa"/>
            <w:tcBorders>
              <w:top w:val="nil"/>
              <w:left w:val="nil"/>
              <w:bottom w:val="single" w:sz="4" w:space="0" w:color="auto"/>
              <w:right w:val="single" w:sz="4" w:space="0" w:color="auto"/>
            </w:tcBorders>
            <w:shd w:val="clear" w:color="000000" w:fill="FFFFFF"/>
            <w:vAlign w:val="center"/>
            <w:hideMark/>
          </w:tcPr>
          <w:p w14:paraId="5EEA0AE9"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53B1889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CD159E0"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3E96F93B"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58BA848"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9C3A6D3"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1E3D03B" w14:textId="77777777" w:rsidR="009E3789" w:rsidRPr="00AD510A" w:rsidRDefault="009E3789" w:rsidP="009E791D">
            <w:pPr>
              <w:rPr>
                <w:rFonts w:ascii="Times New Roman" w:hAnsi="Times New Roman"/>
                <w:bCs/>
              </w:rPr>
            </w:pPr>
            <w:r w:rsidRPr="00AD510A">
              <w:rPr>
                <w:rFonts w:ascii="Times New Roman" w:hAnsi="Times New Roman"/>
                <w:bCs/>
              </w:rPr>
              <w:t>ЭКГ - 6,3</w:t>
            </w:r>
          </w:p>
        </w:tc>
        <w:tc>
          <w:tcPr>
            <w:tcW w:w="1820" w:type="dxa"/>
            <w:tcBorders>
              <w:top w:val="nil"/>
              <w:left w:val="nil"/>
              <w:bottom w:val="single" w:sz="4" w:space="0" w:color="auto"/>
              <w:right w:val="single" w:sz="4" w:space="0" w:color="auto"/>
            </w:tcBorders>
            <w:shd w:val="clear" w:color="auto" w:fill="auto"/>
            <w:noWrap/>
            <w:vAlign w:val="center"/>
            <w:hideMark/>
          </w:tcPr>
          <w:p w14:paraId="4BB850A2"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000000" w:fill="FFFFFF"/>
            <w:vAlign w:val="center"/>
            <w:hideMark/>
          </w:tcPr>
          <w:p w14:paraId="78FA3196"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314D466C"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C936BAE"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381B28A"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40E43290"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0D7487E5"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4A8E1DE7" w14:textId="77777777" w:rsidR="009E3789" w:rsidRPr="00AD510A" w:rsidRDefault="009E3789" w:rsidP="009E791D">
            <w:pPr>
              <w:rPr>
                <w:rFonts w:ascii="Times New Roman" w:hAnsi="Times New Roman"/>
                <w:bCs/>
              </w:rPr>
            </w:pPr>
            <w:r w:rsidRPr="00AD510A">
              <w:rPr>
                <w:rFonts w:ascii="Times New Roman" w:hAnsi="Times New Roman"/>
                <w:bCs/>
              </w:rPr>
              <w:t>ЭКГ - 10</w:t>
            </w:r>
          </w:p>
        </w:tc>
        <w:tc>
          <w:tcPr>
            <w:tcW w:w="1820" w:type="dxa"/>
            <w:tcBorders>
              <w:top w:val="nil"/>
              <w:left w:val="nil"/>
              <w:bottom w:val="single" w:sz="4" w:space="0" w:color="auto"/>
              <w:right w:val="single" w:sz="4" w:space="0" w:color="auto"/>
            </w:tcBorders>
            <w:shd w:val="clear" w:color="auto" w:fill="auto"/>
            <w:noWrap/>
            <w:vAlign w:val="center"/>
            <w:hideMark/>
          </w:tcPr>
          <w:p w14:paraId="491E0C39"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000000" w:fill="FFFFFF"/>
            <w:vAlign w:val="center"/>
            <w:hideMark/>
          </w:tcPr>
          <w:p w14:paraId="20C7B05D" w14:textId="77777777" w:rsidR="009E3789" w:rsidRPr="00AD510A" w:rsidRDefault="009E3789" w:rsidP="009E791D">
            <w:pPr>
              <w:jc w:val="center"/>
              <w:rPr>
                <w:rFonts w:ascii="Times New Roman" w:hAnsi="Times New Roman"/>
                <w:bCs/>
              </w:rPr>
            </w:pPr>
            <w:r w:rsidRPr="00AD510A">
              <w:rPr>
                <w:rFonts w:ascii="Times New Roman" w:hAnsi="Times New Roman"/>
                <w:bCs/>
              </w:rPr>
              <w:t xml:space="preserve"> нет </w:t>
            </w:r>
          </w:p>
        </w:tc>
        <w:tc>
          <w:tcPr>
            <w:tcW w:w="3430" w:type="dxa"/>
            <w:tcBorders>
              <w:top w:val="nil"/>
              <w:left w:val="nil"/>
              <w:bottom w:val="single" w:sz="4" w:space="0" w:color="auto"/>
              <w:right w:val="single" w:sz="4" w:space="0" w:color="auto"/>
            </w:tcBorders>
            <w:shd w:val="clear" w:color="auto" w:fill="auto"/>
            <w:noWrap/>
            <w:vAlign w:val="bottom"/>
            <w:hideMark/>
          </w:tcPr>
          <w:p w14:paraId="27C5A878"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4DCBE69"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2066ECB"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21AB1D4B"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3C8F92D3" w14:textId="77777777" w:rsidR="009E3789" w:rsidRPr="00AD510A" w:rsidRDefault="009E3789" w:rsidP="009E791D">
            <w:pPr>
              <w:jc w:val="center"/>
              <w:rPr>
                <w:rFonts w:ascii="Times New Roman" w:hAnsi="Times New Roman"/>
                <w:bCs/>
              </w:rPr>
            </w:pPr>
            <w:r w:rsidRPr="00AD510A">
              <w:rPr>
                <w:rFonts w:ascii="Times New Roman" w:hAnsi="Times New Roman"/>
                <w:bCs/>
              </w:rPr>
              <w:t>Самосвалы</w:t>
            </w:r>
          </w:p>
        </w:tc>
        <w:tc>
          <w:tcPr>
            <w:tcW w:w="5320" w:type="dxa"/>
            <w:tcBorders>
              <w:top w:val="nil"/>
              <w:left w:val="nil"/>
              <w:bottom w:val="single" w:sz="4" w:space="0" w:color="auto"/>
              <w:right w:val="single" w:sz="4" w:space="0" w:color="auto"/>
            </w:tcBorders>
            <w:shd w:val="clear" w:color="auto" w:fill="auto"/>
            <w:noWrap/>
            <w:vAlign w:val="center"/>
            <w:hideMark/>
          </w:tcPr>
          <w:p w14:paraId="6B00748D" w14:textId="77777777" w:rsidR="009E3789" w:rsidRPr="00AD510A" w:rsidRDefault="009E3789" w:rsidP="009E791D">
            <w:pPr>
              <w:rPr>
                <w:rFonts w:ascii="Times New Roman" w:hAnsi="Times New Roman"/>
                <w:bCs/>
              </w:rPr>
            </w:pPr>
            <w:r w:rsidRPr="00AD510A">
              <w:rPr>
                <w:rFonts w:ascii="Times New Roman" w:hAnsi="Times New Roman"/>
                <w:bCs/>
              </w:rPr>
              <w:t>БелАЗ-75131</w:t>
            </w:r>
          </w:p>
        </w:tc>
        <w:tc>
          <w:tcPr>
            <w:tcW w:w="1820" w:type="dxa"/>
            <w:tcBorders>
              <w:top w:val="nil"/>
              <w:left w:val="nil"/>
              <w:bottom w:val="single" w:sz="4" w:space="0" w:color="auto"/>
              <w:right w:val="single" w:sz="4" w:space="0" w:color="auto"/>
            </w:tcBorders>
            <w:shd w:val="clear" w:color="auto" w:fill="auto"/>
            <w:noWrap/>
            <w:vAlign w:val="center"/>
            <w:hideMark/>
          </w:tcPr>
          <w:p w14:paraId="0B844581" w14:textId="77777777" w:rsidR="009E3789" w:rsidRPr="00AD510A" w:rsidRDefault="009E3789" w:rsidP="009E791D">
            <w:pPr>
              <w:jc w:val="center"/>
              <w:rPr>
                <w:rFonts w:ascii="Times New Roman" w:hAnsi="Times New Roman"/>
                <w:bCs/>
              </w:rPr>
            </w:pPr>
            <w:r w:rsidRPr="00AD510A">
              <w:rPr>
                <w:rFonts w:ascii="Times New Roman" w:hAnsi="Times New Roman"/>
                <w:bCs/>
              </w:rPr>
              <w:t>20</w:t>
            </w:r>
          </w:p>
        </w:tc>
        <w:tc>
          <w:tcPr>
            <w:tcW w:w="3430" w:type="dxa"/>
            <w:tcBorders>
              <w:top w:val="nil"/>
              <w:left w:val="nil"/>
              <w:bottom w:val="single" w:sz="4" w:space="0" w:color="auto"/>
              <w:right w:val="single" w:sz="4" w:space="0" w:color="auto"/>
            </w:tcBorders>
            <w:shd w:val="clear" w:color="auto" w:fill="auto"/>
            <w:vAlign w:val="center"/>
            <w:hideMark/>
          </w:tcPr>
          <w:p w14:paraId="6C6B1823" w14:textId="77777777" w:rsidR="009E3789" w:rsidRPr="00AD510A" w:rsidRDefault="009E3789" w:rsidP="009E791D">
            <w:pPr>
              <w:jc w:val="cente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vAlign w:val="center"/>
            <w:hideMark/>
          </w:tcPr>
          <w:p w14:paraId="6389F258" w14:textId="77777777" w:rsidR="009E3789" w:rsidRPr="00AD510A" w:rsidRDefault="009E3789" w:rsidP="009E791D">
            <w:pPr>
              <w:jc w:val="center"/>
              <w:rPr>
                <w:rFonts w:ascii="Times New Roman" w:hAnsi="Times New Roman"/>
                <w:bCs/>
              </w:rPr>
            </w:pPr>
            <w:r w:rsidRPr="00AD510A">
              <w:rPr>
                <w:rFonts w:ascii="Times New Roman" w:hAnsi="Times New Roman"/>
                <w:bCs/>
              </w:rPr>
              <w:t>да</w:t>
            </w:r>
          </w:p>
        </w:tc>
        <w:tc>
          <w:tcPr>
            <w:tcW w:w="3430" w:type="dxa"/>
            <w:tcBorders>
              <w:top w:val="nil"/>
              <w:left w:val="nil"/>
              <w:bottom w:val="single" w:sz="4" w:space="0" w:color="auto"/>
              <w:right w:val="single" w:sz="4" w:space="0" w:color="auto"/>
            </w:tcBorders>
            <w:shd w:val="clear" w:color="auto" w:fill="auto"/>
            <w:noWrap/>
            <w:vAlign w:val="bottom"/>
            <w:hideMark/>
          </w:tcPr>
          <w:p w14:paraId="3E230F15" w14:textId="77777777" w:rsidR="009E3789" w:rsidRPr="00AD510A" w:rsidRDefault="009E3789" w:rsidP="009E791D">
            <w:pPr>
              <w:jc w:val="center"/>
              <w:rPr>
                <w:rFonts w:ascii="Times New Roman" w:hAnsi="Times New Roman"/>
                <w:bCs/>
              </w:rPr>
            </w:pPr>
            <w:r w:rsidRPr="00AD510A">
              <w:rPr>
                <w:rFonts w:ascii="Times New Roman" w:hAnsi="Times New Roman"/>
                <w:bCs/>
              </w:rPr>
              <w:t>да</w:t>
            </w:r>
          </w:p>
        </w:tc>
      </w:tr>
      <w:tr w:rsidR="009E3789" w:rsidRPr="00AD510A" w14:paraId="2E9E05CD"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2BD55D9B"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3374C074"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vAlign w:val="center"/>
            <w:hideMark/>
          </w:tcPr>
          <w:p w14:paraId="2107DE03" w14:textId="77777777" w:rsidR="009E3789" w:rsidRPr="00AD510A" w:rsidRDefault="009E3789" w:rsidP="009E791D">
            <w:pPr>
              <w:rPr>
                <w:rFonts w:ascii="Times New Roman" w:hAnsi="Times New Roman"/>
                <w:bCs/>
              </w:rPr>
            </w:pPr>
            <w:r w:rsidRPr="00AD510A">
              <w:rPr>
                <w:rFonts w:ascii="Times New Roman" w:hAnsi="Times New Roman"/>
                <w:bCs/>
              </w:rPr>
              <w:t>БелАЗ-75307</w:t>
            </w:r>
          </w:p>
        </w:tc>
        <w:tc>
          <w:tcPr>
            <w:tcW w:w="1820" w:type="dxa"/>
            <w:tcBorders>
              <w:top w:val="nil"/>
              <w:left w:val="nil"/>
              <w:bottom w:val="single" w:sz="4" w:space="0" w:color="auto"/>
              <w:right w:val="single" w:sz="4" w:space="0" w:color="auto"/>
            </w:tcBorders>
            <w:shd w:val="clear" w:color="auto" w:fill="auto"/>
            <w:noWrap/>
            <w:vAlign w:val="center"/>
            <w:hideMark/>
          </w:tcPr>
          <w:p w14:paraId="45DCD196" w14:textId="77777777" w:rsidR="009E3789" w:rsidRPr="00AD510A" w:rsidRDefault="009E3789" w:rsidP="009E791D">
            <w:pPr>
              <w:jc w:val="center"/>
              <w:rPr>
                <w:rFonts w:ascii="Times New Roman" w:hAnsi="Times New Roman"/>
                <w:bCs/>
              </w:rPr>
            </w:pPr>
            <w:r w:rsidRPr="00AD510A">
              <w:rPr>
                <w:rFonts w:ascii="Times New Roman" w:hAnsi="Times New Roman"/>
                <w:bCs/>
              </w:rPr>
              <w:t>3</w:t>
            </w:r>
          </w:p>
        </w:tc>
        <w:tc>
          <w:tcPr>
            <w:tcW w:w="3430" w:type="dxa"/>
            <w:tcBorders>
              <w:top w:val="nil"/>
              <w:left w:val="nil"/>
              <w:bottom w:val="single" w:sz="4" w:space="0" w:color="auto"/>
              <w:right w:val="single" w:sz="4" w:space="0" w:color="auto"/>
            </w:tcBorders>
            <w:shd w:val="clear" w:color="auto" w:fill="auto"/>
            <w:vAlign w:val="center"/>
            <w:hideMark/>
          </w:tcPr>
          <w:p w14:paraId="43613FAF" w14:textId="77777777" w:rsidR="009E3789" w:rsidRPr="00AD510A" w:rsidRDefault="009E3789" w:rsidP="009E791D">
            <w:pPr>
              <w:jc w:val="cente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vAlign w:val="center"/>
            <w:hideMark/>
          </w:tcPr>
          <w:p w14:paraId="04D4EE66" w14:textId="77777777" w:rsidR="009E3789" w:rsidRPr="00AD510A" w:rsidRDefault="009E3789" w:rsidP="009E791D">
            <w:pPr>
              <w:jc w:val="center"/>
              <w:rPr>
                <w:rFonts w:ascii="Times New Roman" w:hAnsi="Times New Roman"/>
                <w:bCs/>
              </w:rPr>
            </w:pPr>
            <w:r w:rsidRPr="00AD510A">
              <w:rPr>
                <w:rFonts w:ascii="Times New Roman" w:hAnsi="Times New Roman"/>
                <w:bCs/>
              </w:rPr>
              <w:t>да</w:t>
            </w:r>
          </w:p>
        </w:tc>
        <w:tc>
          <w:tcPr>
            <w:tcW w:w="3430" w:type="dxa"/>
            <w:tcBorders>
              <w:top w:val="nil"/>
              <w:left w:val="nil"/>
              <w:bottom w:val="single" w:sz="4" w:space="0" w:color="auto"/>
              <w:right w:val="single" w:sz="4" w:space="0" w:color="auto"/>
            </w:tcBorders>
            <w:shd w:val="clear" w:color="auto" w:fill="auto"/>
            <w:noWrap/>
            <w:vAlign w:val="bottom"/>
            <w:hideMark/>
          </w:tcPr>
          <w:p w14:paraId="77CA8004" w14:textId="77777777" w:rsidR="009E3789" w:rsidRPr="00AD510A" w:rsidRDefault="009E3789" w:rsidP="009E791D">
            <w:pPr>
              <w:jc w:val="center"/>
              <w:rPr>
                <w:rFonts w:ascii="Times New Roman" w:hAnsi="Times New Roman"/>
                <w:bCs/>
              </w:rPr>
            </w:pPr>
            <w:r w:rsidRPr="00AD510A">
              <w:rPr>
                <w:rFonts w:ascii="Times New Roman" w:hAnsi="Times New Roman"/>
                <w:bCs/>
              </w:rPr>
              <w:t>да</w:t>
            </w:r>
          </w:p>
        </w:tc>
      </w:tr>
      <w:tr w:rsidR="009E3789" w:rsidRPr="00AD510A" w14:paraId="5DE97DAF"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7F51561F"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6E61DC7E" w14:textId="77777777" w:rsidR="009E3789" w:rsidRPr="00AD510A" w:rsidRDefault="009E3789" w:rsidP="009E791D">
            <w:pPr>
              <w:jc w:val="center"/>
              <w:rPr>
                <w:rFonts w:ascii="Times New Roman" w:hAnsi="Times New Roman"/>
                <w:bCs/>
              </w:rPr>
            </w:pPr>
            <w:r w:rsidRPr="00AD510A">
              <w:rPr>
                <w:rFonts w:ascii="Times New Roman" w:hAnsi="Times New Roman"/>
                <w:bCs/>
              </w:rPr>
              <w:t>Вспомогательная техника</w:t>
            </w:r>
          </w:p>
        </w:tc>
        <w:tc>
          <w:tcPr>
            <w:tcW w:w="5320" w:type="dxa"/>
            <w:tcBorders>
              <w:top w:val="nil"/>
              <w:left w:val="nil"/>
              <w:bottom w:val="single" w:sz="4" w:space="0" w:color="auto"/>
              <w:right w:val="single" w:sz="4" w:space="0" w:color="auto"/>
            </w:tcBorders>
            <w:shd w:val="clear" w:color="auto" w:fill="auto"/>
            <w:noWrap/>
            <w:vAlign w:val="center"/>
            <w:hideMark/>
          </w:tcPr>
          <w:p w14:paraId="3B54CA15" w14:textId="77777777" w:rsidR="009E3789" w:rsidRPr="00AD510A" w:rsidRDefault="009E3789" w:rsidP="009E791D">
            <w:pPr>
              <w:rPr>
                <w:rFonts w:ascii="Times New Roman" w:hAnsi="Times New Roman"/>
                <w:bCs/>
              </w:rPr>
            </w:pPr>
            <w:r w:rsidRPr="00AD510A">
              <w:rPr>
                <w:rFonts w:ascii="Times New Roman" w:hAnsi="Times New Roman"/>
                <w:bCs/>
              </w:rPr>
              <w:t>Колесный бульдозер БелАЗ-78231</w:t>
            </w:r>
          </w:p>
        </w:tc>
        <w:tc>
          <w:tcPr>
            <w:tcW w:w="1820" w:type="dxa"/>
            <w:tcBorders>
              <w:top w:val="nil"/>
              <w:left w:val="nil"/>
              <w:bottom w:val="single" w:sz="4" w:space="0" w:color="auto"/>
              <w:right w:val="single" w:sz="4" w:space="0" w:color="auto"/>
            </w:tcBorders>
            <w:shd w:val="clear" w:color="auto" w:fill="auto"/>
            <w:noWrap/>
            <w:vAlign w:val="center"/>
            <w:hideMark/>
          </w:tcPr>
          <w:p w14:paraId="3ED9484B" w14:textId="77777777" w:rsidR="009E3789" w:rsidRPr="00AD510A" w:rsidRDefault="009E3789" w:rsidP="009E791D">
            <w:pPr>
              <w:jc w:val="center"/>
              <w:rPr>
                <w:rFonts w:ascii="Times New Roman" w:hAnsi="Times New Roman"/>
                <w:bCs/>
              </w:rPr>
            </w:pPr>
            <w:r w:rsidRPr="00AD510A">
              <w:rPr>
                <w:rFonts w:ascii="Times New Roman" w:hAnsi="Times New Roman"/>
                <w:bCs/>
              </w:rPr>
              <w:t>3</w:t>
            </w:r>
          </w:p>
        </w:tc>
        <w:tc>
          <w:tcPr>
            <w:tcW w:w="3430" w:type="dxa"/>
            <w:tcBorders>
              <w:top w:val="nil"/>
              <w:left w:val="nil"/>
              <w:bottom w:val="single" w:sz="4" w:space="0" w:color="auto"/>
              <w:right w:val="single" w:sz="4" w:space="0" w:color="auto"/>
            </w:tcBorders>
            <w:shd w:val="clear" w:color="auto" w:fill="auto"/>
            <w:noWrap/>
            <w:vAlign w:val="bottom"/>
            <w:hideMark/>
          </w:tcPr>
          <w:p w14:paraId="30B735B8"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F94B0D4"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6509ED1"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78D03ED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1878088"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265AD912"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6463E17" w14:textId="77777777" w:rsidR="009E3789" w:rsidRPr="00AD510A" w:rsidRDefault="009E3789" w:rsidP="009E791D">
            <w:pPr>
              <w:rPr>
                <w:rFonts w:ascii="Times New Roman" w:hAnsi="Times New Roman"/>
                <w:bCs/>
              </w:rPr>
            </w:pPr>
            <w:r w:rsidRPr="00AD510A">
              <w:rPr>
                <w:rFonts w:ascii="Times New Roman" w:hAnsi="Times New Roman"/>
                <w:bCs/>
              </w:rPr>
              <w:t>Бульдозер ТД25М Ехтра</w:t>
            </w:r>
          </w:p>
        </w:tc>
        <w:tc>
          <w:tcPr>
            <w:tcW w:w="1820" w:type="dxa"/>
            <w:tcBorders>
              <w:top w:val="nil"/>
              <w:left w:val="nil"/>
              <w:bottom w:val="single" w:sz="4" w:space="0" w:color="auto"/>
              <w:right w:val="single" w:sz="4" w:space="0" w:color="auto"/>
            </w:tcBorders>
            <w:shd w:val="clear" w:color="auto" w:fill="auto"/>
            <w:noWrap/>
            <w:vAlign w:val="center"/>
            <w:hideMark/>
          </w:tcPr>
          <w:p w14:paraId="4FC8B4D2" w14:textId="77777777" w:rsidR="009E3789" w:rsidRPr="00AD510A" w:rsidRDefault="009E3789" w:rsidP="009E791D">
            <w:pPr>
              <w:jc w:val="center"/>
              <w:rPr>
                <w:rFonts w:ascii="Times New Roman" w:hAnsi="Times New Roman"/>
                <w:bCs/>
              </w:rPr>
            </w:pPr>
            <w:r w:rsidRPr="00AD510A">
              <w:rPr>
                <w:rFonts w:ascii="Times New Roman" w:hAnsi="Times New Roman"/>
                <w:bCs/>
              </w:rPr>
              <w:t>5</w:t>
            </w:r>
          </w:p>
        </w:tc>
        <w:tc>
          <w:tcPr>
            <w:tcW w:w="3430" w:type="dxa"/>
            <w:tcBorders>
              <w:top w:val="nil"/>
              <w:left w:val="nil"/>
              <w:bottom w:val="single" w:sz="4" w:space="0" w:color="auto"/>
              <w:right w:val="single" w:sz="4" w:space="0" w:color="auto"/>
            </w:tcBorders>
            <w:shd w:val="clear" w:color="auto" w:fill="auto"/>
            <w:noWrap/>
            <w:vAlign w:val="bottom"/>
            <w:hideMark/>
          </w:tcPr>
          <w:p w14:paraId="61CDCC88"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F2C5AF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3AB9717"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413CC34B"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808D1F8"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356BF2BB"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94BCF65" w14:textId="77777777" w:rsidR="009E3789" w:rsidRPr="00AD510A" w:rsidRDefault="009E3789" w:rsidP="009E791D">
            <w:pPr>
              <w:rPr>
                <w:rFonts w:ascii="Times New Roman" w:hAnsi="Times New Roman"/>
                <w:bCs/>
              </w:rPr>
            </w:pPr>
            <w:r w:rsidRPr="00AD510A">
              <w:rPr>
                <w:rFonts w:ascii="Times New Roman" w:hAnsi="Times New Roman"/>
                <w:bCs/>
              </w:rPr>
              <w:t>Бульдозер ТД-40С</w:t>
            </w:r>
          </w:p>
        </w:tc>
        <w:tc>
          <w:tcPr>
            <w:tcW w:w="1820" w:type="dxa"/>
            <w:tcBorders>
              <w:top w:val="nil"/>
              <w:left w:val="nil"/>
              <w:bottom w:val="single" w:sz="4" w:space="0" w:color="auto"/>
              <w:right w:val="single" w:sz="4" w:space="0" w:color="auto"/>
            </w:tcBorders>
            <w:shd w:val="clear" w:color="auto" w:fill="auto"/>
            <w:noWrap/>
            <w:vAlign w:val="center"/>
            <w:hideMark/>
          </w:tcPr>
          <w:p w14:paraId="3C6018E7"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auto" w:fill="auto"/>
            <w:noWrap/>
            <w:vAlign w:val="bottom"/>
            <w:hideMark/>
          </w:tcPr>
          <w:p w14:paraId="4DA82D22"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47D85BA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241CC05"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33E727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531CE82A"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17037DE2"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C010CC8" w14:textId="77777777" w:rsidR="009E3789" w:rsidRPr="00AD510A" w:rsidRDefault="009E3789" w:rsidP="009E791D">
            <w:pPr>
              <w:rPr>
                <w:rFonts w:ascii="Times New Roman" w:hAnsi="Times New Roman"/>
                <w:bCs/>
              </w:rPr>
            </w:pPr>
            <w:r w:rsidRPr="00AD510A">
              <w:rPr>
                <w:rFonts w:ascii="Times New Roman" w:hAnsi="Times New Roman"/>
                <w:bCs/>
              </w:rPr>
              <w:t>Бульдозер ТД-40Е</w:t>
            </w:r>
          </w:p>
        </w:tc>
        <w:tc>
          <w:tcPr>
            <w:tcW w:w="1820" w:type="dxa"/>
            <w:tcBorders>
              <w:top w:val="nil"/>
              <w:left w:val="nil"/>
              <w:bottom w:val="single" w:sz="4" w:space="0" w:color="auto"/>
              <w:right w:val="single" w:sz="4" w:space="0" w:color="auto"/>
            </w:tcBorders>
            <w:shd w:val="clear" w:color="auto" w:fill="auto"/>
            <w:noWrap/>
            <w:vAlign w:val="center"/>
            <w:hideMark/>
          </w:tcPr>
          <w:p w14:paraId="4F545203" w14:textId="77777777" w:rsidR="009E3789" w:rsidRPr="00AD510A" w:rsidRDefault="009E3789" w:rsidP="009E791D">
            <w:pPr>
              <w:jc w:val="center"/>
              <w:rPr>
                <w:rFonts w:ascii="Times New Roman" w:hAnsi="Times New Roman"/>
                <w:bCs/>
              </w:rPr>
            </w:pPr>
            <w:r w:rsidRPr="00AD510A">
              <w:rPr>
                <w:rFonts w:ascii="Times New Roman" w:hAnsi="Times New Roman"/>
                <w:bCs/>
              </w:rPr>
              <w:t>3</w:t>
            </w:r>
          </w:p>
        </w:tc>
        <w:tc>
          <w:tcPr>
            <w:tcW w:w="3430" w:type="dxa"/>
            <w:tcBorders>
              <w:top w:val="nil"/>
              <w:left w:val="nil"/>
              <w:bottom w:val="single" w:sz="4" w:space="0" w:color="auto"/>
              <w:right w:val="single" w:sz="4" w:space="0" w:color="auto"/>
            </w:tcBorders>
            <w:shd w:val="clear" w:color="auto" w:fill="auto"/>
            <w:noWrap/>
            <w:vAlign w:val="bottom"/>
            <w:hideMark/>
          </w:tcPr>
          <w:p w14:paraId="70DB1295"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F64C1A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7654614"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0474977A"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DBAFDC1"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59A58E82"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F590750" w14:textId="77777777" w:rsidR="009E3789" w:rsidRPr="00AD510A" w:rsidRDefault="009E3789" w:rsidP="009E791D">
            <w:pPr>
              <w:rPr>
                <w:rFonts w:ascii="Times New Roman" w:hAnsi="Times New Roman"/>
                <w:bCs/>
              </w:rPr>
            </w:pPr>
            <w:r w:rsidRPr="00AD510A">
              <w:rPr>
                <w:rFonts w:ascii="Times New Roman" w:hAnsi="Times New Roman"/>
                <w:bCs/>
              </w:rPr>
              <w:t>Бульдозер CAT D8R</w:t>
            </w:r>
          </w:p>
        </w:tc>
        <w:tc>
          <w:tcPr>
            <w:tcW w:w="1820" w:type="dxa"/>
            <w:tcBorders>
              <w:top w:val="nil"/>
              <w:left w:val="nil"/>
              <w:bottom w:val="single" w:sz="4" w:space="0" w:color="auto"/>
              <w:right w:val="single" w:sz="4" w:space="0" w:color="auto"/>
            </w:tcBorders>
            <w:shd w:val="clear" w:color="auto" w:fill="auto"/>
            <w:noWrap/>
            <w:vAlign w:val="center"/>
            <w:hideMark/>
          </w:tcPr>
          <w:p w14:paraId="557A6C17"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1</w:t>
            </w:r>
          </w:p>
        </w:tc>
        <w:tc>
          <w:tcPr>
            <w:tcW w:w="3430" w:type="dxa"/>
            <w:tcBorders>
              <w:top w:val="nil"/>
              <w:left w:val="nil"/>
              <w:bottom w:val="single" w:sz="4" w:space="0" w:color="auto"/>
              <w:right w:val="single" w:sz="4" w:space="0" w:color="auto"/>
            </w:tcBorders>
            <w:shd w:val="clear" w:color="auto" w:fill="auto"/>
            <w:noWrap/>
            <w:vAlign w:val="bottom"/>
            <w:hideMark/>
          </w:tcPr>
          <w:p w14:paraId="54919B00"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0F4375F"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3FD38B0"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C69E36B"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7E3C724"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485B5CCF"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4045BE5" w14:textId="77777777" w:rsidR="009E3789" w:rsidRPr="00AD510A" w:rsidRDefault="009E3789" w:rsidP="009E791D">
            <w:pPr>
              <w:rPr>
                <w:rFonts w:ascii="Times New Roman" w:hAnsi="Times New Roman"/>
                <w:bCs/>
              </w:rPr>
            </w:pPr>
            <w:r w:rsidRPr="00AD510A">
              <w:rPr>
                <w:rFonts w:ascii="Times New Roman" w:hAnsi="Times New Roman"/>
                <w:bCs/>
              </w:rPr>
              <w:t>Бульдозер ТД25H</w:t>
            </w:r>
          </w:p>
        </w:tc>
        <w:tc>
          <w:tcPr>
            <w:tcW w:w="1820" w:type="dxa"/>
            <w:tcBorders>
              <w:top w:val="nil"/>
              <w:left w:val="nil"/>
              <w:bottom w:val="single" w:sz="4" w:space="0" w:color="auto"/>
              <w:right w:val="single" w:sz="4" w:space="0" w:color="auto"/>
            </w:tcBorders>
            <w:shd w:val="clear" w:color="auto" w:fill="auto"/>
            <w:noWrap/>
            <w:vAlign w:val="center"/>
            <w:hideMark/>
          </w:tcPr>
          <w:p w14:paraId="66465334"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1</w:t>
            </w:r>
          </w:p>
        </w:tc>
        <w:tc>
          <w:tcPr>
            <w:tcW w:w="3430" w:type="dxa"/>
            <w:tcBorders>
              <w:top w:val="nil"/>
              <w:left w:val="nil"/>
              <w:bottom w:val="single" w:sz="4" w:space="0" w:color="auto"/>
              <w:right w:val="single" w:sz="4" w:space="0" w:color="auto"/>
            </w:tcBorders>
            <w:shd w:val="clear" w:color="auto" w:fill="auto"/>
            <w:noWrap/>
            <w:vAlign w:val="bottom"/>
            <w:hideMark/>
          </w:tcPr>
          <w:p w14:paraId="32F2EB3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C35E04A"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9EA4BC7"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28C44986"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25463659"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119FA9D6"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5431E61" w14:textId="77777777" w:rsidR="009E3789" w:rsidRPr="00AD510A" w:rsidRDefault="009E3789" w:rsidP="009E791D">
            <w:pPr>
              <w:rPr>
                <w:rFonts w:ascii="Times New Roman" w:hAnsi="Times New Roman"/>
                <w:bCs/>
              </w:rPr>
            </w:pPr>
            <w:r w:rsidRPr="00AD510A">
              <w:rPr>
                <w:rFonts w:ascii="Times New Roman" w:hAnsi="Times New Roman"/>
                <w:bCs/>
              </w:rPr>
              <w:t>Бульдозер Т20</w:t>
            </w:r>
          </w:p>
        </w:tc>
        <w:tc>
          <w:tcPr>
            <w:tcW w:w="1820" w:type="dxa"/>
            <w:tcBorders>
              <w:top w:val="nil"/>
              <w:left w:val="nil"/>
              <w:bottom w:val="single" w:sz="4" w:space="0" w:color="auto"/>
              <w:right w:val="single" w:sz="4" w:space="0" w:color="auto"/>
            </w:tcBorders>
            <w:shd w:val="clear" w:color="auto" w:fill="auto"/>
            <w:noWrap/>
            <w:vAlign w:val="center"/>
            <w:hideMark/>
          </w:tcPr>
          <w:p w14:paraId="6AF14C72" w14:textId="77777777" w:rsidR="009E3789" w:rsidRPr="00AD510A" w:rsidRDefault="009E3789" w:rsidP="009E791D">
            <w:pPr>
              <w:jc w:val="center"/>
              <w:rPr>
                <w:rFonts w:ascii="Times New Roman" w:hAnsi="Times New Roman"/>
                <w:bCs/>
              </w:rPr>
            </w:pPr>
            <w:r w:rsidRPr="00AD510A">
              <w:rPr>
                <w:rFonts w:ascii="Times New Roman" w:hAnsi="Times New Roman"/>
                <w:bCs/>
                <w:lang w:val="en-US"/>
              </w:rPr>
              <w:t>5</w:t>
            </w:r>
          </w:p>
        </w:tc>
        <w:tc>
          <w:tcPr>
            <w:tcW w:w="3430" w:type="dxa"/>
            <w:tcBorders>
              <w:top w:val="nil"/>
              <w:left w:val="nil"/>
              <w:bottom w:val="single" w:sz="4" w:space="0" w:color="auto"/>
              <w:right w:val="single" w:sz="4" w:space="0" w:color="auto"/>
            </w:tcBorders>
            <w:shd w:val="clear" w:color="auto" w:fill="auto"/>
            <w:noWrap/>
            <w:vAlign w:val="bottom"/>
            <w:hideMark/>
          </w:tcPr>
          <w:p w14:paraId="460EB01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C874EBB"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DE441FD"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256F5800"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D455F84"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396E0985"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4D70007E" w14:textId="77777777" w:rsidR="009E3789" w:rsidRPr="00AD510A" w:rsidRDefault="009E3789" w:rsidP="009E791D">
            <w:pPr>
              <w:rPr>
                <w:rFonts w:ascii="Times New Roman" w:hAnsi="Times New Roman"/>
                <w:bCs/>
              </w:rPr>
            </w:pPr>
            <w:r w:rsidRPr="00AD510A">
              <w:rPr>
                <w:rFonts w:ascii="Times New Roman" w:hAnsi="Times New Roman"/>
                <w:bCs/>
              </w:rPr>
              <w:t>Бульдозер Т11</w:t>
            </w:r>
          </w:p>
        </w:tc>
        <w:tc>
          <w:tcPr>
            <w:tcW w:w="1820" w:type="dxa"/>
            <w:tcBorders>
              <w:top w:val="nil"/>
              <w:left w:val="nil"/>
              <w:bottom w:val="single" w:sz="4" w:space="0" w:color="auto"/>
              <w:right w:val="single" w:sz="4" w:space="0" w:color="auto"/>
            </w:tcBorders>
            <w:shd w:val="clear" w:color="auto" w:fill="auto"/>
            <w:noWrap/>
            <w:vAlign w:val="center"/>
            <w:hideMark/>
          </w:tcPr>
          <w:p w14:paraId="5CCFBF0F" w14:textId="77777777" w:rsidR="009E3789" w:rsidRPr="00AD510A" w:rsidRDefault="009E3789" w:rsidP="009E791D">
            <w:pPr>
              <w:jc w:val="center"/>
              <w:rPr>
                <w:rFonts w:ascii="Times New Roman" w:hAnsi="Times New Roman"/>
                <w:bCs/>
              </w:rPr>
            </w:pPr>
            <w:r w:rsidRPr="00AD510A">
              <w:rPr>
                <w:rFonts w:ascii="Times New Roman" w:hAnsi="Times New Roman"/>
                <w:bCs/>
              </w:rPr>
              <w:t>4</w:t>
            </w:r>
          </w:p>
        </w:tc>
        <w:tc>
          <w:tcPr>
            <w:tcW w:w="3430" w:type="dxa"/>
            <w:tcBorders>
              <w:top w:val="nil"/>
              <w:left w:val="nil"/>
              <w:bottom w:val="single" w:sz="4" w:space="0" w:color="auto"/>
              <w:right w:val="single" w:sz="4" w:space="0" w:color="auto"/>
            </w:tcBorders>
            <w:shd w:val="clear" w:color="auto" w:fill="auto"/>
            <w:noWrap/>
            <w:vAlign w:val="bottom"/>
            <w:hideMark/>
          </w:tcPr>
          <w:p w14:paraId="28E181C2"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E3BCB1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06EBF6FF"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FE2E3CE"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B8FB6CA"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13644578"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08C9B728" w14:textId="77777777" w:rsidR="009E3789" w:rsidRPr="00AD510A" w:rsidRDefault="009E3789" w:rsidP="009E791D">
            <w:pPr>
              <w:rPr>
                <w:rFonts w:ascii="Times New Roman" w:hAnsi="Times New Roman"/>
                <w:bCs/>
              </w:rPr>
            </w:pPr>
            <w:r w:rsidRPr="00AD510A">
              <w:rPr>
                <w:rFonts w:ascii="Times New Roman" w:hAnsi="Times New Roman"/>
                <w:bCs/>
              </w:rPr>
              <w:t>Бульдозер ХСМG ТУ-320</w:t>
            </w:r>
          </w:p>
        </w:tc>
        <w:tc>
          <w:tcPr>
            <w:tcW w:w="1820" w:type="dxa"/>
            <w:tcBorders>
              <w:top w:val="nil"/>
              <w:left w:val="nil"/>
              <w:bottom w:val="single" w:sz="4" w:space="0" w:color="auto"/>
              <w:right w:val="single" w:sz="4" w:space="0" w:color="auto"/>
            </w:tcBorders>
            <w:shd w:val="clear" w:color="auto" w:fill="auto"/>
            <w:noWrap/>
            <w:vAlign w:val="center"/>
            <w:hideMark/>
          </w:tcPr>
          <w:p w14:paraId="3D84339A"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auto" w:fill="auto"/>
            <w:noWrap/>
            <w:vAlign w:val="bottom"/>
            <w:hideMark/>
          </w:tcPr>
          <w:p w14:paraId="13BC6C05"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3E88C3D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FCD3E7C"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794A547"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5E4A179F"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5B791B08"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500EEDCD" w14:textId="77777777" w:rsidR="009E3789" w:rsidRPr="00AD510A" w:rsidRDefault="009E3789" w:rsidP="009E791D">
            <w:pPr>
              <w:rPr>
                <w:rFonts w:ascii="Times New Roman" w:hAnsi="Times New Roman"/>
                <w:bCs/>
              </w:rPr>
            </w:pPr>
            <w:r w:rsidRPr="00AD510A">
              <w:rPr>
                <w:rFonts w:ascii="Times New Roman" w:hAnsi="Times New Roman"/>
                <w:bCs/>
              </w:rPr>
              <w:t>Кран-бульдозер TD25M Ехтра</w:t>
            </w:r>
          </w:p>
        </w:tc>
        <w:tc>
          <w:tcPr>
            <w:tcW w:w="1820" w:type="dxa"/>
            <w:tcBorders>
              <w:top w:val="nil"/>
              <w:left w:val="nil"/>
              <w:bottom w:val="single" w:sz="4" w:space="0" w:color="auto"/>
              <w:right w:val="single" w:sz="4" w:space="0" w:color="auto"/>
            </w:tcBorders>
            <w:shd w:val="clear" w:color="auto" w:fill="auto"/>
            <w:noWrap/>
            <w:vAlign w:val="center"/>
            <w:hideMark/>
          </w:tcPr>
          <w:p w14:paraId="67C5C0E4" w14:textId="77777777" w:rsidR="009E3789" w:rsidRPr="00AD510A" w:rsidRDefault="009E3789" w:rsidP="009E791D">
            <w:pPr>
              <w:jc w:val="center"/>
              <w:rPr>
                <w:rFonts w:ascii="Times New Roman" w:hAnsi="Times New Roman"/>
                <w:bCs/>
              </w:rPr>
            </w:pPr>
            <w:r w:rsidRPr="00AD510A">
              <w:rPr>
                <w:rFonts w:ascii="Times New Roman" w:hAnsi="Times New Roman"/>
                <w:bCs/>
              </w:rPr>
              <w:t>8</w:t>
            </w:r>
          </w:p>
        </w:tc>
        <w:tc>
          <w:tcPr>
            <w:tcW w:w="3430" w:type="dxa"/>
            <w:tcBorders>
              <w:top w:val="nil"/>
              <w:left w:val="nil"/>
              <w:bottom w:val="single" w:sz="4" w:space="0" w:color="auto"/>
              <w:right w:val="single" w:sz="4" w:space="0" w:color="auto"/>
            </w:tcBorders>
            <w:shd w:val="clear" w:color="auto" w:fill="auto"/>
            <w:noWrap/>
            <w:vAlign w:val="bottom"/>
            <w:hideMark/>
          </w:tcPr>
          <w:p w14:paraId="2885C87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F693F3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73AA4E8E"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1837E12C"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4C959332"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213CCF6A"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4EDDEB7" w14:textId="77777777" w:rsidR="009E3789" w:rsidRPr="00AD510A" w:rsidRDefault="009E3789" w:rsidP="009E791D">
            <w:pPr>
              <w:rPr>
                <w:rFonts w:ascii="Times New Roman" w:hAnsi="Times New Roman"/>
                <w:bCs/>
              </w:rPr>
            </w:pPr>
            <w:r w:rsidRPr="00AD510A">
              <w:rPr>
                <w:rFonts w:ascii="Times New Roman" w:hAnsi="Times New Roman"/>
                <w:bCs/>
              </w:rPr>
              <w:t xml:space="preserve">Кран-бульдозер TD15M </w:t>
            </w:r>
          </w:p>
        </w:tc>
        <w:tc>
          <w:tcPr>
            <w:tcW w:w="1820" w:type="dxa"/>
            <w:tcBorders>
              <w:top w:val="nil"/>
              <w:left w:val="nil"/>
              <w:bottom w:val="single" w:sz="4" w:space="0" w:color="auto"/>
              <w:right w:val="single" w:sz="4" w:space="0" w:color="auto"/>
            </w:tcBorders>
            <w:shd w:val="clear" w:color="auto" w:fill="auto"/>
            <w:noWrap/>
            <w:vAlign w:val="center"/>
            <w:hideMark/>
          </w:tcPr>
          <w:p w14:paraId="2485D7B7" w14:textId="77777777" w:rsidR="009E3789" w:rsidRPr="00AD510A" w:rsidRDefault="009E3789" w:rsidP="009E791D">
            <w:pPr>
              <w:jc w:val="center"/>
              <w:rPr>
                <w:rFonts w:ascii="Times New Roman" w:hAnsi="Times New Roman"/>
                <w:bCs/>
              </w:rPr>
            </w:pPr>
            <w:r w:rsidRPr="00AD510A">
              <w:rPr>
                <w:rFonts w:ascii="Times New Roman" w:hAnsi="Times New Roman"/>
                <w:bCs/>
              </w:rPr>
              <w:t>4</w:t>
            </w:r>
          </w:p>
        </w:tc>
        <w:tc>
          <w:tcPr>
            <w:tcW w:w="3430" w:type="dxa"/>
            <w:tcBorders>
              <w:top w:val="nil"/>
              <w:left w:val="nil"/>
              <w:bottom w:val="single" w:sz="4" w:space="0" w:color="auto"/>
              <w:right w:val="single" w:sz="4" w:space="0" w:color="auto"/>
            </w:tcBorders>
            <w:shd w:val="clear" w:color="auto" w:fill="auto"/>
            <w:noWrap/>
            <w:vAlign w:val="bottom"/>
            <w:hideMark/>
          </w:tcPr>
          <w:p w14:paraId="3DB15B07"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7FDE35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4206C171"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633302EB"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2C615A6"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743951C6"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56031C47" w14:textId="77777777" w:rsidR="009E3789" w:rsidRPr="00AD510A" w:rsidRDefault="009E3789" w:rsidP="009E791D">
            <w:pPr>
              <w:rPr>
                <w:rFonts w:ascii="Times New Roman" w:hAnsi="Times New Roman"/>
                <w:bCs/>
              </w:rPr>
            </w:pPr>
            <w:r w:rsidRPr="00AD510A">
              <w:rPr>
                <w:rFonts w:ascii="Times New Roman" w:hAnsi="Times New Roman"/>
                <w:bCs/>
              </w:rPr>
              <w:t>Фронтальный погрузчик Dressta-560Е</w:t>
            </w:r>
          </w:p>
        </w:tc>
        <w:tc>
          <w:tcPr>
            <w:tcW w:w="1820" w:type="dxa"/>
            <w:tcBorders>
              <w:top w:val="nil"/>
              <w:left w:val="nil"/>
              <w:bottom w:val="single" w:sz="4" w:space="0" w:color="auto"/>
              <w:right w:val="single" w:sz="4" w:space="0" w:color="auto"/>
            </w:tcBorders>
            <w:shd w:val="clear" w:color="auto" w:fill="auto"/>
            <w:noWrap/>
            <w:vAlign w:val="center"/>
            <w:hideMark/>
          </w:tcPr>
          <w:p w14:paraId="5060B9AA" w14:textId="77777777" w:rsidR="009E3789" w:rsidRPr="00AD510A" w:rsidRDefault="009E3789" w:rsidP="009E791D">
            <w:pPr>
              <w:jc w:val="center"/>
              <w:rPr>
                <w:rFonts w:ascii="Times New Roman" w:hAnsi="Times New Roman"/>
                <w:bCs/>
              </w:rPr>
            </w:pPr>
            <w:r w:rsidRPr="00AD510A">
              <w:rPr>
                <w:rFonts w:ascii="Times New Roman" w:hAnsi="Times New Roman"/>
                <w:bCs/>
              </w:rPr>
              <w:t>2</w:t>
            </w:r>
          </w:p>
        </w:tc>
        <w:tc>
          <w:tcPr>
            <w:tcW w:w="3430" w:type="dxa"/>
            <w:tcBorders>
              <w:top w:val="nil"/>
              <w:left w:val="nil"/>
              <w:bottom w:val="single" w:sz="4" w:space="0" w:color="auto"/>
              <w:right w:val="single" w:sz="4" w:space="0" w:color="auto"/>
            </w:tcBorders>
            <w:shd w:val="clear" w:color="auto" w:fill="auto"/>
            <w:noWrap/>
            <w:vAlign w:val="center"/>
            <w:hideMark/>
          </w:tcPr>
          <w:p w14:paraId="29BFA1D9"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c>
          <w:tcPr>
            <w:tcW w:w="3430" w:type="dxa"/>
            <w:tcBorders>
              <w:top w:val="nil"/>
              <w:left w:val="nil"/>
              <w:bottom w:val="single" w:sz="4" w:space="0" w:color="auto"/>
              <w:right w:val="single" w:sz="4" w:space="0" w:color="auto"/>
            </w:tcBorders>
            <w:shd w:val="clear" w:color="auto" w:fill="auto"/>
            <w:noWrap/>
            <w:vAlign w:val="bottom"/>
            <w:hideMark/>
          </w:tcPr>
          <w:p w14:paraId="37B0DBAC"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16E82729" w14:textId="77777777" w:rsidR="009E3789" w:rsidRPr="00AD510A" w:rsidRDefault="009E3789" w:rsidP="009E791D">
            <w:pPr>
              <w:rPr>
                <w:rFonts w:ascii="Times New Roman" w:hAnsi="Times New Roman"/>
                <w:bCs/>
              </w:rPr>
            </w:pPr>
            <w:r w:rsidRPr="00AD510A">
              <w:rPr>
                <w:rFonts w:ascii="Times New Roman" w:hAnsi="Times New Roman"/>
                <w:bCs/>
              </w:rPr>
              <w:t> </w:t>
            </w:r>
          </w:p>
        </w:tc>
      </w:tr>
      <w:tr w:rsidR="009E3789" w:rsidRPr="00AD510A" w14:paraId="76D1A861"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3703E5F6" w14:textId="77777777" w:rsidR="009E3789" w:rsidRPr="00AD510A" w:rsidRDefault="009E3789" w:rsidP="009E791D">
            <w:pPr>
              <w:rPr>
                <w:rFonts w:ascii="Times New Roman" w:hAnsi="Times New Roman"/>
                <w:bCs/>
              </w:rPr>
            </w:pPr>
          </w:p>
        </w:tc>
        <w:tc>
          <w:tcPr>
            <w:tcW w:w="1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9DA1F" w14:textId="77777777" w:rsidR="009E3789" w:rsidRPr="00AD510A" w:rsidRDefault="009E3789" w:rsidP="009E791D">
            <w:pPr>
              <w:jc w:val="center"/>
              <w:rPr>
                <w:rFonts w:ascii="Times New Roman" w:hAnsi="Times New Roman"/>
                <w:bCs/>
              </w:rPr>
            </w:pPr>
            <w:r w:rsidRPr="00AD510A">
              <w:rPr>
                <w:rFonts w:ascii="Times New Roman" w:hAnsi="Times New Roman"/>
                <w:bCs/>
              </w:rPr>
              <w:t>ЖД транспорт</w:t>
            </w:r>
          </w:p>
        </w:tc>
        <w:tc>
          <w:tcPr>
            <w:tcW w:w="5320" w:type="dxa"/>
            <w:tcBorders>
              <w:top w:val="nil"/>
              <w:left w:val="nil"/>
              <w:bottom w:val="single" w:sz="4" w:space="0" w:color="auto"/>
              <w:right w:val="single" w:sz="4" w:space="0" w:color="auto"/>
            </w:tcBorders>
            <w:shd w:val="clear" w:color="auto" w:fill="auto"/>
            <w:noWrap/>
            <w:vAlign w:val="center"/>
            <w:hideMark/>
          </w:tcPr>
          <w:p w14:paraId="4851A33D" w14:textId="77777777" w:rsidR="009E3789" w:rsidRPr="00AD510A" w:rsidRDefault="009E3789" w:rsidP="009E791D">
            <w:pPr>
              <w:rPr>
                <w:rFonts w:ascii="Times New Roman" w:hAnsi="Times New Roman"/>
                <w:bCs/>
              </w:rPr>
            </w:pPr>
            <w:r w:rsidRPr="00AD510A">
              <w:rPr>
                <w:rFonts w:ascii="Times New Roman" w:hAnsi="Times New Roman"/>
                <w:bCs/>
              </w:rPr>
              <w:t>Тяговый агрегат ПЭ2М</w:t>
            </w:r>
          </w:p>
        </w:tc>
        <w:tc>
          <w:tcPr>
            <w:tcW w:w="1820" w:type="dxa"/>
            <w:tcBorders>
              <w:top w:val="nil"/>
              <w:left w:val="nil"/>
              <w:bottom w:val="single" w:sz="4" w:space="0" w:color="auto"/>
              <w:right w:val="single" w:sz="4" w:space="0" w:color="auto"/>
            </w:tcBorders>
            <w:shd w:val="clear" w:color="auto" w:fill="auto"/>
            <w:noWrap/>
            <w:vAlign w:val="center"/>
            <w:hideMark/>
          </w:tcPr>
          <w:p w14:paraId="7EF03C0A" w14:textId="77777777" w:rsidR="009E3789" w:rsidRPr="00AD510A" w:rsidRDefault="009E3789" w:rsidP="009E791D">
            <w:pPr>
              <w:jc w:val="center"/>
              <w:rPr>
                <w:rFonts w:ascii="Times New Roman" w:hAnsi="Times New Roman"/>
                <w:bCs/>
              </w:rPr>
            </w:pPr>
            <w:r w:rsidRPr="00AD510A">
              <w:rPr>
                <w:rFonts w:ascii="Times New Roman" w:hAnsi="Times New Roman"/>
                <w:bCs/>
              </w:rPr>
              <w:t>23</w:t>
            </w:r>
          </w:p>
        </w:tc>
        <w:tc>
          <w:tcPr>
            <w:tcW w:w="3430" w:type="dxa"/>
            <w:tcBorders>
              <w:top w:val="nil"/>
              <w:left w:val="nil"/>
              <w:bottom w:val="single" w:sz="4" w:space="0" w:color="auto"/>
              <w:right w:val="single" w:sz="4" w:space="0" w:color="auto"/>
            </w:tcBorders>
            <w:shd w:val="clear" w:color="auto" w:fill="auto"/>
            <w:noWrap/>
            <w:vAlign w:val="bottom"/>
            <w:hideMark/>
          </w:tcPr>
          <w:p w14:paraId="613C468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06A0B98"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center"/>
            <w:hideMark/>
          </w:tcPr>
          <w:p w14:paraId="5F4BB7A9"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r>
      <w:tr w:rsidR="009E3789" w:rsidRPr="00AD510A" w14:paraId="1001BC71"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64359735"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76F6C3C3"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73C1052D" w14:textId="77777777" w:rsidR="009E3789" w:rsidRPr="00AD510A" w:rsidRDefault="009E3789" w:rsidP="009E791D">
            <w:pPr>
              <w:rPr>
                <w:rFonts w:ascii="Times New Roman" w:hAnsi="Times New Roman"/>
                <w:bCs/>
              </w:rPr>
            </w:pPr>
            <w:r w:rsidRPr="00AD510A">
              <w:rPr>
                <w:rFonts w:ascii="Times New Roman" w:hAnsi="Times New Roman"/>
                <w:bCs/>
              </w:rPr>
              <w:t>Тяговый агрегат ПЭ2У</w:t>
            </w:r>
          </w:p>
        </w:tc>
        <w:tc>
          <w:tcPr>
            <w:tcW w:w="1820" w:type="dxa"/>
            <w:tcBorders>
              <w:top w:val="nil"/>
              <w:left w:val="nil"/>
              <w:bottom w:val="single" w:sz="4" w:space="0" w:color="auto"/>
              <w:right w:val="single" w:sz="4" w:space="0" w:color="auto"/>
            </w:tcBorders>
            <w:shd w:val="clear" w:color="auto" w:fill="auto"/>
            <w:noWrap/>
            <w:vAlign w:val="center"/>
            <w:hideMark/>
          </w:tcPr>
          <w:p w14:paraId="4EF07A92" w14:textId="77777777" w:rsidR="009E3789" w:rsidRPr="00AD510A" w:rsidRDefault="009E3789" w:rsidP="009E791D">
            <w:pPr>
              <w:jc w:val="center"/>
              <w:rPr>
                <w:rFonts w:ascii="Times New Roman" w:hAnsi="Times New Roman"/>
                <w:bCs/>
              </w:rPr>
            </w:pPr>
            <w:r w:rsidRPr="00AD510A">
              <w:rPr>
                <w:rFonts w:ascii="Times New Roman" w:hAnsi="Times New Roman"/>
                <w:bCs/>
              </w:rPr>
              <w:t>19</w:t>
            </w:r>
          </w:p>
        </w:tc>
        <w:tc>
          <w:tcPr>
            <w:tcW w:w="3430" w:type="dxa"/>
            <w:tcBorders>
              <w:top w:val="nil"/>
              <w:left w:val="nil"/>
              <w:bottom w:val="single" w:sz="4" w:space="0" w:color="auto"/>
              <w:right w:val="single" w:sz="4" w:space="0" w:color="auto"/>
            </w:tcBorders>
            <w:shd w:val="clear" w:color="auto" w:fill="auto"/>
            <w:noWrap/>
            <w:vAlign w:val="bottom"/>
            <w:hideMark/>
          </w:tcPr>
          <w:p w14:paraId="7A9B0A2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28E26A11"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center"/>
            <w:hideMark/>
          </w:tcPr>
          <w:p w14:paraId="110BE2A0"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r>
      <w:tr w:rsidR="009E3789" w:rsidRPr="00AD510A" w14:paraId="62AC53C4"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2DA6E3E3"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76815513"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5AA9C365" w14:textId="77777777" w:rsidR="009E3789" w:rsidRPr="00AD510A" w:rsidRDefault="009E3789" w:rsidP="009E791D">
            <w:pPr>
              <w:rPr>
                <w:rFonts w:ascii="Times New Roman" w:hAnsi="Times New Roman"/>
                <w:bCs/>
              </w:rPr>
            </w:pPr>
            <w:r w:rsidRPr="00AD510A">
              <w:rPr>
                <w:rFonts w:ascii="Times New Roman" w:hAnsi="Times New Roman"/>
                <w:bCs/>
              </w:rPr>
              <w:t>Тяговый агрегат МПЭ2У</w:t>
            </w:r>
          </w:p>
        </w:tc>
        <w:tc>
          <w:tcPr>
            <w:tcW w:w="1820" w:type="dxa"/>
            <w:tcBorders>
              <w:top w:val="nil"/>
              <w:left w:val="nil"/>
              <w:bottom w:val="single" w:sz="4" w:space="0" w:color="auto"/>
              <w:right w:val="single" w:sz="4" w:space="0" w:color="auto"/>
            </w:tcBorders>
            <w:shd w:val="clear" w:color="auto" w:fill="auto"/>
            <w:noWrap/>
            <w:vAlign w:val="center"/>
            <w:hideMark/>
          </w:tcPr>
          <w:p w14:paraId="3DB9DF85" w14:textId="77777777" w:rsidR="009E3789" w:rsidRPr="00AD510A" w:rsidRDefault="009E3789" w:rsidP="009E791D">
            <w:pPr>
              <w:jc w:val="center"/>
              <w:rPr>
                <w:rFonts w:ascii="Times New Roman" w:hAnsi="Times New Roman"/>
                <w:bCs/>
              </w:rPr>
            </w:pPr>
            <w:r w:rsidRPr="00AD510A">
              <w:rPr>
                <w:rFonts w:ascii="Times New Roman" w:hAnsi="Times New Roman"/>
                <w:bCs/>
              </w:rPr>
              <w:t>1</w:t>
            </w:r>
          </w:p>
        </w:tc>
        <w:tc>
          <w:tcPr>
            <w:tcW w:w="3430" w:type="dxa"/>
            <w:tcBorders>
              <w:top w:val="nil"/>
              <w:left w:val="nil"/>
              <w:bottom w:val="single" w:sz="4" w:space="0" w:color="auto"/>
              <w:right w:val="single" w:sz="4" w:space="0" w:color="auto"/>
            </w:tcBorders>
            <w:shd w:val="clear" w:color="auto" w:fill="auto"/>
            <w:noWrap/>
            <w:vAlign w:val="bottom"/>
            <w:hideMark/>
          </w:tcPr>
          <w:p w14:paraId="1EC0C563"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64613929"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center"/>
            <w:hideMark/>
          </w:tcPr>
          <w:p w14:paraId="00DABDB4"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r>
      <w:tr w:rsidR="009E3789" w:rsidRPr="00AD510A" w14:paraId="064BCA57" w14:textId="77777777" w:rsidTr="009E791D">
        <w:trPr>
          <w:trHeight w:val="288"/>
        </w:trPr>
        <w:tc>
          <w:tcPr>
            <w:tcW w:w="1420" w:type="dxa"/>
            <w:vMerge/>
            <w:tcBorders>
              <w:top w:val="nil"/>
              <w:left w:val="single" w:sz="4" w:space="0" w:color="auto"/>
              <w:bottom w:val="single" w:sz="4" w:space="0" w:color="auto"/>
              <w:right w:val="single" w:sz="4" w:space="0" w:color="auto"/>
            </w:tcBorders>
            <w:vAlign w:val="center"/>
            <w:hideMark/>
          </w:tcPr>
          <w:p w14:paraId="08167AF2" w14:textId="77777777" w:rsidR="009E3789" w:rsidRPr="00AD510A" w:rsidRDefault="009E3789" w:rsidP="009E791D">
            <w:pPr>
              <w:rPr>
                <w:rFonts w:ascii="Times New Roman" w:hAnsi="Times New Roman"/>
                <w:bCs/>
              </w:rPr>
            </w:pPr>
          </w:p>
        </w:tc>
        <w:tc>
          <w:tcPr>
            <w:tcW w:w="1846" w:type="dxa"/>
            <w:vMerge/>
            <w:tcBorders>
              <w:top w:val="nil"/>
              <w:left w:val="single" w:sz="4" w:space="0" w:color="auto"/>
              <w:bottom w:val="single" w:sz="4" w:space="0" w:color="auto"/>
              <w:right w:val="single" w:sz="4" w:space="0" w:color="auto"/>
            </w:tcBorders>
            <w:vAlign w:val="center"/>
            <w:hideMark/>
          </w:tcPr>
          <w:p w14:paraId="617754B4" w14:textId="77777777" w:rsidR="009E3789" w:rsidRPr="00AD510A" w:rsidRDefault="009E3789" w:rsidP="009E791D">
            <w:pPr>
              <w:rPr>
                <w:rFonts w:ascii="Times New Roman" w:hAnsi="Times New Roman"/>
                <w:bCs/>
              </w:rPr>
            </w:pPr>
          </w:p>
        </w:tc>
        <w:tc>
          <w:tcPr>
            <w:tcW w:w="5320" w:type="dxa"/>
            <w:tcBorders>
              <w:top w:val="nil"/>
              <w:left w:val="nil"/>
              <w:bottom w:val="single" w:sz="4" w:space="0" w:color="auto"/>
              <w:right w:val="single" w:sz="4" w:space="0" w:color="auto"/>
            </w:tcBorders>
            <w:shd w:val="clear" w:color="auto" w:fill="auto"/>
            <w:noWrap/>
            <w:vAlign w:val="center"/>
            <w:hideMark/>
          </w:tcPr>
          <w:p w14:paraId="39F95F79" w14:textId="77777777" w:rsidR="009E3789" w:rsidRPr="00AD510A" w:rsidRDefault="009E3789" w:rsidP="009E791D">
            <w:pPr>
              <w:rPr>
                <w:rFonts w:ascii="Times New Roman" w:hAnsi="Times New Roman"/>
                <w:bCs/>
              </w:rPr>
            </w:pPr>
            <w:r w:rsidRPr="00AD510A">
              <w:rPr>
                <w:rFonts w:ascii="Times New Roman" w:hAnsi="Times New Roman"/>
                <w:bCs/>
              </w:rPr>
              <w:t>Тяговый агрегат МПЭ2 (приобретаемый в 2021-2022)</w:t>
            </w:r>
          </w:p>
        </w:tc>
        <w:tc>
          <w:tcPr>
            <w:tcW w:w="1820" w:type="dxa"/>
            <w:tcBorders>
              <w:top w:val="nil"/>
              <w:left w:val="nil"/>
              <w:bottom w:val="single" w:sz="4" w:space="0" w:color="auto"/>
              <w:right w:val="single" w:sz="4" w:space="0" w:color="auto"/>
            </w:tcBorders>
            <w:shd w:val="clear" w:color="auto" w:fill="auto"/>
            <w:noWrap/>
            <w:vAlign w:val="center"/>
            <w:hideMark/>
          </w:tcPr>
          <w:p w14:paraId="2ED075E2" w14:textId="77777777" w:rsidR="009E3789" w:rsidRPr="00AD510A" w:rsidRDefault="009E3789" w:rsidP="009E791D">
            <w:pPr>
              <w:jc w:val="center"/>
              <w:rPr>
                <w:rFonts w:ascii="Times New Roman" w:hAnsi="Times New Roman"/>
                <w:bCs/>
              </w:rPr>
            </w:pPr>
            <w:r w:rsidRPr="00AD510A">
              <w:rPr>
                <w:rFonts w:ascii="Times New Roman" w:hAnsi="Times New Roman"/>
                <w:bCs/>
              </w:rPr>
              <w:t>5</w:t>
            </w:r>
          </w:p>
        </w:tc>
        <w:tc>
          <w:tcPr>
            <w:tcW w:w="3430" w:type="dxa"/>
            <w:tcBorders>
              <w:top w:val="nil"/>
              <w:left w:val="nil"/>
              <w:bottom w:val="single" w:sz="4" w:space="0" w:color="auto"/>
              <w:right w:val="single" w:sz="4" w:space="0" w:color="auto"/>
            </w:tcBorders>
            <w:shd w:val="clear" w:color="auto" w:fill="auto"/>
            <w:noWrap/>
            <w:vAlign w:val="bottom"/>
            <w:hideMark/>
          </w:tcPr>
          <w:p w14:paraId="0E47192D"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bottom"/>
            <w:hideMark/>
          </w:tcPr>
          <w:p w14:paraId="589D7E0E" w14:textId="77777777" w:rsidR="009E3789" w:rsidRPr="00AD510A" w:rsidRDefault="009E3789" w:rsidP="009E791D">
            <w:pPr>
              <w:rPr>
                <w:rFonts w:ascii="Times New Roman" w:hAnsi="Times New Roman"/>
                <w:bCs/>
              </w:rPr>
            </w:pPr>
            <w:r w:rsidRPr="00AD510A">
              <w:rPr>
                <w:rFonts w:ascii="Times New Roman" w:hAnsi="Times New Roman"/>
                <w:bCs/>
              </w:rPr>
              <w:t> </w:t>
            </w:r>
          </w:p>
        </w:tc>
        <w:tc>
          <w:tcPr>
            <w:tcW w:w="3430" w:type="dxa"/>
            <w:tcBorders>
              <w:top w:val="nil"/>
              <w:left w:val="nil"/>
              <w:bottom w:val="single" w:sz="4" w:space="0" w:color="auto"/>
              <w:right w:val="single" w:sz="4" w:space="0" w:color="auto"/>
            </w:tcBorders>
            <w:shd w:val="clear" w:color="auto" w:fill="auto"/>
            <w:noWrap/>
            <w:vAlign w:val="center"/>
            <w:hideMark/>
          </w:tcPr>
          <w:p w14:paraId="2CF9CD75" w14:textId="77777777" w:rsidR="009E3789" w:rsidRPr="00AD510A" w:rsidRDefault="009E3789" w:rsidP="009E791D">
            <w:pPr>
              <w:jc w:val="center"/>
              <w:rPr>
                <w:rFonts w:ascii="Times New Roman" w:hAnsi="Times New Roman"/>
                <w:bCs/>
              </w:rPr>
            </w:pPr>
            <w:r w:rsidRPr="00AD510A">
              <w:rPr>
                <w:rFonts w:ascii="Times New Roman" w:hAnsi="Times New Roman"/>
                <w:bCs/>
              </w:rPr>
              <w:t>нет</w:t>
            </w:r>
          </w:p>
        </w:tc>
      </w:tr>
      <w:bookmarkEnd w:id="227"/>
    </w:tbl>
    <w:p w14:paraId="249E0E00" w14:textId="77777777" w:rsidR="009E3789" w:rsidRPr="00AD510A" w:rsidRDefault="009E3789" w:rsidP="009E3789">
      <w:pPr>
        <w:rPr>
          <w:rFonts w:ascii="Times New Roman" w:hAnsi="Times New Roman"/>
          <w:bCs/>
        </w:rPr>
      </w:pPr>
    </w:p>
    <w:p w14:paraId="50A2A12E" w14:textId="77777777" w:rsidR="009E3789" w:rsidRPr="00AD510A" w:rsidRDefault="009E3789" w:rsidP="008700D3">
      <w:pPr>
        <w:pStyle w:val="61"/>
        <w:shd w:val="clear" w:color="auto" w:fill="auto"/>
        <w:spacing w:line="240" w:lineRule="auto"/>
        <w:ind w:right="20" w:firstLine="0"/>
        <w:jc w:val="both"/>
        <w:rPr>
          <w:bCs/>
          <w:sz w:val="24"/>
          <w:szCs w:val="24"/>
        </w:rPr>
      </w:pPr>
    </w:p>
    <w:p w14:paraId="5EBEE584" w14:textId="1EC065A4" w:rsidR="009E3789" w:rsidRPr="00AD510A" w:rsidRDefault="009E3789">
      <w:pPr>
        <w:rPr>
          <w:rFonts w:ascii="Times New Roman" w:hAnsi="Times New Roman"/>
          <w:bCs/>
          <w:sz w:val="24"/>
          <w:szCs w:val="24"/>
        </w:rPr>
      </w:pPr>
      <w:r w:rsidRPr="00AD510A">
        <w:rPr>
          <w:rFonts w:ascii="Times New Roman" w:hAnsi="Times New Roman"/>
          <w:bCs/>
          <w:sz w:val="24"/>
          <w:szCs w:val="24"/>
        </w:rPr>
        <w:br w:type="page"/>
      </w:r>
    </w:p>
    <w:p w14:paraId="11AC0755" w14:textId="52B1A8F4" w:rsidR="009E3789" w:rsidRPr="00AD510A" w:rsidRDefault="009E3789" w:rsidP="00EF07E8">
      <w:pPr>
        <w:pStyle w:val="4"/>
      </w:pPr>
      <w:bookmarkStart w:id="228" w:name="_Toc79753280"/>
      <w:bookmarkStart w:id="229" w:name="_Hlk79842978"/>
      <w:r w:rsidRPr="00AD510A">
        <w:lastRenderedPageBreak/>
        <w:t xml:space="preserve">5.1.1.5 </w:t>
      </w:r>
      <w:r w:rsidR="00E066C5" w:rsidRPr="00AD510A">
        <w:t>Предварительный г</w:t>
      </w:r>
      <w:r w:rsidRPr="00AD510A">
        <w:t>рафик реализации</w:t>
      </w:r>
      <w:bookmarkEnd w:id="228"/>
      <w:r w:rsidR="00EF72CC" w:rsidRPr="00AD510A">
        <w:t xml:space="preserve"> подсистемы</w:t>
      </w:r>
      <w:r w:rsidRPr="00AD510A">
        <w:t xml:space="preserve"> АСУ ГТК</w:t>
      </w:r>
    </w:p>
    <w:p w14:paraId="511A0CBC" w14:textId="6F675C70" w:rsidR="008F17CE" w:rsidRPr="00AD510A" w:rsidRDefault="008F17CE" w:rsidP="008F17CE">
      <w:pPr>
        <w:rPr>
          <w:rFonts w:ascii="Times New Roman" w:hAnsi="Times New Roman"/>
          <w:lang w:eastAsia="ar-SA"/>
        </w:rPr>
      </w:pPr>
      <w:r w:rsidRPr="00AD510A">
        <w:rPr>
          <w:rFonts w:ascii="Times New Roman" w:hAnsi="Times New Roman"/>
          <w:noProof/>
        </w:rPr>
        <w:drawing>
          <wp:inline distT="0" distB="0" distL="0" distR="0" wp14:anchorId="6B523437" wp14:editId="62003640">
            <wp:extent cx="13379116" cy="867471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85077" cy="8678584"/>
                    </a:xfrm>
                    <a:prstGeom prst="rect">
                      <a:avLst/>
                    </a:prstGeom>
                    <a:noFill/>
                    <a:ln>
                      <a:noFill/>
                    </a:ln>
                  </pic:spPr>
                </pic:pic>
              </a:graphicData>
            </a:graphic>
          </wp:inline>
        </w:drawing>
      </w:r>
    </w:p>
    <w:bookmarkEnd w:id="229"/>
    <w:p w14:paraId="516EAE86" w14:textId="5C77D2A4" w:rsidR="009E3789" w:rsidRPr="00AD510A" w:rsidRDefault="009E3789" w:rsidP="008700D3">
      <w:pPr>
        <w:pStyle w:val="61"/>
        <w:shd w:val="clear" w:color="auto" w:fill="auto"/>
        <w:spacing w:line="240" w:lineRule="auto"/>
        <w:ind w:right="20" w:firstLine="0"/>
        <w:jc w:val="both"/>
        <w:rPr>
          <w:bCs/>
          <w:sz w:val="24"/>
          <w:szCs w:val="24"/>
        </w:rPr>
        <w:sectPr w:rsidR="009E3789" w:rsidRPr="00AD510A" w:rsidSect="00EF07E8">
          <w:pgSz w:w="23811" w:h="16838" w:orient="landscape" w:code="8"/>
          <w:pgMar w:top="1418" w:right="1134" w:bottom="851" w:left="1134" w:header="510" w:footer="266" w:gutter="0"/>
          <w:cols w:space="720"/>
          <w:docGrid w:linePitch="360"/>
        </w:sectPr>
      </w:pPr>
    </w:p>
    <w:p w14:paraId="17AD348B" w14:textId="21303504" w:rsidR="00A61F5A" w:rsidRPr="00AD510A" w:rsidRDefault="00A61F5A" w:rsidP="008700D3">
      <w:pPr>
        <w:pStyle w:val="61"/>
        <w:shd w:val="clear" w:color="auto" w:fill="auto"/>
        <w:spacing w:line="240" w:lineRule="auto"/>
        <w:ind w:right="20" w:firstLine="0"/>
        <w:jc w:val="both"/>
        <w:rPr>
          <w:bCs/>
          <w:sz w:val="24"/>
          <w:szCs w:val="24"/>
        </w:rPr>
      </w:pPr>
    </w:p>
    <w:p w14:paraId="3C4E97D4" w14:textId="2B2F4BCA" w:rsidR="00C96A38" w:rsidRPr="00AD510A" w:rsidRDefault="00C96A38">
      <w:pPr>
        <w:pStyle w:val="3"/>
        <w:rPr>
          <w:lang w:val="ru-RU"/>
        </w:rPr>
      </w:pPr>
      <w:bookmarkStart w:id="230" w:name="_Toc83868942"/>
      <w:r w:rsidRPr="00AD510A">
        <w:t>5.</w:t>
      </w:r>
      <w:r w:rsidRPr="00AD510A">
        <w:rPr>
          <w:lang w:val="ru-RU"/>
        </w:rPr>
        <w:t>1.2</w:t>
      </w:r>
      <w:r w:rsidRPr="00AD510A">
        <w:t xml:space="preserve"> Плановая очередность, содержание и длительность этапов подсистемы АСУ </w:t>
      </w:r>
      <w:r w:rsidRPr="00AD510A">
        <w:rPr>
          <w:lang w:val="ru-RU"/>
        </w:rPr>
        <w:t>БВР</w:t>
      </w:r>
      <w:bookmarkEnd w:id="230"/>
    </w:p>
    <w:p w14:paraId="2E2370B7" w14:textId="3CFF820A" w:rsidR="00C96A38" w:rsidRPr="00AD510A" w:rsidRDefault="00C96A38" w:rsidP="00EF07E8">
      <w:pPr>
        <w:pStyle w:val="4"/>
      </w:pPr>
      <w:r w:rsidRPr="00AD510A">
        <w:t xml:space="preserve">5.1.2.1 Первый пусковой комплекс </w:t>
      </w:r>
      <w:r w:rsidR="00EF72CC" w:rsidRPr="00AD510A">
        <w:t xml:space="preserve">подсистемы </w:t>
      </w:r>
      <w:r w:rsidRPr="00AD510A">
        <w:t>АСУ БВР</w:t>
      </w:r>
    </w:p>
    <w:p w14:paraId="402CC4EA" w14:textId="77777777" w:rsidR="00C96A38" w:rsidRPr="00AD510A" w:rsidRDefault="00C96A38">
      <w:pPr>
        <w:pStyle w:val="4"/>
      </w:pPr>
      <w:bookmarkStart w:id="231" w:name="_Toc82703538"/>
      <w:r w:rsidRPr="00AD510A">
        <w:t>Описание ключевых результатов</w:t>
      </w:r>
      <w:bookmarkEnd w:id="231"/>
    </w:p>
    <w:p w14:paraId="108B0D64" w14:textId="0927582F" w:rsidR="00C96A38" w:rsidRPr="00AD510A" w:rsidRDefault="00EF72CC" w:rsidP="00EF07E8">
      <w:pPr>
        <w:pStyle w:val="a"/>
        <w:rPr>
          <w:bCs/>
        </w:rPr>
      </w:pPr>
      <w:r w:rsidRPr="00AD510A">
        <w:rPr>
          <w:bCs/>
        </w:rPr>
        <w:t>З</w:t>
      </w:r>
      <w:r w:rsidR="00C96A38" w:rsidRPr="00AD510A">
        <w:rPr>
          <w:bCs/>
        </w:rPr>
        <w:t xml:space="preserve">апуск </w:t>
      </w:r>
      <w:r w:rsidRPr="00AD510A">
        <w:rPr>
          <w:bCs/>
        </w:rPr>
        <w:t xml:space="preserve">диспетчеризации </w:t>
      </w:r>
      <w:r w:rsidR="00C96A38" w:rsidRPr="00AD510A">
        <w:rPr>
          <w:bCs/>
        </w:rPr>
        <w:t>(в т.ч. разработка панели отображения информации на АРМ диспетчера);</w:t>
      </w:r>
    </w:p>
    <w:p w14:paraId="418D7AA3" w14:textId="77777777" w:rsidR="00C96A38" w:rsidRPr="00AD510A" w:rsidRDefault="00C96A38" w:rsidP="00EF07E8">
      <w:pPr>
        <w:pStyle w:val="a"/>
        <w:rPr>
          <w:bCs/>
        </w:rPr>
      </w:pPr>
      <w:bookmarkStart w:id="232" w:name="_Hlk83716734"/>
      <w:r w:rsidRPr="00AD510A">
        <w:rPr>
          <w:bCs/>
        </w:rPr>
        <w:t>Оборудование терминалами АСУ БВР всех буровых станков, работающих в карьере Ёшлик-1;</w:t>
      </w:r>
    </w:p>
    <w:p w14:paraId="6BA699BA" w14:textId="77777777" w:rsidR="00C96A38" w:rsidRPr="00AD510A" w:rsidRDefault="00C96A38" w:rsidP="00EF07E8">
      <w:pPr>
        <w:pStyle w:val="a"/>
        <w:rPr>
          <w:bCs/>
        </w:rPr>
      </w:pPr>
      <w:r w:rsidRPr="00AD510A">
        <w:rPr>
          <w:bCs/>
        </w:rPr>
        <w:t>Внедрение системы отчетности о результатах работы по единицам техники (сменные, суточные отчёты);</w:t>
      </w:r>
    </w:p>
    <w:p w14:paraId="71645E97" w14:textId="77777777" w:rsidR="00C96A38" w:rsidRPr="00AD510A" w:rsidRDefault="00C96A38" w:rsidP="00EF07E8">
      <w:pPr>
        <w:pStyle w:val="a"/>
        <w:rPr>
          <w:bCs/>
        </w:rPr>
      </w:pPr>
      <w:r w:rsidRPr="00AD510A">
        <w:rPr>
          <w:bCs/>
        </w:rPr>
        <w:t>Внедрение функциональности АСУ БВР по загрузке параметров бурения на буровой станок;</w:t>
      </w:r>
    </w:p>
    <w:p w14:paraId="328DC7F5" w14:textId="77777777" w:rsidR="00C96A38" w:rsidRPr="00AD510A" w:rsidRDefault="00C96A38" w:rsidP="00EF07E8">
      <w:pPr>
        <w:pStyle w:val="a"/>
        <w:rPr>
          <w:bCs/>
        </w:rPr>
      </w:pPr>
      <w:r w:rsidRPr="00AD510A">
        <w:rPr>
          <w:bCs/>
        </w:rPr>
        <w:t>Внедрение функциональности АСУ БВР по позиционированию станков на скважины на основании данных проекта БВР;</w:t>
      </w:r>
    </w:p>
    <w:p w14:paraId="043CDAA6" w14:textId="77777777" w:rsidR="00C96A38" w:rsidRPr="00AD510A" w:rsidRDefault="00C96A38" w:rsidP="00EF07E8">
      <w:pPr>
        <w:pStyle w:val="a"/>
        <w:rPr>
          <w:bCs/>
        </w:rPr>
      </w:pPr>
      <w:r w:rsidRPr="00AD510A">
        <w:rPr>
          <w:bCs/>
        </w:rPr>
        <w:t>Внедрение функциональности АСУ БВР по сигнализации об отклонении от проектных показателей работы техники (скорость бурения, отклонение от проектных параметров скважин (местоположение, наклон, глубина и проч.);</w:t>
      </w:r>
    </w:p>
    <w:p w14:paraId="2D9CC136" w14:textId="77777777" w:rsidR="00C96A38" w:rsidRPr="00AD510A" w:rsidRDefault="00C96A38" w:rsidP="00EF07E8">
      <w:pPr>
        <w:pStyle w:val="a"/>
        <w:rPr>
          <w:bCs/>
        </w:rPr>
      </w:pPr>
      <w:bookmarkStart w:id="233" w:name="_Hlk83717563"/>
      <w:r w:rsidRPr="00AD510A">
        <w:rPr>
          <w:bCs/>
        </w:rPr>
        <w:t>Внедрение маркшейдерского обеспечения.</w:t>
      </w:r>
    </w:p>
    <w:p w14:paraId="1B59E18B" w14:textId="77777777" w:rsidR="00C96A38" w:rsidRPr="00AD510A" w:rsidRDefault="00C96A38" w:rsidP="00EF07E8">
      <w:pPr>
        <w:pStyle w:val="4"/>
      </w:pPr>
      <w:bookmarkStart w:id="234" w:name="_Toc82703540"/>
      <w:bookmarkEnd w:id="232"/>
      <w:bookmarkEnd w:id="233"/>
      <w:r w:rsidRPr="00AD510A">
        <w:t>Перечень оснащаемой техники</w:t>
      </w:r>
      <w:bookmarkEnd w:id="234"/>
    </w:p>
    <w:tbl>
      <w:tblPr>
        <w:tblW w:w="9498" w:type="dxa"/>
        <w:tblLook w:val="04A0" w:firstRow="1" w:lastRow="0" w:firstColumn="1" w:lastColumn="0" w:noHBand="0" w:noVBand="1"/>
      </w:tblPr>
      <w:tblGrid>
        <w:gridCol w:w="7371"/>
        <w:gridCol w:w="2127"/>
      </w:tblGrid>
      <w:tr w:rsidR="00C96A38" w:rsidRPr="00AD510A" w14:paraId="3024FCC5" w14:textId="77777777" w:rsidTr="009E791D">
        <w:trPr>
          <w:trHeight w:val="300"/>
        </w:trPr>
        <w:tc>
          <w:tcPr>
            <w:tcW w:w="7371" w:type="dxa"/>
            <w:tcBorders>
              <w:top w:val="nil"/>
              <w:left w:val="nil"/>
              <w:bottom w:val="single" w:sz="8" w:space="0" w:color="8EA9DB"/>
              <w:right w:val="nil"/>
            </w:tcBorders>
            <w:shd w:val="clear" w:color="auto" w:fill="auto"/>
            <w:noWrap/>
            <w:vAlign w:val="bottom"/>
            <w:hideMark/>
          </w:tcPr>
          <w:p w14:paraId="04A7A3EE"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Буровые станки (карьера Ёшлик - условно)</w:t>
            </w:r>
          </w:p>
        </w:tc>
        <w:tc>
          <w:tcPr>
            <w:tcW w:w="2127" w:type="dxa"/>
            <w:tcBorders>
              <w:top w:val="nil"/>
              <w:left w:val="nil"/>
              <w:bottom w:val="single" w:sz="8" w:space="0" w:color="8EA9DB"/>
              <w:right w:val="nil"/>
            </w:tcBorders>
            <w:shd w:val="clear" w:color="auto" w:fill="auto"/>
            <w:noWrap/>
            <w:vAlign w:val="bottom"/>
            <w:hideMark/>
          </w:tcPr>
          <w:p w14:paraId="2E488BB9"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 </w:t>
            </w:r>
          </w:p>
        </w:tc>
      </w:tr>
      <w:tr w:rsidR="00C96A38" w:rsidRPr="00AD510A" w14:paraId="043AFC41" w14:textId="77777777" w:rsidTr="009E791D">
        <w:trPr>
          <w:trHeight w:val="288"/>
        </w:trPr>
        <w:tc>
          <w:tcPr>
            <w:tcW w:w="7371" w:type="dxa"/>
            <w:tcBorders>
              <w:top w:val="nil"/>
              <w:left w:val="nil"/>
              <w:bottom w:val="nil"/>
              <w:right w:val="nil"/>
            </w:tcBorders>
            <w:shd w:val="clear" w:color="auto" w:fill="auto"/>
            <w:noWrap/>
            <w:vAlign w:val="bottom"/>
            <w:hideMark/>
          </w:tcPr>
          <w:p w14:paraId="1601CCC3" w14:textId="77777777" w:rsidR="00C96A38" w:rsidRPr="00AD510A" w:rsidRDefault="00C96A38" w:rsidP="00C96A38">
            <w:pPr>
              <w:spacing w:after="0" w:line="240" w:lineRule="auto"/>
              <w:rPr>
                <w:rFonts w:ascii="Times New Roman" w:hAnsi="Times New Roman"/>
                <w:bCs/>
              </w:rPr>
            </w:pPr>
          </w:p>
        </w:tc>
        <w:tc>
          <w:tcPr>
            <w:tcW w:w="2127" w:type="dxa"/>
            <w:tcBorders>
              <w:top w:val="nil"/>
              <w:left w:val="nil"/>
              <w:bottom w:val="nil"/>
              <w:right w:val="nil"/>
            </w:tcBorders>
            <w:shd w:val="clear" w:color="auto" w:fill="auto"/>
            <w:noWrap/>
            <w:vAlign w:val="bottom"/>
            <w:hideMark/>
          </w:tcPr>
          <w:p w14:paraId="5E191B59" w14:textId="77777777" w:rsidR="00C96A38" w:rsidRPr="00AD510A" w:rsidRDefault="00C96A38" w:rsidP="00C96A38">
            <w:pPr>
              <w:spacing w:after="0" w:line="240" w:lineRule="auto"/>
              <w:rPr>
                <w:rFonts w:ascii="Times New Roman" w:hAnsi="Times New Roman"/>
                <w:bCs/>
                <w:sz w:val="20"/>
                <w:szCs w:val="20"/>
              </w:rPr>
            </w:pPr>
          </w:p>
        </w:tc>
      </w:tr>
      <w:tr w:rsidR="00C96A38" w:rsidRPr="00AD510A" w14:paraId="63525F8D" w14:textId="77777777" w:rsidTr="009E791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F1B3"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7A440B0"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C96A38" w:rsidRPr="00AD510A" w14:paraId="669C6D84" w14:textId="77777777" w:rsidTr="009E791D">
        <w:trPr>
          <w:trHeight w:val="288"/>
        </w:trPr>
        <w:tc>
          <w:tcPr>
            <w:tcW w:w="7371" w:type="dxa"/>
            <w:tcBorders>
              <w:top w:val="nil"/>
              <w:left w:val="single" w:sz="4" w:space="0" w:color="auto"/>
              <w:bottom w:val="single" w:sz="4" w:space="0" w:color="auto"/>
              <w:right w:val="single" w:sz="4" w:space="0" w:color="auto"/>
            </w:tcBorders>
            <w:shd w:val="clear" w:color="000000" w:fill="FFFFFF"/>
            <w:vAlign w:val="center"/>
            <w:hideMark/>
          </w:tcPr>
          <w:p w14:paraId="6A28863A" w14:textId="77777777" w:rsidR="00C96A38" w:rsidRPr="00AD510A" w:rsidRDefault="00C96A38" w:rsidP="00C96A38">
            <w:pPr>
              <w:spacing w:after="0" w:line="240" w:lineRule="auto"/>
              <w:rPr>
                <w:rFonts w:ascii="Times New Roman" w:hAnsi="Times New Roman"/>
                <w:bCs/>
                <w:color w:val="000000"/>
              </w:rPr>
            </w:pPr>
            <w:r w:rsidRPr="00AD510A">
              <w:rPr>
                <w:rFonts w:ascii="Times New Roman" w:hAnsi="Times New Roman"/>
                <w:bCs/>
                <w:color w:val="000000"/>
              </w:rPr>
              <w:t>СБШ-250</w:t>
            </w:r>
          </w:p>
        </w:tc>
        <w:tc>
          <w:tcPr>
            <w:tcW w:w="2127" w:type="dxa"/>
            <w:tcBorders>
              <w:top w:val="nil"/>
              <w:left w:val="nil"/>
              <w:bottom w:val="single" w:sz="4" w:space="0" w:color="auto"/>
              <w:right w:val="single" w:sz="4" w:space="0" w:color="auto"/>
            </w:tcBorders>
            <w:shd w:val="clear" w:color="000000" w:fill="FFFFFF"/>
            <w:vAlign w:val="center"/>
            <w:hideMark/>
          </w:tcPr>
          <w:p w14:paraId="2FB24F64"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17</w:t>
            </w:r>
          </w:p>
        </w:tc>
      </w:tr>
    </w:tbl>
    <w:p w14:paraId="0D71BCD1" w14:textId="487B8842" w:rsidR="00C96A38" w:rsidRPr="00AD510A" w:rsidRDefault="00C96A38" w:rsidP="008700D3">
      <w:pPr>
        <w:pStyle w:val="61"/>
        <w:shd w:val="clear" w:color="auto" w:fill="auto"/>
        <w:spacing w:line="240" w:lineRule="auto"/>
        <w:ind w:right="20" w:firstLine="0"/>
        <w:jc w:val="both"/>
        <w:rPr>
          <w:bCs/>
          <w:sz w:val="24"/>
          <w:szCs w:val="24"/>
        </w:rPr>
      </w:pPr>
    </w:p>
    <w:p w14:paraId="65056A10" w14:textId="5A983AD9" w:rsidR="00C96A38" w:rsidRPr="00AD510A" w:rsidRDefault="00C96A38" w:rsidP="00EF07E8">
      <w:pPr>
        <w:pStyle w:val="4"/>
      </w:pPr>
      <w:r w:rsidRPr="00AD510A">
        <w:t>5.1.2.</w:t>
      </w:r>
      <w:r w:rsidR="009E3789" w:rsidRPr="00AD510A">
        <w:t>2</w:t>
      </w:r>
      <w:r w:rsidRPr="00AD510A">
        <w:t xml:space="preserve"> Второй пусковой комплекс </w:t>
      </w:r>
      <w:r w:rsidR="00ED3718" w:rsidRPr="00AD510A">
        <w:t xml:space="preserve">подсистемы </w:t>
      </w:r>
      <w:r w:rsidRPr="00AD510A">
        <w:t>АСУ БВР</w:t>
      </w:r>
    </w:p>
    <w:p w14:paraId="1BC2E120" w14:textId="77777777" w:rsidR="00C96A38" w:rsidRPr="00AD510A" w:rsidRDefault="00C96A38">
      <w:pPr>
        <w:pStyle w:val="4"/>
      </w:pPr>
      <w:r w:rsidRPr="00AD510A">
        <w:t>Описание ключевых результатов</w:t>
      </w:r>
    </w:p>
    <w:p w14:paraId="44CC98C8" w14:textId="77777777" w:rsidR="00C96A38" w:rsidRPr="00AD510A" w:rsidRDefault="00C96A38" w:rsidP="00A6738A">
      <w:pPr>
        <w:pStyle w:val="afff5"/>
        <w:numPr>
          <w:ilvl w:val="0"/>
          <w:numId w:val="67"/>
        </w:numPr>
        <w:shd w:val="clear" w:color="auto" w:fill="FFFFFF"/>
        <w:tabs>
          <w:tab w:val="clear" w:pos="284"/>
        </w:tabs>
        <w:ind w:right="0"/>
        <w:rPr>
          <w:bCs/>
        </w:rPr>
      </w:pPr>
      <w:r w:rsidRPr="00AD510A">
        <w:rPr>
          <w:bCs/>
        </w:rPr>
        <w:t xml:space="preserve">Оборудование терминалами АСУ БВР всех буровых станков, работающих в карьере Кальмакыр; </w:t>
      </w:r>
    </w:p>
    <w:p w14:paraId="51F3230F" w14:textId="77777777" w:rsidR="00C96A38" w:rsidRPr="00AD510A" w:rsidRDefault="00C96A38">
      <w:pPr>
        <w:pStyle w:val="4"/>
      </w:pPr>
      <w:bookmarkStart w:id="235" w:name="_Toc82703545"/>
      <w:r w:rsidRPr="00AD510A">
        <w:t>Перечень оснащаемой техники</w:t>
      </w:r>
      <w:bookmarkEnd w:id="235"/>
    </w:p>
    <w:tbl>
      <w:tblPr>
        <w:tblW w:w="9639" w:type="dxa"/>
        <w:tblLook w:val="04A0" w:firstRow="1" w:lastRow="0" w:firstColumn="1" w:lastColumn="0" w:noHBand="0" w:noVBand="1"/>
      </w:tblPr>
      <w:tblGrid>
        <w:gridCol w:w="6804"/>
        <w:gridCol w:w="2835"/>
      </w:tblGrid>
      <w:tr w:rsidR="00C96A38" w:rsidRPr="00AD510A" w14:paraId="3F2008C9" w14:textId="77777777" w:rsidTr="009E791D">
        <w:trPr>
          <w:trHeight w:val="300"/>
        </w:trPr>
        <w:tc>
          <w:tcPr>
            <w:tcW w:w="6804" w:type="dxa"/>
            <w:tcBorders>
              <w:top w:val="nil"/>
              <w:left w:val="nil"/>
              <w:bottom w:val="single" w:sz="8" w:space="0" w:color="8EA9DB"/>
              <w:right w:val="nil"/>
            </w:tcBorders>
            <w:shd w:val="clear" w:color="auto" w:fill="auto"/>
            <w:noWrap/>
            <w:vAlign w:val="bottom"/>
            <w:hideMark/>
          </w:tcPr>
          <w:p w14:paraId="4CA08C22"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Буровые станки (карьера Кальмакыр - условно)</w:t>
            </w:r>
          </w:p>
        </w:tc>
        <w:tc>
          <w:tcPr>
            <w:tcW w:w="2835" w:type="dxa"/>
            <w:tcBorders>
              <w:top w:val="nil"/>
              <w:left w:val="nil"/>
              <w:bottom w:val="single" w:sz="8" w:space="0" w:color="8EA9DB"/>
              <w:right w:val="nil"/>
            </w:tcBorders>
            <w:shd w:val="clear" w:color="auto" w:fill="auto"/>
            <w:noWrap/>
            <w:vAlign w:val="bottom"/>
            <w:hideMark/>
          </w:tcPr>
          <w:p w14:paraId="462CC8CC"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 </w:t>
            </w:r>
          </w:p>
        </w:tc>
      </w:tr>
      <w:tr w:rsidR="00C96A38" w:rsidRPr="00AD510A" w14:paraId="0B41C923" w14:textId="77777777" w:rsidTr="009E791D">
        <w:trPr>
          <w:trHeight w:val="288"/>
        </w:trPr>
        <w:tc>
          <w:tcPr>
            <w:tcW w:w="6804" w:type="dxa"/>
            <w:tcBorders>
              <w:top w:val="nil"/>
              <w:left w:val="nil"/>
              <w:bottom w:val="nil"/>
              <w:right w:val="nil"/>
            </w:tcBorders>
            <w:shd w:val="clear" w:color="auto" w:fill="auto"/>
            <w:noWrap/>
            <w:vAlign w:val="bottom"/>
            <w:hideMark/>
          </w:tcPr>
          <w:p w14:paraId="4AFDD638" w14:textId="77777777" w:rsidR="00C96A38" w:rsidRPr="00AD510A" w:rsidRDefault="00C96A38" w:rsidP="00C96A38">
            <w:pPr>
              <w:spacing w:after="0" w:line="240" w:lineRule="auto"/>
              <w:rPr>
                <w:rFonts w:ascii="Times New Roman" w:hAnsi="Times New Roman"/>
                <w:bCs/>
              </w:rPr>
            </w:pPr>
          </w:p>
        </w:tc>
        <w:tc>
          <w:tcPr>
            <w:tcW w:w="2835" w:type="dxa"/>
            <w:tcBorders>
              <w:top w:val="nil"/>
              <w:left w:val="nil"/>
              <w:bottom w:val="nil"/>
              <w:right w:val="nil"/>
            </w:tcBorders>
            <w:shd w:val="clear" w:color="auto" w:fill="auto"/>
            <w:noWrap/>
            <w:vAlign w:val="bottom"/>
            <w:hideMark/>
          </w:tcPr>
          <w:p w14:paraId="070FFBF6" w14:textId="77777777" w:rsidR="00C96A38" w:rsidRPr="00AD510A" w:rsidRDefault="00C96A38" w:rsidP="00C96A38">
            <w:pPr>
              <w:spacing w:after="0" w:line="240" w:lineRule="auto"/>
              <w:rPr>
                <w:rFonts w:ascii="Times New Roman" w:hAnsi="Times New Roman"/>
                <w:bCs/>
                <w:sz w:val="20"/>
                <w:szCs w:val="20"/>
              </w:rPr>
            </w:pPr>
          </w:p>
        </w:tc>
      </w:tr>
      <w:tr w:rsidR="00C96A38" w:rsidRPr="00AD510A" w14:paraId="44559409" w14:textId="77777777" w:rsidTr="009E791D">
        <w:trPr>
          <w:trHeight w:val="288"/>
        </w:trPr>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031A"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B59EFE8"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C96A38" w:rsidRPr="00AD510A" w14:paraId="0BF61197" w14:textId="77777777" w:rsidTr="009E791D">
        <w:trPr>
          <w:trHeight w:val="288"/>
        </w:trPr>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221D07BF" w14:textId="77777777" w:rsidR="00C96A38" w:rsidRPr="00AD510A" w:rsidRDefault="00C96A38" w:rsidP="00C96A38">
            <w:pPr>
              <w:spacing w:after="0" w:line="240" w:lineRule="auto"/>
              <w:rPr>
                <w:rFonts w:ascii="Times New Roman" w:hAnsi="Times New Roman"/>
                <w:bCs/>
                <w:color w:val="000000"/>
              </w:rPr>
            </w:pPr>
            <w:r w:rsidRPr="00AD510A">
              <w:rPr>
                <w:rFonts w:ascii="Times New Roman" w:hAnsi="Times New Roman"/>
                <w:bCs/>
                <w:color w:val="000000"/>
              </w:rPr>
              <w:t>СБШ-250</w:t>
            </w:r>
          </w:p>
        </w:tc>
        <w:tc>
          <w:tcPr>
            <w:tcW w:w="2835" w:type="dxa"/>
            <w:tcBorders>
              <w:top w:val="nil"/>
              <w:left w:val="nil"/>
              <w:bottom w:val="single" w:sz="4" w:space="0" w:color="auto"/>
              <w:right w:val="single" w:sz="4" w:space="0" w:color="auto"/>
            </w:tcBorders>
            <w:shd w:val="clear" w:color="000000" w:fill="FFFFFF"/>
            <w:vAlign w:val="center"/>
            <w:hideMark/>
          </w:tcPr>
          <w:p w14:paraId="4EBEE222"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13</w:t>
            </w:r>
          </w:p>
        </w:tc>
      </w:tr>
    </w:tbl>
    <w:p w14:paraId="7794E8F0" w14:textId="32EA2505" w:rsidR="00C96A38" w:rsidRPr="00AD510A" w:rsidRDefault="00C96A38" w:rsidP="00C96A38">
      <w:pPr>
        <w:pStyle w:val="afff5"/>
        <w:rPr>
          <w:bCs/>
        </w:rPr>
      </w:pPr>
    </w:p>
    <w:tbl>
      <w:tblPr>
        <w:tblW w:w="9639" w:type="dxa"/>
        <w:tblLook w:val="04A0" w:firstRow="1" w:lastRow="0" w:firstColumn="1" w:lastColumn="0" w:noHBand="0" w:noVBand="1"/>
      </w:tblPr>
      <w:tblGrid>
        <w:gridCol w:w="6804"/>
        <w:gridCol w:w="2835"/>
      </w:tblGrid>
      <w:tr w:rsidR="00C96A38" w:rsidRPr="00AD510A" w14:paraId="0AF17C26" w14:textId="77777777" w:rsidTr="009E791D">
        <w:trPr>
          <w:trHeight w:val="300"/>
        </w:trPr>
        <w:tc>
          <w:tcPr>
            <w:tcW w:w="6804" w:type="dxa"/>
            <w:tcBorders>
              <w:top w:val="nil"/>
              <w:left w:val="nil"/>
              <w:bottom w:val="single" w:sz="8" w:space="0" w:color="8EA9DB"/>
              <w:right w:val="nil"/>
            </w:tcBorders>
            <w:shd w:val="clear" w:color="auto" w:fill="auto"/>
            <w:noWrap/>
            <w:vAlign w:val="bottom"/>
            <w:hideMark/>
          </w:tcPr>
          <w:p w14:paraId="62262C8B"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Смесительно-зарядные машины</w:t>
            </w:r>
          </w:p>
        </w:tc>
        <w:tc>
          <w:tcPr>
            <w:tcW w:w="2835" w:type="dxa"/>
            <w:tcBorders>
              <w:top w:val="nil"/>
              <w:left w:val="nil"/>
              <w:bottom w:val="single" w:sz="8" w:space="0" w:color="8EA9DB"/>
              <w:right w:val="nil"/>
            </w:tcBorders>
            <w:shd w:val="clear" w:color="auto" w:fill="auto"/>
            <w:noWrap/>
            <w:vAlign w:val="bottom"/>
            <w:hideMark/>
          </w:tcPr>
          <w:p w14:paraId="6D87B9D8" w14:textId="77777777" w:rsidR="00C96A38" w:rsidRPr="00AD510A" w:rsidRDefault="00C96A38" w:rsidP="00C96A38">
            <w:pPr>
              <w:spacing w:after="0" w:line="240" w:lineRule="auto"/>
              <w:rPr>
                <w:rFonts w:ascii="Times New Roman" w:hAnsi="Times New Roman"/>
                <w:bCs/>
              </w:rPr>
            </w:pPr>
            <w:r w:rsidRPr="00AD510A">
              <w:rPr>
                <w:rFonts w:ascii="Times New Roman" w:hAnsi="Times New Roman"/>
                <w:bCs/>
              </w:rPr>
              <w:t> </w:t>
            </w:r>
          </w:p>
        </w:tc>
      </w:tr>
      <w:tr w:rsidR="00C96A38" w:rsidRPr="00AD510A" w14:paraId="71B3882E" w14:textId="77777777" w:rsidTr="009E791D">
        <w:trPr>
          <w:trHeight w:val="288"/>
        </w:trPr>
        <w:tc>
          <w:tcPr>
            <w:tcW w:w="6804" w:type="dxa"/>
            <w:tcBorders>
              <w:top w:val="nil"/>
              <w:left w:val="nil"/>
              <w:bottom w:val="nil"/>
              <w:right w:val="nil"/>
            </w:tcBorders>
            <w:shd w:val="clear" w:color="auto" w:fill="auto"/>
            <w:noWrap/>
            <w:vAlign w:val="bottom"/>
            <w:hideMark/>
          </w:tcPr>
          <w:p w14:paraId="6D3467D6" w14:textId="77777777" w:rsidR="00C96A38" w:rsidRPr="00AD510A" w:rsidRDefault="00C96A38" w:rsidP="00C96A38">
            <w:pPr>
              <w:spacing w:after="0" w:line="240" w:lineRule="auto"/>
              <w:rPr>
                <w:rFonts w:ascii="Times New Roman" w:hAnsi="Times New Roman"/>
                <w:bCs/>
              </w:rPr>
            </w:pPr>
          </w:p>
        </w:tc>
        <w:tc>
          <w:tcPr>
            <w:tcW w:w="2835" w:type="dxa"/>
            <w:tcBorders>
              <w:top w:val="nil"/>
              <w:left w:val="nil"/>
              <w:bottom w:val="nil"/>
              <w:right w:val="nil"/>
            </w:tcBorders>
            <w:shd w:val="clear" w:color="auto" w:fill="auto"/>
            <w:noWrap/>
            <w:vAlign w:val="bottom"/>
            <w:hideMark/>
          </w:tcPr>
          <w:p w14:paraId="0E807920" w14:textId="77777777" w:rsidR="00C96A38" w:rsidRPr="00AD510A" w:rsidRDefault="00C96A38" w:rsidP="00C96A38">
            <w:pPr>
              <w:spacing w:after="0" w:line="240" w:lineRule="auto"/>
              <w:rPr>
                <w:rFonts w:ascii="Times New Roman" w:hAnsi="Times New Roman"/>
                <w:bCs/>
                <w:sz w:val="20"/>
                <w:szCs w:val="20"/>
              </w:rPr>
            </w:pPr>
          </w:p>
        </w:tc>
      </w:tr>
      <w:tr w:rsidR="00C96A38" w:rsidRPr="00AD510A" w14:paraId="1EBA8631" w14:textId="77777777" w:rsidTr="009E791D">
        <w:trPr>
          <w:trHeight w:val="288"/>
        </w:trPr>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3876"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B8EC223"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C96A38" w:rsidRPr="00AD510A" w14:paraId="052B56EC" w14:textId="77777777" w:rsidTr="009E791D">
        <w:trPr>
          <w:trHeight w:val="288"/>
        </w:trPr>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74BAD898" w14:textId="77777777" w:rsidR="00C96A38" w:rsidRPr="00AD510A" w:rsidRDefault="00C96A38" w:rsidP="00C96A38">
            <w:pPr>
              <w:spacing w:after="0" w:line="240" w:lineRule="auto"/>
              <w:rPr>
                <w:rFonts w:ascii="Times New Roman" w:hAnsi="Times New Roman"/>
                <w:bCs/>
                <w:color w:val="000000"/>
              </w:rPr>
            </w:pPr>
            <w:r w:rsidRPr="00AD510A">
              <w:rPr>
                <w:rFonts w:ascii="Times New Roman" w:hAnsi="Times New Roman"/>
                <w:bCs/>
                <w:color w:val="000000"/>
              </w:rPr>
              <w:t>Петербилт -367</w:t>
            </w:r>
          </w:p>
        </w:tc>
        <w:tc>
          <w:tcPr>
            <w:tcW w:w="2835" w:type="dxa"/>
            <w:tcBorders>
              <w:top w:val="nil"/>
              <w:left w:val="nil"/>
              <w:bottom w:val="single" w:sz="4" w:space="0" w:color="auto"/>
              <w:right w:val="single" w:sz="4" w:space="0" w:color="auto"/>
            </w:tcBorders>
            <w:shd w:val="clear" w:color="000000" w:fill="FFFFFF"/>
            <w:vAlign w:val="center"/>
            <w:hideMark/>
          </w:tcPr>
          <w:p w14:paraId="3F143468"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3</w:t>
            </w:r>
          </w:p>
        </w:tc>
      </w:tr>
      <w:tr w:rsidR="00C96A38" w:rsidRPr="00AD510A" w14:paraId="3A84DEA1" w14:textId="77777777" w:rsidTr="009E791D">
        <w:trPr>
          <w:trHeight w:val="288"/>
        </w:trPr>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6AB246BE" w14:textId="77777777" w:rsidR="00C96A38" w:rsidRPr="00AD510A" w:rsidRDefault="00C96A38" w:rsidP="00C96A38">
            <w:pPr>
              <w:spacing w:after="0" w:line="240" w:lineRule="auto"/>
              <w:rPr>
                <w:rFonts w:ascii="Times New Roman" w:hAnsi="Times New Roman"/>
                <w:bCs/>
                <w:color w:val="000000"/>
              </w:rPr>
            </w:pPr>
            <w:r w:rsidRPr="00AD510A">
              <w:rPr>
                <w:rFonts w:ascii="Times New Roman" w:hAnsi="Times New Roman"/>
                <w:bCs/>
                <w:color w:val="000000"/>
              </w:rPr>
              <w:t>КамАЗ 6520</w:t>
            </w:r>
          </w:p>
        </w:tc>
        <w:tc>
          <w:tcPr>
            <w:tcW w:w="2835" w:type="dxa"/>
            <w:tcBorders>
              <w:top w:val="nil"/>
              <w:left w:val="nil"/>
              <w:bottom w:val="single" w:sz="4" w:space="0" w:color="auto"/>
              <w:right w:val="single" w:sz="4" w:space="0" w:color="auto"/>
            </w:tcBorders>
            <w:shd w:val="clear" w:color="000000" w:fill="FFFFFF"/>
            <w:vAlign w:val="center"/>
            <w:hideMark/>
          </w:tcPr>
          <w:p w14:paraId="5450CAE7"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6</w:t>
            </w:r>
          </w:p>
        </w:tc>
      </w:tr>
      <w:tr w:rsidR="00C96A38" w:rsidRPr="00AD510A" w14:paraId="2E2B6992" w14:textId="77777777" w:rsidTr="009E791D">
        <w:trPr>
          <w:trHeight w:val="288"/>
        </w:trPr>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165D90BF" w14:textId="77777777" w:rsidR="00C96A38" w:rsidRPr="00AD510A" w:rsidRDefault="00C96A38" w:rsidP="00C96A38">
            <w:pPr>
              <w:spacing w:after="0" w:line="240" w:lineRule="auto"/>
              <w:rPr>
                <w:rFonts w:ascii="Times New Roman" w:hAnsi="Times New Roman"/>
                <w:bCs/>
                <w:color w:val="000000"/>
              </w:rPr>
            </w:pPr>
            <w:r w:rsidRPr="00AD510A">
              <w:rPr>
                <w:rFonts w:ascii="Times New Roman" w:hAnsi="Times New Roman"/>
                <w:bCs/>
                <w:color w:val="000000"/>
              </w:rPr>
              <w:t>КамАЗ 6522</w:t>
            </w:r>
          </w:p>
        </w:tc>
        <w:tc>
          <w:tcPr>
            <w:tcW w:w="2835" w:type="dxa"/>
            <w:tcBorders>
              <w:top w:val="nil"/>
              <w:left w:val="nil"/>
              <w:bottom w:val="single" w:sz="4" w:space="0" w:color="auto"/>
              <w:right w:val="single" w:sz="4" w:space="0" w:color="auto"/>
            </w:tcBorders>
            <w:shd w:val="clear" w:color="000000" w:fill="FFFFFF"/>
            <w:vAlign w:val="center"/>
            <w:hideMark/>
          </w:tcPr>
          <w:p w14:paraId="1E86A317" w14:textId="77777777" w:rsidR="00C96A38" w:rsidRPr="00AD510A" w:rsidRDefault="00C96A38" w:rsidP="00C96A38">
            <w:pPr>
              <w:spacing w:after="0" w:line="240" w:lineRule="auto"/>
              <w:jc w:val="center"/>
              <w:rPr>
                <w:rFonts w:ascii="Times New Roman" w:hAnsi="Times New Roman"/>
                <w:bCs/>
                <w:color w:val="000000"/>
              </w:rPr>
            </w:pPr>
            <w:r w:rsidRPr="00AD510A">
              <w:rPr>
                <w:rFonts w:ascii="Times New Roman" w:hAnsi="Times New Roman"/>
                <w:bCs/>
                <w:color w:val="000000"/>
              </w:rPr>
              <w:t>10</w:t>
            </w:r>
          </w:p>
        </w:tc>
      </w:tr>
    </w:tbl>
    <w:p w14:paraId="51124D2F" w14:textId="77777777" w:rsidR="009E3789" w:rsidRPr="00AD510A" w:rsidRDefault="009E3789" w:rsidP="00C96A38">
      <w:pPr>
        <w:pStyle w:val="afff5"/>
        <w:rPr>
          <w:bCs/>
        </w:rPr>
      </w:pPr>
    </w:p>
    <w:p w14:paraId="332A7D01" w14:textId="643C004D" w:rsidR="009E3789" w:rsidRPr="00AD510A" w:rsidRDefault="009E3789" w:rsidP="00EF07E8">
      <w:pPr>
        <w:pStyle w:val="4"/>
      </w:pPr>
      <w:r w:rsidRPr="00AD510A">
        <w:lastRenderedPageBreak/>
        <w:t xml:space="preserve">5.1.2.3 Сводный перечень оснащаемой техники </w:t>
      </w:r>
      <w:r w:rsidR="00ED3718" w:rsidRPr="00AD510A">
        <w:t xml:space="preserve">подсистемы </w:t>
      </w:r>
      <w:r w:rsidRPr="00AD510A">
        <w:t>АСУ БВР</w:t>
      </w:r>
    </w:p>
    <w:p w14:paraId="73744C78" w14:textId="77777777" w:rsidR="009E3789" w:rsidRPr="00AD510A" w:rsidRDefault="009E3789" w:rsidP="009E3789">
      <w:pPr>
        <w:rPr>
          <w:rFonts w:ascii="Times New Roman" w:hAnsi="Times New Roman"/>
          <w:bCs/>
          <w:lang w:eastAsia="ar-SA"/>
        </w:rPr>
      </w:pPr>
    </w:p>
    <w:tbl>
      <w:tblPr>
        <w:tblW w:w="9498" w:type="dxa"/>
        <w:tblInd w:w="-5" w:type="dxa"/>
        <w:tblLook w:val="04A0" w:firstRow="1" w:lastRow="0" w:firstColumn="1" w:lastColumn="0" w:noHBand="0" w:noVBand="1"/>
      </w:tblPr>
      <w:tblGrid>
        <w:gridCol w:w="1420"/>
        <w:gridCol w:w="1700"/>
        <w:gridCol w:w="3968"/>
        <w:gridCol w:w="2410"/>
      </w:tblGrid>
      <w:tr w:rsidR="009E3789" w:rsidRPr="00AD510A" w14:paraId="3EC2B29F" w14:textId="77777777" w:rsidTr="009E791D">
        <w:trPr>
          <w:trHeight w:val="552"/>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26F3" w14:textId="77777777" w:rsidR="009E3789" w:rsidRPr="00AD510A" w:rsidRDefault="009E3789" w:rsidP="009E3789">
            <w:pPr>
              <w:spacing w:after="0" w:line="240" w:lineRule="auto"/>
              <w:jc w:val="center"/>
              <w:rPr>
                <w:rFonts w:ascii="Times New Roman" w:hAnsi="Times New Roman"/>
                <w:bCs/>
                <w:color w:val="000000"/>
              </w:rPr>
            </w:pPr>
            <w:bookmarkStart w:id="236" w:name="_Hlk83717855"/>
            <w:r w:rsidRPr="00AD510A">
              <w:rPr>
                <w:rFonts w:ascii="Times New Roman" w:hAnsi="Times New Roman"/>
                <w:bCs/>
                <w:color w:val="000000"/>
              </w:rPr>
              <w:t>Пусковой комплекс</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EE93689"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Вид техники</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14:paraId="23DDDBCB"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45D32A"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Кол-во</w:t>
            </w:r>
          </w:p>
        </w:tc>
      </w:tr>
      <w:tr w:rsidR="009E3789" w:rsidRPr="00AD510A" w14:paraId="6FC267F5" w14:textId="77777777" w:rsidTr="009E791D">
        <w:trPr>
          <w:trHeight w:val="288"/>
        </w:trPr>
        <w:tc>
          <w:tcPr>
            <w:tcW w:w="1420" w:type="dxa"/>
            <w:tcBorders>
              <w:top w:val="nil"/>
              <w:left w:val="single" w:sz="4" w:space="0" w:color="auto"/>
              <w:bottom w:val="single" w:sz="4" w:space="0" w:color="000000"/>
              <w:right w:val="single" w:sz="4" w:space="0" w:color="auto"/>
            </w:tcBorders>
            <w:shd w:val="clear" w:color="auto" w:fill="auto"/>
            <w:noWrap/>
            <w:vAlign w:val="center"/>
            <w:hideMark/>
          </w:tcPr>
          <w:p w14:paraId="4E4B58B9"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I</w:t>
            </w:r>
          </w:p>
        </w:tc>
        <w:tc>
          <w:tcPr>
            <w:tcW w:w="1700" w:type="dxa"/>
            <w:tcBorders>
              <w:top w:val="nil"/>
              <w:left w:val="nil"/>
              <w:bottom w:val="single" w:sz="4" w:space="0" w:color="auto"/>
              <w:right w:val="single" w:sz="4" w:space="0" w:color="auto"/>
            </w:tcBorders>
            <w:shd w:val="clear" w:color="auto" w:fill="auto"/>
            <w:vAlign w:val="center"/>
            <w:hideMark/>
          </w:tcPr>
          <w:p w14:paraId="3B979EAE"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Буровой станок</w:t>
            </w:r>
          </w:p>
        </w:tc>
        <w:tc>
          <w:tcPr>
            <w:tcW w:w="3968" w:type="dxa"/>
            <w:tcBorders>
              <w:top w:val="nil"/>
              <w:left w:val="nil"/>
              <w:bottom w:val="single" w:sz="4" w:space="0" w:color="auto"/>
              <w:right w:val="single" w:sz="4" w:space="0" w:color="auto"/>
            </w:tcBorders>
            <w:shd w:val="clear" w:color="000000" w:fill="FFFFFF"/>
            <w:vAlign w:val="center"/>
            <w:hideMark/>
          </w:tcPr>
          <w:p w14:paraId="42AF3B26" w14:textId="77777777" w:rsidR="009E3789" w:rsidRPr="00AD510A" w:rsidRDefault="009E3789" w:rsidP="009E3789">
            <w:pPr>
              <w:spacing w:after="0" w:line="240" w:lineRule="auto"/>
              <w:rPr>
                <w:rFonts w:ascii="Times New Roman" w:hAnsi="Times New Roman"/>
                <w:bCs/>
                <w:color w:val="000000"/>
              </w:rPr>
            </w:pPr>
            <w:r w:rsidRPr="00AD510A">
              <w:rPr>
                <w:rFonts w:ascii="Times New Roman" w:hAnsi="Times New Roman"/>
                <w:bCs/>
                <w:color w:val="000000"/>
              </w:rPr>
              <w:t>СБШ-250</w:t>
            </w:r>
          </w:p>
        </w:tc>
        <w:tc>
          <w:tcPr>
            <w:tcW w:w="2410" w:type="dxa"/>
            <w:tcBorders>
              <w:top w:val="nil"/>
              <w:left w:val="nil"/>
              <w:bottom w:val="single" w:sz="4" w:space="0" w:color="auto"/>
              <w:right w:val="single" w:sz="4" w:space="0" w:color="auto"/>
            </w:tcBorders>
            <w:shd w:val="clear" w:color="000000" w:fill="FFFFFF"/>
            <w:vAlign w:val="center"/>
            <w:hideMark/>
          </w:tcPr>
          <w:p w14:paraId="577CF4A6"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17</w:t>
            </w:r>
          </w:p>
        </w:tc>
      </w:tr>
      <w:tr w:rsidR="009E3789" w:rsidRPr="00AD510A" w14:paraId="0336D636" w14:textId="77777777" w:rsidTr="009E791D">
        <w:trPr>
          <w:trHeight w:val="288"/>
        </w:trPr>
        <w:tc>
          <w:tcPr>
            <w:tcW w:w="1420" w:type="dxa"/>
            <w:vMerge w:val="restart"/>
            <w:tcBorders>
              <w:top w:val="nil"/>
              <w:left w:val="single" w:sz="4" w:space="0" w:color="auto"/>
              <w:right w:val="single" w:sz="4" w:space="0" w:color="auto"/>
            </w:tcBorders>
            <w:shd w:val="clear" w:color="auto" w:fill="auto"/>
            <w:vAlign w:val="center"/>
            <w:hideMark/>
          </w:tcPr>
          <w:p w14:paraId="101B122D"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II</w:t>
            </w:r>
          </w:p>
        </w:tc>
        <w:tc>
          <w:tcPr>
            <w:tcW w:w="1700" w:type="dxa"/>
            <w:tcBorders>
              <w:top w:val="nil"/>
              <w:left w:val="nil"/>
              <w:bottom w:val="single" w:sz="4" w:space="0" w:color="auto"/>
              <w:right w:val="single" w:sz="4" w:space="0" w:color="auto"/>
            </w:tcBorders>
            <w:shd w:val="clear" w:color="auto" w:fill="auto"/>
            <w:vAlign w:val="center"/>
            <w:hideMark/>
          </w:tcPr>
          <w:p w14:paraId="7994F8AC"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Буровой станок</w:t>
            </w:r>
          </w:p>
        </w:tc>
        <w:tc>
          <w:tcPr>
            <w:tcW w:w="3968" w:type="dxa"/>
            <w:tcBorders>
              <w:top w:val="nil"/>
              <w:left w:val="nil"/>
              <w:bottom w:val="single" w:sz="4" w:space="0" w:color="auto"/>
              <w:right w:val="single" w:sz="4" w:space="0" w:color="auto"/>
            </w:tcBorders>
            <w:shd w:val="clear" w:color="000000" w:fill="FFFFFF"/>
            <w:vAlign w:val="center"/>
            <w:hideMark/>
          </w:tcPr>
          <w:p w14:paraId="6314E4C1" w14:textId="77777777" w:rsidR="009E3789" w:rsidRPr="00AD510A" w:rsidRDefault="009E3789" w:rsidP="009E3789">
            <w:pPr>
              <w:spacing w:after="0" w:line="240" w:lineRule="auto"/>
              <w:rPr>
                <w:rFonts w:ascii="Times New Roman" w:hAnsi="Times New Roman"/>
                <w:bCs/>
                <w:color w:val="000000"/>
              </w:rPr>
            </w:pPr>
            <w:r w:rsidRPr="00AD510A">
              <w:rPr>
                <w:rFonts w:ascii="Times New Roman" w:hAnsi="Times New Roman"/>
                <w:bCs/>
                <w:color w:val="000000"/>
              </w:rPr>
              <w:t>СБШ-250</w:t>
            </w:r>
          </w:p>
        </w:tc>
        <w:tc>
          <w:tcPr>
            <w:tcW w:w="2410" w:type="dxa"/>
            <w:tcBorders>
              <w:top w:val="nil"/>
              <w:left w:val="nil"/>
              <w:bottom w:val="single" w:sz="4" w:space="0" w:color="auto"/>
              <w:right w:val="single" w:sz="4" w:space="0" w:color="auto"/>
            </w:tcBorders>
            <w:shd w:val="clear" w:color="000000" w:fill="FFFFFF"/>
            <w:vAlign w:val="center"/>
            <w:hideMark/>
          </w:tcPr>
          <w:p w14:paraId="3398AD23"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13</w:t>
            </w:r>
          </w:p>
        </w:tc>
      </w:tr>
      <w:tr w:rsidR="009E3789" w:rsidRPr="00AD510A" w14:paraId="71C5750C" w14:textId="77777777" w:rsidTr="009E791D">
        <w:trPr>
          <w:trHeight w:val="288"/>
        </w:trPr>
        <w:tc>
          <w:tcPr>
            <w:tcW w:w="1420" w:type="dxa"/>
            <w:vMerge/>
            <w:tcBorders>
              <w:left w:val="single" w:sz="4" w:space="0" w:color="auto"/>
              <w:right w:val="single" w:sz="4" w:space="0" w:color="auto"/>
            </w:tcBorders>
            <w:shd w:val="clear" w:color="auto" w:fill="auto"/>
            <w:noWrap/>
            <w:vAlign w:val="center"/>
            <w:hideMark/>
          </w:tcPr>
          <w:p w14:paraId="69C47576" w14:textId="77777777" w:rsidR="009E3789" w:rsidRPr="00AD510A" w:rsidRDefault="009E3789" w:rsidP="009E3789">
            <w:pPr>
              <w:spacing w:after="0" w:line="240" w:lineRule="auto"/>
              <w:jc w:val="center"/>
              <w:rPr>
                <w:rFonts w:ascii="Times New Roman" w:hAnsi="Times New Roman"/>
                <w:bCs/>
                <w:color w:val="000000"/>
              </w:rPr>
            </w:pP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30DB1147"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Смесительно-зарядная машина</w:t>
            </w:r>
          </w:p>
        </w:tc>
        <w:tc>
          <w:tcPr>
            <w:tcW w:w="3968" w:type="dxa"/>
            <w:tcBorders>
              <w:top w:val="nil"/>
              <w:left w:val="nil"/>
              <w:bottom w:val="single" w:sz="4" w:space="0" w:color="auto"/>
              <w:right w:val="single" w:sz="4" w:space="0" w:color="auto"/>
            </w:tcBorders>
            <w:shd w:val="clear" w:color="000000" w:fill="FFFFFF"/>
            <w:vAlign w:val="center"/>
            <w:hideMark/>
          </w:tcPr>
          <w:p w14:paraId="5F32A05E" w14:textId="77777777" w:rsidR="009E3789" w:rsidRPr="00AD510A" w:rsidRDefault="009E3789" w:rsidP="009E3789">
            <w:pPr>
              <w:spacing w:after="0" w:line="240" w:lineRule="auto"/>
              <w:rPr>
                <w:rFonts w:ascii="Times New Roman" w:hAnsi="Times New Roman"/>
                <w:bCs/>
                <w:color w:val="000000"/>
              </w:rPr>
            </w:pPr>
            <w:r w:rsidRPr="00AD510A">
              <w:rPr>
                <w:rFonts w:ascii="Times New Roman" w:hAnsi="Times New Roman"/>
                <w:bCs/>
                <w:color w:val="000000"/>
              </w:rPr>
              <w:t>Петербилт -367</w:t>
            </w:r>
          </w:p>
        </w:tc>
        <w:tc>
          <w:tcPr>
            <w:tcW w:w="2410" w:type="dxa"/>
            <w:tcBorders>
              <w:top w:val="nil"/>
              <w:left w:val="nil"/>
              <w:bottom w:val="single" w:sz="4" w:space="0" w:color="auto"/>
              <w:right w:val="single" w:sz="4" w:space="0" w:color="auto"/>
            </w:tcBorders>
            <w:shd w:val="clear" w:color="000000" w:fill="FFFFFF"/>
            <w:vAlign w:val="center"/>
            <w:hideMark/>
          </w:tcPr>
          <w:p w14:paraId="343F0C3E"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3</w:t>
            </w:r>
          </w:p>
        </w:tc>
      </w:tr>
      <w:tr w:rsidR="009E3789" w:rsidRPr="00AD510A" w14:paraId="66A8F06E" w14:textId="77777777" w:rsidTr="009E791D">
        <w:trPr>
          <w:trHeight w:val="288"/>
        </w:trPr>
        <w:tc>
          <w:tcPr>
            <w:tcW w:w="1420" w:type="dxa"/>
            <w:vMerge/>
            <w:tcBorders>
              <w:left w:val="single" w:sz="4" w:space="0" w:color="auto"/>
              <w:right w:val="single" w:sz="4" w:space="0" w:color="auto"/>
            </w:tcBorders>
            <w:vAlign w:val="center"/>
            <w:hideMark/>
          </w:tcPr>
          <w:p w14:paraId="3F2834FC" w14:textId="77777777" w:rsidR="009E3789" w:rsidRPr="00AD510A" w:rsidRDefault="009E3789" w:rsidP="009E3789">
            <w:pPr>
              <w:spacing w:after="0" w:line="240" w:lineRule="auto"/>
              <w:rPr>
                <w:rFonts w:ascii="Times New Roman" w:hAnsi="Times New Roman"/>
                <w:bCs/>
                <w:color w:val="000000"/>
              </w:rPr>
            </w:pPr>
          </w:p>
        </w:tc>
        <w:tc>
          <w:tcPr>
            <w:tcW w:w="1700" w:type="dxa"/>
            <w:vMerge/>
            <w:tcBorders>
              <w:top w:val="nil"/>
              <w:left w:val="single" w:sz="4" w:space="0" w:color="auto"/>
              <w:bottom w:val="single" w:sz="4" w:space="0" w:color="auto"/>
              <w:right w:val="single" w:sz="4" w:space="0" w:color="auto"/>
            </w:tcBorders>
            <w:vAlign w:val="center"/>
            <w:hideMark/>
          </w:tcPr>
          <w:p w14:paraId="0485897B" w14:textId="77777777" w:rsidR="009E3789" w:rsidRPr="00AD510A" w:rsidRDefault="009E3789" w:rsidP="009E3789">
            <w:pPr>
              <w:spacing w:after="0" w:line="240" w:lineRule="auto"/>
              <w:rPr>
                <w:rFonts w:ascii="Times New Roman" w:hAnsi="Times New Roman"/>
                <w:bCs/>
                <w:color w:val="000000"/>
              </w:rPr>
            </w:pPr>
          </w:p>
        </w:tc>
        <w:tc>
          <w:tcPr>
            <w:tcW w:w="3968" w:type="dxa"/>
            <w:tcBorders>
              <w:top w:val="nil"/>
              <w:left w:val="nil"/>
              <w:bottom w:val="single" w:sz="4" w:space="0" w:color="auto"/>
              <w:right w:val="single" w:sz="4" w:space="0" w:color="auto"/>
            </w:tcBorders>
            <w:shd w:val="clear" w:color="000000" w:fill="FFFFFF"/>
            <w:vAlign w:val="center"/>
            <w:hideMark/>
          </w:tcPr>
          <w:p w14:paraId="11F7F6AC" w14:textId="77777777" w:rsidR="009E3789" w:rsidRPr="00AD510A" w:rsidRDefault="009E3789" w:rsidP="009E3789">
            <w:pPr>
              <w:spacing w:after="0" w:line="240" w:lineRule="auto"/>
              <w:rPr>
                <w:rFonts w:ascii="Times New Roman" w:hAnsi="Times New Roman"/>
                <w:bCs/>
                <w:color w:val="000000"/>
              </w:rPr>
            </w:pPr>
            <w:r w:rsidRPr="00AD510A">
              <w:rPr>
                <w:rFonts w:ascii="Times New Roman" w:hAnsi="Times New Roman"/>
                <w:bCs/>
                <w:color w:val="000000"/>
              </w:rPr>
              <w:t>КамАЗ 6520</w:t>
            </w:r>
          </w:p>
        </w:tc>
        <w:tc>
          <w:tcPr>
            <w:tcW w:w="2410" w:type="dxa"/>
            <w:tcBorders>
              <w:top w:val="nil"/>
              <w:left w:val="nil"/>
              <w:bottom w:val="single" w:sz="4" w:space="0" w:color="auto"/>
              <w:right w:val="single" w:sz="4" w:space="0" w:color="auto"/>
            </w:tcBorders>
            <w:shd w:val="clear" w:color="000000" w:fill="FFFFFF"/>
            <w:vAlign w:val="center"/>
            <w:hideMark/>
          </w:tcPr>
          <w:p w14:paraId="70BEE6CB"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6</w:t>
            </w:r>
          </w:p>
        </w:tc>
      </w:tr>
      <w:tr w:rsidR="009E3789" w:rsidRPr="00AD510A" w14:paraId="075571A3" w14:textId="77777777" w:rsidTr="009E791D">
        <w:trPr>
          <w:trHeight w:val="288"/>
        </w:trPr>
        <w:tc>
          <w:tcPr>
            <w:tcW w:w="1420" w:type="dxa"/>
            <w:vMerge/>
            <w:tcBorders>
              <w:left w:val="single" w:sz="4" w:space="0" w:color="auto"/>
              <w:bottom w:val="single" w:sz="4" w:space="0" w:color="000000"/>
              <w:right w:val="single" w:sz="4" w:space="0" w:color="auto"/>
            </w:tcBorders>
            <w:vAlign w:val="center"/>
            <w:hideMark/>
          </w:tcPr>
          <w:p w14:paraId="7A1CA15F" w14:textId="77777777" w:rsidR="009E3789" w:rsidRPr="00AD510A" w:rsidRDefault="009E3789" w:rsidP="009E3789">
            <w:pPr>
              <w:spacing w:after="0" w:line="240" w:lineRule="auto"/>
              <w:rPr>
                <w:rFonts w:ascii="Times New Roman" w:hAnsi="Times New Roman"/>
                <w:bCs/>
                <w:color w:val="000000"/>
              </w:rPr>
            </w:pPr>
          </w:p>
        </w:tc>
        <w:tc>
          <w:tcPr>
            <w:tcW w:w="1700" w:type="dxa"/>
            <w:vMerge/>
            <w:tcBorders>
              <w:top w:val="nil"/>
              <w:left w:val="single" w:sz="4" w:space="0" w:color="auto"/>
              <w:bottom w:val="single" w:sz="4" w:space="0" w:color="auto"/>
              <w:right w:val="single" w:sz="4" w:space="0" w:color="auto"/>
            </w:tcBorders>
            <w:vAlign w:val="center"/>
            <w:hideMark/>
          </w:tcPr>
          <w:p w14:paraId="3767AB8E" w14:textId="77777777" w:rsidR="009E3789" w:rsidRPr="00AD510A" w:rsidRDefault="009E3789" w:rsidP="009E3789">
            <w:pPr>
              <w:spacing w:after="0" w:line="240" w:lineRule="auto"/>
              <w:rPr>
                <w:rFonts w:ascii="Times New Roman" w:hAnsi="Times New Roman"/>
                <w:bCs/>
                <w:color w:val="000000"/>
              </w:rPr>
            </w:pPr>
          </w:p>
        </w:tc>
        <w:tc>
          <w:tcPr>
            <w:tcW w:w="3968" w:type="dxa"/>
            <w:tcBorders>
              <w:top w:val="nil"/>
              <w:left w:val="nil"/>
              <w:bottom w:val="single" w:sz="4" w:space="0" w:color="auto"/>
              <w:right w:val="single" w:sz="4" w:space="0" w:color="auto"/>
            </w:tcBorders>
            <w:shd w:val="clear" w:color="000000" w:fill="FFFFFF"/>
            <w:vAlign w:val="center"/>
            <w:hideMark/>
          </w:tcPr>
          <w:p w14:paraId="1F2D2BBF" w14:textId="77777777" w:rsidR="009E3789" w:rsidRPr="00AD510A" w:rsidRDefault="009E3789" w:rsidP="009E3789">
            <w:pPr>
              <w:spacing w:after="0" w:line="240" w:lineRule="auto"/>
              <w:rPr>
                <w:rFonts w:ascii="Times New Roman" w:hAnsi="Times New Roman"/>
                <w:bCs/>
                <w:color w:val="000000"/>
              </w:rPr>
            </w:pPr>
            <w:r w:rsidRPr="00AD510A">
              <w:rPr>
                <w:rFonts w:ascii="Times New Roman" w:hAnsi="Times New Roman"/>
                <w:bCs/>
                <w:color w:val="000000"/>
              </w:rPr>
              <w:t>КамАЗ 6522</w:t>
            </w:r>
          </w:p>
        </w:tc>
        <w:tc>
          <w:tcPr>
            <w:tcW w:w="2410" w:type="dxa"/>
            <w:tcBorders>
              <w:top w:val="nil"/>
              <w:left w:val="nil"/>
              <w:bottom w:val="single" w:sz="4" w:space="0" w:color="auto"/>
              <w:right w:val="single" w:sz="4" w:space="0" w:color="auto"/>
            </w:tcBorders>
            <w:shd w:val="clear" w:color="000000" w:fill="FFFFFF"/>
            <w:vAlign w:val="center"/>
            <w:hideMark/>
          </w:tcPr>
          <w:p w14:paraId="22F40AF7" w14:textId="77777777" w:rsidR="009E3789" w:rsidRPr="00AD510A" w:rsidRDefault="009E3789" w:rsidP="009E3789">
            <w:pPr>
              <w:spacing w:after="0" w:line="240" w:lineRule="auto"/>
              <w:jc w:val="center"/>
              <w:rPr>
                <w:rFonts w:ascii="Times New Roman" w:hAnsi="Times New Roman"/>
                <w:bCs/>
                <w:color w:val="000000"/>
              </w:rPr>
            </w:pPr>
            <w:r w:rsidRPr="00AD510A">
              <w:rPr>
                <w:rFonts w:ascii="Times New Roman" w:hAnsi="Times New Roman"/>
                <w:bCs/>
                <w:color w:val="000000"/>
              </w:rPr>
              <w:t>10</w:t>
            </w:r>
          </w:p>
        </w:tc>
      </w:tr>
      <w:bookmarkEnd w:id="236"/>
    </w:tbl>
    <w:p w14:paraId="23BEB2A4" w14:textId="177B623C" w:rsidR="0038510C" w:rsidRPr="00AD510A" w:rsidRDefault="0038510C" w:rsidP="00EF07E8">
      <w:pPr>
        <w:rPr>
          <w:rFonts w:ascii="Times New Roman" w:hAnsi="Times New Roman"/>
          <w:bCs/>
          <w:lang w:eastAsia="ar-SA"/>
        </w:rPr>
        <w:sectPr w:rsidR="0038510C" w:rsidRPr="00AD510A" w:rsidSect="00670798">
          <w:pgSz w:w="11906" w:h="16838" w:code="9"/>
          <w:pgMar w:top="1134" w:right="851" w:bottom="1134" w:left="1418" w:header="510" w:footer="266" w:gutter="0"/>
          <w:cols w:space="720"/>
          <w:docGrid w:linePitch="360"/>
        </w:sectPr>
      </w:pPr>
    </w:p>
    <w:p w14:paraId="33E98AFF" w14:textId="456EC8FB" w:rsidR="009E3789" w:rsidRPr="00AD510A" w:rsidRDefault="009E3789" w:rsidP="00EF07E8">
      <w:pPr>
        <w:pStyle w:val="4"/>
      </w:pPr>
      <w:bookmarkStart w:id="237" w:name="_Toc82703546"/>
      <w:r w:rsidRPr="00AD510A">
        <w:lastRenderedPageBreak/>
        <w:t xml:space="preserve">5.1.2.4 </w:t>
      </w:r>
      <w:r w:rsidR="00E066C5" w:rsidRPr="00AD510A">
        <w:t>Предварительный г</w:t>
      </w:r>
      <w:r w:rsidRPr="00AD510A">
        <w:t>рафик реализации</w:t>
      </w:r>
      <w:bookmarkEnd w:id="237"/>
      <w:r w:rsidRPr="00AD510A">
        <w:t xml:space="preserve"> </w:t>
      </w:r>
      <w:r w:rsidR="00ED3718" w:rsidRPr="00AD510A">
        <w:t xml:space="preserve">подсистемы </w:t>
      </w:r>
      <w:r w:rsidRPr="00AD510A">
        <w:t>АСУ БВР</w:t>
      </w:r>
    </w:p>
    <w:p w14:paraId="55391039" w14:textId="519269E5" w:rsidR="008F17CE" w:rsidRPr="00AD510A" w:rsidRDefault="008F17CE" w:rsidP="008F17CE">
      <w:pPr>
        <w:rPr>
          <w:rFonts w:ascii="Times New Roman" w:hAnsi="Times New Roman"/>
          <w:lang w:eastAsia="ar-SA"/>
        </w:rPr>
      </w:pPr>
      <w:r w:rsidRPr="00AD510A">
        <w:rPr>
          <w:rFonts w:ascii="Times New Roman" w:hAnsi="Times New Roman"/>
          <w:noProof/>
        </w:rPr>
        <w:drawing>
          <wp:inline distT="0" distB="0" distL="0" distR="0" wp14:anchorId="78F569A7" wp14:editId="3DF67C78">
            <wp:extent cx="13807073" cy="718185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811061" cy="7183924"/>
                    </a:xfrm>
                    <a:prstGeom prst="rect">
                      <a:avLst/>
                    </a:prstGeom>
                    <a:noFill/>
                    <a:ln>
                      <a:noFill/>
                    </a:ln>
                  </pic:spPr>
                </pic:pic>
              </a:graphicData>
            </a:graphic>
          </wp:inline>
        </w:drawing>
      </w:r>
    </w:p>
    <w:p w14:paraId="1F572979" w14:textId="3411E4CE" w:rsidR="009E3789" w:rsidRPr="00AD510A" w:rsidRDefault="004E3C3C" w:rsidP="009E3789">
      <w:pPr>
        <w:rPr>
          <w:rFonts w:ascii="Times New Roman" w:hAnsi="Times New Roman"/>
          <w:bCs/>
        </w:rPr>
      </w:pPr>
      <w:r w:rsidRPr="00AD510A" w:rsidDel="004E3C3C">
        <w:rPr>
          <w:rFonts w:ascii="Times New Roman" w:hAnsi="Times New Roman"/>
        </w:rPr>
        <w:t xml:space="preserve"> </w:t>
      </w:r>
    </w:p>
    <w:p w14:paraId="186E9A49" w14:textId="77777777" w:rsidR="009E3789" w:rsidRPr="00AD510A" w:rsidRDefault="009E3789" w:rsidP="009E3789">
      <w:pPr>
        <w:rPr>
          <w:rFonts w:ascii="Times New Roman" w:hAnsi="Times New Roman"/>
          <w:bCs/>
        </w:rPr>
      </w:pPr>
    </w:p>
    <w:p w14:paraId="356C7C4E" w14:textId="77777777" w:rsidR="009E3789" w:rsidRPr="00AD510A" w:rsidRDefault="009E3789" w:rsidP="009E3789">
      <w:pPr>
        <w:rPr>
          <w:rFonts w:ascii="Times New Roman" w:hAnsi="Times New Roman"/>
          <w:bCs/>
        </w:rPr>
      </w:pPr>
    </w:p>
    <w:p w14:paraId="22EE6825" w14:textId="77777777" w:rsidR="009E3789" w:rsidRPr="00AD510A" w:rsidRDefault="009E3789" w:rsidP="009E3789">
      <w:pPr>
        <w:rPr>
          <w:rFonts w:ascii="Times New Roman" w:hAnsi="Times New Roman"/>
          <w:bCs/>
        </w:rPr>
      </w:pPr>
    </w:p>
    <w:p w14:paraId="287575B1" w14:textId="1DE9870B" w:rsidR="0038510C" w:rsidRPr="00AD510A" w:rsidRDefault="0038510C" w:rsidP="00EF07E8">
      <w:pPr>
        <w:rPr>
          <w:rFonts w:ascii="Times New Roman" w:hAnsi="Times New Roman"/>
          <w:bCs/>
        </w:rPr>
        <w:sectPr w:rsidR="0038510C" w:rsidRPr="00AD510A" w:rsidSect="00EF07E8">
          <w:pgSz w:w="23811" w:h="16838" w:orient="landscape" w:code="8"/>
          <w:pgMar w:top="1418" w:right="1134" w:bottom="851" w:left="1134" w:header="510" w:footer="266" w:gutter="0"/>
          <w:cols w:space="720"/>
          <w:docGrid w:linePitch="360"/>
        </w:sectPr>
      </w:pPr>
    </w:p>
    <w:p w14:paraId="5B9AF141" w14:textId="65D7F240" w:rsidR="00C96A38" w:rsidRPr="00AD510A" w:rsidRDefault="00C96A38" w:rsidP="00C96A38">
      <w:pPr>
        <w:pStyle w:val="afff5"/>
        <w:rPr>
          <w:bCs/>
        </w:rPr>
      </w:pPr>
    </w:p>
    <w:p w14:paraId="27C66767" w14:textId="4BDAD94D" w:rsidR="00877E65" w:rsidRPr="00AD510A" w:rsidRDefault="00877E65">
      <w:pPr>
        <w:pStyle w:val="3"/>
        <w:rPr>
          <w:lang w:val="ru-RU"/>
        </w:rPr>
      </w:pPr>
      <w:bookmarkStart w:id="238" w:name="_Toc83868943"/>
      <w:r w:rsidRPr="00AD510A">
        <w:t>5.</w:t>
      </w:r>
      <w:r w:rsidRPr="00AD510A">
        <w:rPr>
          <w:lang w:val="ru-RU"/>
        </w:rPr>
        <w:t>1.3</w:t>
      </w:r>
      <w:r w:rsidRPr="00AD510A">
        <w:t xml:space="preserve"> Плановая очередность, содержание и длительность этапов подсистемы </w:t>
      </w:r>
      <w:r w:rsidRPr="00AD510A">
        <w:rPr>
          <w:lang w:val="ru-RU"/>
        </w:rPr>
        <w:t>ГГИС</w:t>
      </w:r>
      <w:bookmarkEnd w:id="238"/>
    </w:p>
    <w:p w14:paraId="5416079C" w14:textId="77777777" w:rsidR="00877E65" w:rsidRPr="00AD510A" w:rsidRDefault="00877E65" w:rsidP="00877E65">
      <w:pPr>
        <w:jc w:val="both"/>
        <w:rPr>
          <w:rFonts w:ascii="Times New Roman" w:hAnsi="Times New Roman"/>
          <w:bCs/>
          <w:sz w:val="24"/>
          <w:szCs w:val="24"/>
        </w:rPr>
      </w:pPr>
    </w:p>
    <w:p w14:paraId="1590338C" w14:textId="1909DCFF" w:rsidR="00877E65" w:rsidRPr="00AD510A" w:rsidRDefault="00877E65" w:rsidP="00EF07E8">
      <w:pPr>
        <w:jc w:val="both"/>
        <w:rPr>
          <w:rFonts w:ascii="Times New Roman" w:hAnsi="Times New Roman"/>
          <w:bCs/>
        </w:rPr>
      </w:pPr>
      <w:r w:rsidRPr="00AD510A">
        <w:rPr>
          <w:rFonts w:ascii="Times New Roman" w:hAnsi="Times New Roman"/>
          <w:bCs/>
          <w:sz w:val="24"/>
          <w:szCs w:val="24"/>
        </w:rPr>
        <w:t xml:space="preserve">Порядок </w:t>
      </w:r>
      <w:r w:rsidR="00EF3B56" w:rsidRPr="00AD510A">
        <w:rPr>
          <w:rFonts w:ascii="Times New Roman" w:hAnsi="Times New Roman"/>
          <w:bCs/>
          <w:sz w:val="24"/>
          <w:szCs w:val="24"/>
        </w:rPr>
        <w:t>поставки комплектов специализированного программного обеспечения горно-геологической информационной системы открытых горных работ</w:t>
      </w:r>
      <w:r w:rsidRPr="00AD510A">
        <w:rPr>
          <w:rFonts w:ascii="Times New Roman" w:hAnsi="Times New Roman"/>
          <w:bCs/>
          <w:sz w:val="24"/>
          <w:szCs w:val="24"/>
        </w:rPr>
        <w:t xml:space="preserve"> изложены в</w:t>
      </w:r>
      <w:r w:rsidR="00EF3B56" w:rsidRPr="00AD510A">
        <w:rPr>
          <w:rFonts w:ascii="Times New Roman" w:hAnsi="Times New Roman"/>
          <w:bCs/>
          <w:sz w:val="24"/>
          <w:szCs w:val="24"/>
        </w:rPr>
        <w:t xml:space="preserve"> разделе 6</w:t>
      </w:r>
      <w:r w:rsidRPr="00AD510A">
        <w:rPr>
          <w:rFonts w:ascii="Times New Roman" w:hAnsi="Times New Roman"/>
          <w:bCs/>
          <w:sz w:val="24"/>
          <w:szCs w:val="24"/>
        </w:rPr>
        <w:t xml:space="preserve"> </w:t>
      </w:r>
      <w:r w:rsidR="00EF3B56" w:rsidRPr="00AD510A">
        <w:rPr>
          <w:rFonts w:ascii="Times New Roman" w:hAnsi="Times New Roman"/>
          <w:bCs/>
          <w:sz w:val="24"/>
          <w:szCs w:val="24"/>
        </w:rPr>
        <w:t>(</w:t>
      </w:r>
      <w:r w:rsidRPr="00AD510A">
        <w:rPr>
          <w:rFonts w:ascii="Times New Roman" w:hAnsi="Times New Roman"/>
          <w:bCs/>
          <w:sz w:val="24"/>
          <w:szCs w:val="24"/>
        </w:rPr>
        <w:t xml:space="preserve">Приложение </w:t>
      </w:r>
      <w:r w:rsidR="00EF3B56" w:rsidRPr="00AD510A">
        <w:rPr>
          <w:rFonts w:ascii="Times New Roman" w:hAnsi="Times New Roman"/>
          <w:bCs/>
          <w:sz w:val="24"/>
          <w:szCs w:val="24"/>
        </w:rPr>
        <w:t>А</w:t>
      </w:r>
      <w:r w:rsidRPr="00AD510A">
        <w:rPr>
          <w:rFonts w:ascii="Times New Roman" w:hAnsi="Times New Roman"/>
          <w:bCs/>
          <w:sz w:val="24"/>
          <w:szCs w:val="24"/>
        </w:rPr>
        <w:t xml:space="preserve"> к техническому заданию на внедрение Автоматизированной системы управления буровзрывными работами на базе карьеров «Ёшлик-1» и «Кальмакыр» АО «Алмалыкский ГМК»</w:t>
      </w:r>
      <w:r w:rsidR="00EF3B56" w:rsidRPr="00AD510A">
        <w:rPr>
          <w:rFonts w:ascii="Times New Roman" w:hAnsi="Times New Roman"/>
          <w:bCs/>
          <w:sz w:val="24"/>
          <w:szCs w:val="24"/>
        </w:rPr>
        <w:t>).</w:t>
      </w:r>
    </w:p>
    <w:p w14:paraId="7037CD28" w14:textId="77777777" w:rsidR="00877E65" w:rsidRPr="00AD510A" w:rsidRDefault="00877E65" w:rsidP="00C96A38">
      <w:pPr>
        <w:pStyle w:val="afff5"/>
        <w:rPr>
          <w:bCs/>
        </w:rPr>
      </w:pPr>
    </w:p>
    <w:p w14:paraId="010EC1A8" w14:textId="77777777" w:rsidR="008700D3" w:rsidRPr="00AD510A" w:rsidRDefault="008700D3">
      <w:pPr>
        <w:pStyle w:val="2"/>
      </w:pPr>
      <w:bookmarkStart w:id="239" w:name="_Toc3400396"/>
      <w:bookmarkStart w:id="240" w:name="_Toc83868944"/>
      <w:bookmarkStart w:id="241" w:name="_Toc86414066"/>
      <w:r w:rsidRPr="00AD510A">
        <w:t>5.</w:t>
      </w:r>
      <w:r w:rsidR="00B31AA7" w:rsidRPr="00AD510A">
        <w:rPr>
          <w:lang w:val="ru-RU"/>
        </w:rPr>
        <w:t>2</w:t>
      </w:r>
      <w:r w:rsidRPr="00AD510A">
        <w:t xml:space="preserve"> Гарантированная техническая поддержка</w:t>
      </w:r>
      <w:r w:rsidR="002851CB" w:rsidRPr="00AD510A">
        <w:rPr>
          <w:lang w:val="ru-RU"/>
        </w:rPr>
        <w:t xml:space="preserve"> и обслуживание</w:t>
      </w:r>
      <w:r w:rsidRPr="00AD510A">
        <w:t xml:space="preserve"> системы</w:t>
      </w:r>
      <w:bookmarkEnd w:id="239"/>
      <w:bookmarkEnd w:id="240"/>
      <w:bookmarkEnd w:id="241"/>
      <w:r w:rsidRPr="00AD510A">
        <w:t xml:space="preserve"> </w:t>
      </w:r>
    </w:p>
    <w:p w14:paraId="2E280AB2" w14:textId="77777777" w:rsidR="002851CB" w:rsidRPr="00AD510A" w:rsidRDefault="002851CB" w:rsidP="002851CB">
      <w:pPr>
        <w:jc w:val="both"/>
        <w:rPr>
          <w:rFonts w:ascii="Times New Roman" w:hAnsi="Times New Roman"/>
          <w:bCs/>
          <w:sz w:val="24"/>
          <w:szCs w:val="24"/>
        </w:rPr>
      </w:pPr>
      <w:r w:rsidRPr="00AD510A">
        <w:rPr>
          <w:rFonts w:ascii="Times New Roman" w:hAnsi="Times New Roman"/>
          <w:bCs/>
          <w:sz w:val="24"/>
          <w:szCs w:val="24"/>
        </w:rPr>
        <w:t>Гарантийный срок для каждой единицы оборудования должен составлять не менее 12 месяцев после ввода объекта – подписания акта рабочей комиссии по приёмке системы в эксплуатацию между исполнителем и заказчиком.</w:t>
      </w:r>
    </w:p>
    <w:p w14:paraId="512F1F23" w14:textId="77777777" w:rsidR="002851CB" w:rsidRPr="00AD510A" w:rsidRDefault="002851CB" w:rsidP="002851CB">
      <w:pPr>
        <w:jc w:val="both"/>
        <w:rPr>
          <w:rFonts w:ascii="Times New Roman" w:hAnsi="Times New Roman"/>
          <w:bCs/>
          <w:sz w:val="24"/>
          <w:szCs w:val="24"/>
        </w:rPr>
      </w:pPr>
      <w:r w:rsidRPr="00AD510A">
        <w:rPr>
          <w:rFonts w:ascii="Times New Roman" w:hAnsi="Times New Roman"/>
          <w:bCs/>
          <w:sz w:val="24"/>
          <w:szCs w:val="24"/>
        </w:rPr>
        <w:t>В течение гарантийного срока исполнитель должен устранить любые возникающие дефекты и при необходимости заменить дефектный товар на новый.</w:t>
      </w:r>
    </w:p>
    <w:p w14:paraId="17CA6A35" w14:textId="77777777" w:rsidR="008700D3" w:rsidRPr="00AD510A" w:rsidRDefault="008700D3" w:rsidP="008700D3">
      <w:pPr>
        <w:pStyle w:val="61"/>
        <w:shd w:val="clear" w:color="auto" w:fill="auto"/>
        <w:spacing w:line="240" w:lineRule="auto"/>
        <w:ind w:right="20" w:firstLine="0"/>
        <w:jc w:val="both"/>
        <w:rPr>
          <w:bCs/>
          <w:sz w:val="24"/>
          <w:szCs w:val="24"/>
        </w:rPr>
      </w:pPr>
      <w:r w:rsidRPr="00AD510A">
        <w:rPr>
          <w:bCs/>
          <w:sz w:val="24"/>
          <w:szCs w:val="24"/>
        </w:rPr>
        <w:t xml:space="preserve">Исполнитель, выполняющий работы по созданию </w:t>
      </w:r>
      <w:r w:rsidR="00423C59" w:rsidRPr="00AD510A">
        <w:rPr>
          <w:bCs/>
          <w:sz w:val="24"/>
          <w:szCs w:val="24"/>
        </w:rPr>
        <w:t xml:space="preserve">АСУ </w:t>
      </w:r>
      <w:r w:rsidR="00874A20" w:rsidRPr="00AD510A">
        <w:rPr>
          <w:bCs/>
          <w:sz w:val="24"/>
          <w:szCs w:val="24"/>
        </w:rPr>
        <w:t>ГТК,</w:t>
      </w:r>
      <w:r w:rsidRPr="00AD510A">
        <w:rPr>
          <w:bCs/>
          <w:sz w:val="24"/>
          <w:szCs w:val="24"/>
        </w:rPr>
        <w:t xml:space="preserve"> должен обеспечить гарантированную техническую поддержку в течении времени эксплуатации системы: </w:t>
      </w:r>
    </w:p>
    <w:p w14:paraId="4B591F03" w14:textId="77777777" w:rsidR="008700D3" w:rsidRPr="00AD510A" w:rsidRDefault="008700D3" w:rsidP="00A6738A">
      <w:pPr>
        <w:pStyle w:val="Default"/>
        <w:numPr>
          <w:ilvl w:val="0"/>
          <w:numId w:val="35"/>
        </w:numPr>
        <w:suppressAutoHyphens/>
        <w:autoSpaceDN/>
        <w:adjustRightInd/>
        <w:jc w:val="both"/>
        <w:rPr>
          <w:bCs/>
          <w:color w:val="auto"/>
        </w:rPr>
      </w:pPr>
      <w:r w:rsidRPr="00AD510A">
        <w:rPr>
          <w:bCs/>
          <w:color w:val="auto"/>
        </w:rPr>
        <w:t xml:space="preserve">создание группы поддержки для консультаций по вопросам эксплуатации системы по телефону, факсу, электронной почте; </w:t>
      </w:r>
    </w:p>
    <w:p w14:paraId="350792ED" w14:textId="77777777" w:rsidR="008700D3" w:rsidRPr="00AD510A" w:rsidRDefault="008700D3" w:rsidP="00A6738A">
      <w:pPr>
        <w:pStyle w:val="Default"/>
        <w:numPr>
          <w:ilvl w:val="0"/>
          <w:numId w:val="35"/>
        </w:numPr>
        <w:suppressAutoHyphens/>
        <w:autoSpaceDN/>
        <w:adjustRightInd/>
        <w:jc w:val="both"/>
        <w:rPr>
          <w:bCs/>
          <w:color w:val="auto"/>
        </w:rPr>
      </w:pPr>
      <w:r w:rsidRPr="00AD510A">
        <w:rPr>
          <w:bCs/>
          <w:color w:val="auto"/>
        </w:rPr>
        <w:t xml:space="preserve">предоставление технической информации и/или дополнительных программных компонентов (исправлений) для преодоления и разрешения проблем и ошибок, в случае их обнаружения в </w:t>
      </w:r>
      <w:r w:rsidR="00423C59" w:rsidRPr="00AD510A">
        <w:rPr>
          <w:bCs/>
          <w:color w:val="auto"/>
        </w:rPr>
        <w:t xml:space="preserve">АСУ </w:t>
      </w:r>
      <w:r w:rsidR="00874A20" w:rsidRPr="00AD510A">
        <w:rPr>
          <w:bCs/>
          <w:color w:val="auto"/>
        </w:rPr>
        <w:t>ГТК;</w:t>
      </w:r>
      <w:r w:rsidRPr="00AD510A">
        <w:rPr>
          <w:bCs/>
          <w:color w:val="auto"/>
        </w:rPr>
        <w:t xml:space="preserve"> </w:t>
      </w:r>
    </w:p>
    <w:p w14:paraId="7E9C69F5" w14:textId="77777777" w:rsidR="008700D3" w:rsidRPr="00AD510A" w:rsidRDefault="008700D3" w:rsidP="00A6738A">
      <w:pPr>
        <w:pStyle w:val="Default"/>
        <w:numPr>
          <w:ilvl w:val="0"/>
          <w:numId w:val="35"/>
        </w:numPr>
        <w:suppressAutoHyphens/>
        <w:autoSpaceDN/>
        <w:adjustRightInd/>
        <w:jc w:val="both"/>
        <w:rPr>
          <w:bCs/>
          <w:color w:val="auto"/>
        </w:rPr>
      </w:pPr>
      <w:r w:rsidRPr="00AD510A">
        <w:rPr>
          <w:bCs/>
          <w:color w:val="auto"/>
        </w:rPr>
        <w:t>обеспечение первоначальной диагностики неисправностей, восстановление работоспособности поддерживаемого прикладного программного обеспечения с выездом специалиста.</w:t>
      </w:r>
    </w:p>
    <w:p w14:paraId="5199D05E" w14:textId="77777777" w:rsidR="00874A20" w:rsidRPr="00AD510A" w:rsidRDefault="00874A20">
      <w:pPr>
        <w:pStyle w:val="2"/>
      </w:pPr>
      <w:bookmarkStart w:id="242" w:name="_Toc21009149"/>
      <w:bookmarkStart w:id="243" w:name="_Toc83868945"/>
      <w:bookmarkStart w:id="244" w:name="_Toc86414067"/>
      <w:r w:rsidRPr="00AD510A">
        <w:t>5.3 Перечень документов, предъявляемых по окончании этапов работ</w:t>
      </w:r>
      <w:bookmarkEnd w:id="242"/>
      <w:bookmarkEnd w:id="243"/>
      <w:bookmarkEnd w:id="244"/>
      <w:r w:rsidRPr="00AD510A">
        <w:t xml:space="preserve"> </w:t>
      </w:r>
    </w:p>
    <w:p w14:paraId="14DB8370" w14:textId="77777777" w:rsidR="00874A20" w:rsidRPr="00AD510A" w:rsidRDefault="00874A20" w:rsidP="00874A20">
      <w:pPr>
        <w:autoSpaceDE w:val="0"/>
        <w:jc w:val="both"/>
        <w:rPr>
          <w:rFonts w:ascii="Times New Roman" w:hAnsi="Times New Roman"/>
          <w:bCs/>
          <w:sz w:val="24"/>
          <w:szCs w:val="24"/>
        </w:rPr>
      </w:pPr>
      <w:r w:rsidRPr="00AD510A">
        <w:rPr>
          <w:rFonts w:ascii="Times New Roman" w:eastAsia="Calibri" w:hAnsi="Times New Roman"/>
          <w:bCs/>
          <w:color w:val="000000"/>
          <w:sz w:val="24"/>
          <w:szCs w:val="24"/>
        </w:rPr>
        <w:t xml:space="preserve">По завершении этапов в соответствии с O‘z DSt 1985:2018, предъявляются следующие документы: </w:t>
      </w:r>
    </w:p>
    <w:p w14:paraId="444E18A2" w14:textId="77777777" w:rsidR="00874A20" w:rsidRPr="00AD510A" w:rsidRDefault="00874A20" w:rsidP="00874A20">
      <w:pPr>
        <w:numPr>
          <w:ilvl w:val="0"/>
          <w:numId w:val="16"/>
        </w:numPr>
        <w:autoSpaceDE w:val="0"/>
        <w:spacing w:after="0" w:line="240" w:lineRule="auto"/>
        <w:jc w:val="both"/>
        <w:rPr>
          <w:rFonts w:ascii="Times New Roman" w:hAnsi="Times New Roman"/>
          <w:bCs/>
          <w:sz w:val="24"/>
          <w:szCs w:val="24"/>
        </w:rPr>
      </w:pPr>
      <w:r w:rsidRPr="00AD510A">
        <w:rPr>
          <w:rFonts w:ascii="Times New Roman" w:eastAsia="Calibri" w:hAnsi="Times New Roman"/>
          <w:bCs/>
          <w:color w:val="000000"/>
          <w:sz w:val="24"/>
          <w:szCs w:val="24"/>
        </w:rPr>
        <w:t xml:space="preserve">Проектная документация Технического проекта: </w:t>
      </w:r>
    </w:p>
    <w:p w14:paraId="0313DA7E"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 xml:space="preserve">Пояснительная записка к техническому проекту; </w:t>
      </w:r>
    </w:p>
    <w:p w14:paraId="2BB1CCDF"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 xml:space="preserve">Описание информационного обеспечения системы; </w:t>
      </w:r>
    </w:p>
    <w:p w14:paraId="5F0D4A39"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Описание входных данных;</w:t>
      </w:r>
    </w:p>
    <w:p w14:paraId="1BE55AEE"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 xml:space="preserve">Описание выходных данных (документов); </w:t>
      </w:r>
    </w:p>
    <w:p w14:paraId="48DE175B"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 xml:space="preserve">Описание структуры информационной базы данных; </w:t>
      </w:r>
    </w:p>
    <w:p w14:paraId="0B32CF0F" w14:textId="77777777" w:rsidR="00874A20" w:rsidRPr="00AD510A" w:rsidRDefault="00874A20" w:rsidP="00874A20">
      <w:pPr>
        <w:pStyle w:val="Default"/>
        <w:numPr>
          <w:ilvl w:val="0"/>
          <w:numId w:val="17"/>
        </w:numPr>
        <w:suppressAutoHyphens/>
        <w:autoSpaceDN/>
        <w:adjustRightInd/>
        <w:ind w:left="993"/>
        <w:jc w:val="both"/>
        <w:rPr>
          <w:bCs/>
        </w:rPr>
      </w:pPr>
      <w:r w:rsidRPr="00AD510A">
        <w:rPr>
          <w:bCs/>
          <w:color w:val="auto"/>
        </w:rPr>
        <w:t xml:space="preserve">Описание программного обеспечения. </w:t>
      </w:r>
    </w:p>
    <w:p w14:paraId="373E337D" w14:textId="77777777" w:rsidR="00874A20" w:rsidRPr="00AD510A" w:rsidRDefault="00874A20" w:rsidP="00FF60CE">
      <w:pPr>
        <w:numPr>
          <w:ilvl w:val="0"/>
          <w:numId w:val="16"/>
        </w:numPr>
        <w:autoSpaceDE w:val="0"/>
        <w:spacing w:before="240" w:after="0" w:line="240" w:lineRule="auto"/>
        <w:jc w:val="both"/>
        <w:rPr>
          <w:rFonts w:ascii="Times New Roman" w:hAnsi="Times New Roman"/>
          <w:bCs/>
          <w:sz w:val="24"/>
          <w:szCs w:val="24"/>
        </w:rPr>
      </w:pPr>
      <w:r w:rsidRPr="00AD510A">
        <w:rPr>
          <w:rFonts w:ascii="Times New Roman" w:eastAsia="Calibri" w:hAnsi="Times New Roman"/>
          <w:bCs/>
          <w:sz w:val="24"/>
          <w:szCs w:val="24"/>
        </w:rPr>
        <w:t xml:space="preserve">Эксплуатационная документация: </w:t>
      </w:r>
    </w:p>
    <w:p w14:paraId="684A0F5C" w14:textId="77777777" w:rsidR="00874A20" w:rsidRPr="00AD510A" w:rsidRDefault="00874A20" w:rsidP="00874A20">
      <w:pPr>
        <w:numPr>
          <w:ilvl w:val="0"/>
          <w:numId w:val="12"/>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Общее описание системы;</w:t>
      </w:r>
    </w:p>
    <w:p w14:paraId="7C3C2B2A" w14:textId="77777777" w:rsidR="00874A20" w:rsidRPr="00AD510A" w:rsidRDefault="00874A20" w:rsidP="00874A20">
      <w:pPr>
        <w:numPr>
          <w:ilvl w:val="0"/>
          <w:numId w:val="12"/>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«Руководство пользователей»; </w:t>
      </w:r>
    </w:p>
    <w:p w14:paraId="2B50D5EE" w14:textId="77777777" w:rsidR="00874A20" w:rsidRPr="00AD510A" w:rsidRDefault="00874A20" w:rsidP="00874A20">
      <w:pPr>
        <w:numPr>
          <w:ilvl w:val="0"/>
          <w:numId w:val="12"/>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Руководство администратора; </w:t>
      </w:r>
    </w:p>
    <w:p w14:paraId="572BE60C" w14:textId="77777777" w:rsidR="00874A20" w:rsidRPr="00AD510A" w:rsidRDefault="00874A20" w:rsidP="00874A20">
      <w:pPr>
        <w:numPr>
          <w:ilvl w:val="0"/>
          <w:numId w:val="12"/>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Инструкция по установке системы </w:t>
      </w:r>
    </w:p>
    <w:p w14:paraId="4A254B5A" w14:textId="77777777" w:rsidR="00874A20" w:rsidRPr="00AD510A" w:rsidRDefault="00874A20" w:rsidP="00FF60CE">
      <w:pPr>
        <w:numPr>
          <w:ilvl w:val="0"/>
          <w:numId w:val="16"/>
        </w:numPr>
        <w:autoSpaceDE w:val="0"/>
        <w:spacing w:before="240" w:after="0" w:line="240" w:lineRule="auto"/>
        <w:jc w:val="both"/>
        <w:rPr>
          <w:rFonts w:ascii="Times New Roman" w:hAnsi="Times New Roman"/>
          <w:bCs/>
          <w:sz w:val="24"/>
          <w:szCs w:val="24"/>
        </w:rPr>
      </w:pPr>
      <w:r w:rsidRPr="00AD510A">
        <w:rPr>
          <w:rFonts w:ascii="Times New Roman" w:eastAsia="Calibri" w:hAnsi="Times New Roman"/>
          <w:bCs/>
          <w:sz w:val="24"/>
          <w:szCs w:val="24"/>
        </w:rPr>
        <w:t xml:space="preserve">Документы по вводу в действие: </w:t>
      </w:r>
    </w:p>
    <w:p w14:paraId="13C8923E"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Акт </w:t>
      </w:r>
      <w:r w:rsidR="00C71DC9" w:rsidRPr="00AD510A">
        <w:rPr>
          <w:rFonts w:ascii="Times New Roman" w:eastAsia="Calibri" w:hAnsi="Times New Roman"/>
          <w:bCs/>
          <w:sz w:val="24"/>
          <w:szCs w:val="24"/>
        </w:rPr>
        <w:t>приёмки</w:t>
      </w:r>
      <w:r w:rsidRPr="00AD510A">
        <w:rPr>
          <w:rFonts w:ascii="Times New Roman" w:eastAsia="Calibri" w:hAnsi="Times New Roman"/>
          <w:bCs/>
          <w:sz w:val="24"/>
          <w:szCs w:val="24"/>
        </w:rPr>
        <w:t xml:space="preserve"> в опытную эксплуатацию; </w:t>
      </w:r>
    </w:p>
    <w:p w14:paraId="109F0023"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Акт </w:t>
      </w:r>
      <w:r w:rsidR="00C71DC9" w:rsidRPr="00AD510A">
        <w:rPr>
          <w:rFonts w:ascii="Times New Roman" w:eastAsia="Calibri" w:hAnsi="Times New Roman"/>
          <w:bCs/>
          <w:sz w:val="24"/>
          <w:szCs w:val="24"/>
        </w:rPr>
        <w:t>приёмки</w:t>
      </w:r>
      <w:r w:rsidRPr="00AD510A">
        <w:rPr>
          <w:rFonts w:ascii="Times New Roman" w:eastAsia="Calibri" w:hAnsi="Times New Roman"/>
          <w:bCs/>
          <w:sz w:val="24"/>
          <w:szCs w:val="24"/>
        </w:rPr>
        <w:t xml:space="preserve"> в промышленную эксплуатацию; </w:t>
      </w:r>
    </w:p>
    <w:p w14:paraId="3ED4E740"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lastRenderedPageBreak/>
        <w:t xml:space="preserve">План-график работ по вводу системы в действие; </w:t>
      </w:r>
    </w:p>
    <w:p w14:paraId="08B8665C"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Приказ о составе </w:t>
      </w:r>
      <w:r w:rsidR="00C71DC9" w:rsidRPr="00AD510A">
        <w:rPr>
          <w:rFonts w:ascii="Times New Roman" w:eastAsia="Calibri" w:hAnsi="Times New Roman"/>
          <w:bCs/>
          <w:sz w:val="24"/>
          <w:szCs w:val="24"/>
        </w:rPr>
        <w:t>приёмочной</w:t>
      </w:r>
      <w:r w:rsidRPr="00AD510A">
        <w:rPr>
          <w:rFonts w:ascii="Times New Roman" w:eastAsia="Calibri" w:hAnsi="Times New Roman"/>
          <w:bCs/>
          <w:sz w:val="24"/>
          <w:szCs w:val="24"/>
        </w:rPr>
        <w:t xml:space="preserve"> комиссии; </w:t>
      </w:r>
    </w:p>
    <w:p w14:paraId="253B7E50"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Приказ о проведении работ; </w:t>
      </w:r>
    </w:p>
    <w:p w14:paraId="766980F3"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Программа работ; </w:t>
      </w:r>
    </w:p>
    <w:p w14:paraId="4884EBD4"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Протокол испытаний; </w:t>
      </w:r>
    </w:p>
    <w:p w14:paraId="2E58001B"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Протокол согласования; </w:t>
      </w:r>
    </w:p>
    <w:p w14:paraId="0108C85B" w14:textId="77777777" w:rsidR="00874A20" w:rsidRPr="00AD510A" w:rsidRDefault="00874A20" w:rsidP="00874A20">
      <w:pPr>
        <w:numPr>
          <w:ilvl w:val="0"/>
          <w:numId w:val="15"/>
        </w:numPr>
        <w:autoSpaceDE w:val="0"/>
        <w:spacing w:after="0" w:line="240" w:lineRule="auto"/>
        <w:ind w:left="993"/>
        <w:jc w:val="both"/>
        <w:rPr>
          <w:rFonts w:ascii="Times New Roman" w:hAnsi="Times New Roman"/>
          <w:bCs/>
          <w:sz w:val="24"/>
          <w:szCs w:val="24"/>
        </w:rPr>
      </w:pPr>
      <w:r w:rsidRPr="00AD510A">
        <w:rPr>
          <w:rFonts w:ascii="Times New Roman" w:eastAsia="Calibri" w:hAnsi="Times New Roman"/>
          <w:bCs/>
          <w:sz w:val="24"/>
          <w:szCs w:val="24"/>
        </w:rPr>
        <w:t xml:space="preserve">Учебные материалы. </w:t>
      </w:r>
    </w:p>
    <w:p w14:paraId="192FCB4C" w14:textId="74692A88" w:rsidR="00EF3B56" w:rsidRPr="00AD510A" w:rsidRDefault="00EF3B56">
      <w:pPr>
        <w:pStyle w:val="1"/>
      </w:pPr>
      <w:bookmarkStart w:id="245" w:name="_Toc83868946"/>
      <w:bookmarkStart w:id="246" w:name="_Toc86414068"/>
      <w:bookmarkStart w:id="247" w:name="_Toc3400397"/>
      <w:r w:rsidRPr="00AD510A">
        <w:t>6. ТРЕБОВАНИЯ К ПОСТАВКЕ ГГИС</w:t>
      </w:r>
      <w:bookmarkEnd w:id="245"/>
      <w:bookmarkEnd w:id="246"/>
      <w:r w:rsidRPr="00AD510A">
        <w:t xml:space="preserve"> </w:t>
      </w:r>
    </w:p>
    <w:p w14:paraId="0191A7F5" w14:textId="06F4ADA7" w:rsidR="00EF3B56" w:rsidRPr="00AD510A" w:rsidRDefault="00EF3B56" w:rsidP="00EF07E8">
      <w:pPr>
        <w:jc w:val="both"/>
        <w:rPr>
          <w:rFonts w:ascii="Times New Roman" w:hAnsi="Times New Roman"/>
          <w:b/>
          <w:bCs/>
        </w:rPr>
      </w:pPr>
      <w:r w:rsidRPr="00AD510A">
        <w:rPr>
          <w:rFonts w:ascii="Times New Roman" w:hAnsi="Times New Roman"/>
          <w:bCs/>
          <w:sz w:val="24"/>
          <w:szCs w:val="24"/>
        </w:rPr>
        <w:t xml:space="preserve">Детальные требования и порядок поставки комплектов специализированного программного обеспечения горно-геологической информационной системы открытых горных работ изложены в разделе 6 (Приложение А к техническому заданию на внедрение </w:t>
      </w:r>
      <w:r w:rsidR="00ED3718" w:rsidRPr="00AD510A">
        <w:rPr>
          <w:rFonts w:ascii="Times New Roman" w:hAnsi="Times New Roman"/>
          <w:bCs/>
          <w:sz w:val="24"/>
          <w:szCs w:val="24"/>
        </w:rPr>
        <w:t>а</w:t>
      </w:r>
      <w:r w:rsidRPr="00AD510A">
        <w:rPr>
          <w:rFonts w:ascii="Times New Roman" w:hAnsi="Times New Roman"/>
          <w:bCs/>
          <w:sz w:val="24"/>
          <w:szCs w:val="24"/>
        </w:rPr>
        <w:t>втоматизированной системы управления буровзрывными работами на базе карьеров «Ёшлик-1» и «Кальмакыр» АО «Алмалыкский ГМК»).</w:t>
      </w:r>
    </w:p>
    <w:p w14:paraId="48FAF58B" w14:textId="3BBD60E9" w:rsidR="008700D3" w:rsidRPr="00AD510A" w:rsidRDefault="00EF3B56">
      <w:pPr>
        <w:pStyle w:val="1"/>
      </w:pPr>
      <w:bookmarkStart w:id="248" w:name="_Toc83868947"/>
      <w:bookmarkStart w:id="249" w:name="_Toc86414069"/>
      <w:r w:rsidRPr="00AD510A">
        <w:rPr>
          <w:lang w:val="ru-RU"/>
        </w:rPr>
        <w:t>7</w:t>
      </w:r>
      <w:r w:rsidR="008700D3" w:rsidRPr="00AD510A">
        <w:t>. ПОРЯДОК КОНТРОЛЯ И ПРИЁМКИ СИСТЕМЫ</w:t>
      </w:r>
      <w:bookmarkEnd w:id="247"/>
      <w:bookmarkEnd w:id="248"/>
      <w:bookmarkEnd w:id="249"/>
      <w:r w:rsidR="008700D3" w:rsidRPr="00AD510A">
        <w:t xml:space="preserve"> </w:t>
      </w:r>
    </w:p>
    <w:p w14:paraId="5EAAAEF6" w14:textId="2EE97624" w:rsidR="008700D3" w:rsidRPr="00AD510A" w:rsidRDefault="008700D3" w:rsidP="008700D3">
      <w:pPr>
        <w:pStyle w:val="Default"/>
        <w:jc w:val="both"/>
        <w:rPr>
          <w:bCs/>
        </w:rPr>
      </w:pPr>
      <w:r w:rsidRPr="00AD510A">
        <w:rPr>
          <w:bCs/>
        </w:rPr>
        <w:t xml:space="preserve">Условия приёмки </w:t>
      </w:r>
      <w:r w:rsidR="002975F0" w:rsidRPr="00AD510A">
        <w:rPr>
          <w:bCs/>
        </w:rPr>
        <w:t xml:space="preserve">подсистемы </w:t>
      </w:r>
      <w:r w:rsidR="00423C59" w:rsidRPr="00AD510A">
        <w:rPr>
          <w:bCs/>
        </w:rPr>
        <w:t xml:space="preserve">АСУ </w:t>
      </w:r>
      <w:r w:rsidR="00874A20" w:rsidRPr="00AD510A">
        <w:rPr>
          <w:bCs/>
        </w:rPr>
        <w:t>ГТК</w:t>
      </w:r>
      <w:r w:rsidR="002975F0" w:rsidRPr="00AD510A">
        <w:rPr>
          <w:bCs/>
        </w:rPr>
        <w:t>, подсистемы АСУ БВР и ГГИС</w:t>
      </w:r>
      <w:r w:rsidR="00874A20" w:rsidRPr="00AD510A">
        <w:rPr>
          <w:bCs/>
        </w:rPr>
        <w:t xml:space="preserve"> в</w:t>
      </w:r>
      <w:r w:rsidRPr="00AD510A">
        <w:rPr>
          <w:bCs/>
        </w:rPr>
        <w:t xml:space="preserve"> эксплуатацию регулируются стандартом O‘z DSt 1986:2018 </w:t>
      </w:r>
      <w:r w:rsidR="004F03A4" w:rsidRPr="00AD510A">
        <w:rPr>
          <w:bCs/>
        </w:rPr>
        <w:t>«</w:t>
      </w:r>
      <w:r w:rsidRPr="00AD510A">
        <w:rPr>
          <w:bCs/>
        </w:rPr>
        <w:t xml:space="preserve">Информационная технология. Информационные системы. Стадии создания». </w:t>
      </w:r>
    </w:p>
    <w:p w14:paraId="5506F406" w14:textId="77777777" w:rsidR="008700D3" w:rsidRPr="00AD510A" w:rsidRDefault="008700D3" w:rsidP="008700D3">
      <w:pPr>
        <w:pStyle w:val="Default"/>
        <w:spacing w:before="240"/>
        <w:jc w:val="both"/>
        <w:rPr>
          <w:bCs/>
        </w:rPr>
      </w:pPr>
      <w:r w:rsidRPr="00AD510A">
        <w:rPr>
          <w:bCs/>
        </w:rPr>
        <w:t xml:space="preserve">«Ввод ИС в действие» определяет выполнение следующих работ: </w:t>
      </w:r>
    </w:p>
    <w:p w14:paraId="06CC7029" w14:textId="764A411E" w:rsidR="008700D3" w:rsidRPr="00AD510A" w:rsidRDefault="008700D3" w:rsidP="002975F0">
      <w:pPr>
        <w:pStyle w:val="Default"/>
        <w:numPr>
          <w:ilvl w:val="0"/>
          <w:numId w:val="16"/>
        </w:numPr>
        <w:suppressAutoHyphens/>
        <w:autoSpaceDN/>
        <w:adjustRightInd/>
        <w:jc w:val="both"/>
        <w:rPr>
          <w:bCs/>
        </w:rPr>
      </w:pPr>
      <w:r w:rsidRPr="00AD510A">
        <w:rPr>
          <w:bCs/>
        </w:rPr>
        <w:t xml:space="preserve">Подготовка к вводу в действие </w:t>
      </w:r>
      <w:r w:rsidR="002975F0" w:rsidRPr="00AD510A">
        <w:rPr>
          <w:bCs/>
        </w:rPr>
        <w:t xml:space="preserve">подсистемы АСУ ГТК, подсистемы АСУ БВР и ГГИС </w:t>
      </w:r>
      <w:r w:rsidRPr="00AD510A">
        <w:rPr>
          <w:bCs/>
        </w:rPr>
        <w:t xml:space="preserve">; </w:t>
      </w:r>
    </w:p>
    <w:p w14:paraId="6BF79089"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Подготовка персонала; </w:t>
      </w:r>
    </w:p>
    <w:p w14:paraId="1370C817"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Комплектация системы поставляемыми изделиями (программными и техническими средствами, программно-техническими комплексами, информационными изделиями); </w:t>
      </w:r>
    </w:p>
    <w:p w14:paraId="68B8D89E"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Пусконаладочные работы; </w:t>
      </w:r>
    </w:p>
    <w:p w14:paraId="165B236E"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Проведение предварительных испытаний (тестирование); </w:t>
      </w:r>
    </w:p>
    <w:p w14:paraId="416AFA5E"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Проведение опытной эксплуатации; </w:t>
      </w:r>
    </w:p>
    <w:p w14:paraId="4013C5F5"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Проведение приёмочных испытаний. </w:t>
      </w:r>
    </w:p>
    <w:p w14:paraId="519E31BA" w14:textId="77777777" w:rsidR="008700D3" w:rsidRPr="00AD510A" w:rsidRDefault="008700D3" w:rsidP="008700D3">
      <w:pPr>
        <w:pStyle w:val="Default"/>
        <w:spacing w:before="240"/>
        <w:jc w:val="both"/>
        <w:rPr>
          <w:bCs/>
        </w:rPr>
      </w:pPr>
      <w:r w:rsidRPr="00AD510A">
        <w:rPr>
          <w:bCs/>
        </w:rPr>
        <w:t xml:space="preserve">Порядок контроля и приёмки ИС регламентируется O‘z DSt 1986:2018 </w:t>
      </w:r>
      <w:r w:rsidR="00245C30" w:rsidRPr="00AD510A">
        <w:rPr>
          <w:bCs/>
        </w:rPr>
        <w:t>«</w:t>
      </w:r>
      <w:r w:rsidRPr="00AD510A">
        <w:rPr>
          <w:bCs/>
        </w:rPr>
        <w:t>Информационные технологии. Информационные системы. Стадии создания</w:t>
      </w:r>
      <w:r w:rsidR="00245C30" w:rsidRPr="00AD510A">
        <w:rPr>
          <w:bCs/>
        </w:rPr>
        <w:t>».</w:t>
      </w:r>
      <w:r w:rsidRPr="00AD510A">
        <w:rPr>
          <w:bCs/>
        </w:rPr>
        <w:t xml:space="preserve"> </w:t>
      </w:r>
    </w:p>
    <w:p w14:paraId="3CE691B9" w14:textId="370F0B8B" w:rsidR="008700D3" w:rsidRPr="00AD510A" w:rsidRDefault="008700D3" w:rsidP="008700D3">
      <w:pPr>
        <w:pStyle w:val="Default"/>
        <w:spacing w:before="240"/>
        <w:jc w:val="both"/>
        <w:rPr>
          <w:bCs/>
        </w:rPr>
      </w:pPr>
      <w:r w:rsidRPr="00AD510A">
        <w:rPr>
          <w:bCs/>
        </w:rPr>
        <w:t xml:space="preserve">Порядок оформления и предъявления Заказчику результатов работ по созданию </w:t>
      </w:r>
      <w:r w:rsidR="003F10B6" w:rsidRPr="00AD510A">
        <w:rPr>
          <w:bCs/>
        </w:rPr>
        <w:t xml:space="preserve">подсистемы АСУ ГТК, подсистемы АСУ БВР и ГГИС </w:t>
      </w:r>
      <w:r w:rsidR="00862B21" w:rsidRPr="00AD510A">
        <w:rPr>
          <w:bCs/>
        </w:rPr>
        <w:t>должен</w:t>
      </w:r>
      <w:r w:rsidRPr="00AD510A">
        <w:rPr>
          <w:bCs/>
        </w:rPr>
        <w:t xml:space="preserve"> также соответствовать требованиям Комплекса стандартов и руководящих документов на автоматизированные системы: </w:t>
      </w:r>
    </w:p>
    <w:p w14:paraId="74714849"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O’z DSt 1047:2018. </w:t>
      </w:r>
      <w:r w:rsidR="00245C30" w:rsidRPr="00AD510A">
        <w:rPr>
          <w:bCs/>
        </w:rPr>
        <w:t>«</w:t>
      </w:r>
      <w:r w:rsidRPr="00AD510A">
        <w:rPr>
          <w:bCs/>
        </w:rPr>
        <w:t>Информационная технология. Термины и определения</w:t>
      </w:r>
      <w:r w:rsidR="00245C30" w:rsidRPr="00AD510A">
        <w:rPr>
          <w:bCs/>
        </w:rPr>
        <w:t>»</w:t>
      </w:r>
      <w:r w:rsidRPr="00AD510A">
        <w:rPr>
          <w:bCs/>
        </w:rPr>
        <w:t xml:space="preserve">; </w:t>
      </w:r>
    </w:p>
    <w:p w14:paraId="38EF0FCE"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O'z DSt ISO/IEC 12207:2018 </w:t>
      </w:r>
      <w:r w:rsidR="00245C30" w:rsidRPr="00AD510A">
        <w:rPr>
          <w:bCs/>
        </w:rPr>
        <w:t>«</w:t>
      </w:r>
      <w:r w:rsidRPr="00AD510A">
        <w:rPr>
          <w:bCs/>
        </w:rPr>
        <w:t>Информационная технология. Процессы жизненного цикла программного обеспечения</w:t>
      </w:r>
      <w:r w:rsidR="00245C30" w:rsidRPr="00AD510A">
        <w:rPr>
          <w:bCs/>
        </w:rPr>
        <w:t>»</w:t>
      </w:r>
      <w:r w:rsidRPr="00AD510A">
        <w:rPr>
          <w:bCs/>
        </w:rPr>
        <w:t xml:space="preserve">; </w:t>
      </w:r>
    </w:p>
    <w:p w14:paraId="463E3245"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O‘z DSt 1985:2018 </w:t>
      </w:r>
      <w:r w:rsidR="00245C30" w:rsidRPr="00AD510A">
        <w:rPr>
          <w:bCs/>
        </w:rPr>
        <w:t>«</w:t>
      </w:r>
      <w:r w:rsidRPr="00AD510A">
        <w:rPr>
          <w:bCs/>
        </w:rPr>
        <w:t>Информационная технология. Виды, комплектность и обозначение документов при создании информационных систем</w:t>
      </w:r>
      <w:r w:rsidR="00245C30" w:rsidRPr="00AD510A">
        <w:rPr>
          <w:bCs/>
        </w:rPr>
        <w:t>»</w:t>
      </w:r>
      <w:r w:rsidRPr="00AD510A">
        <w:rPr>
          <w:bCs/>
        </w:rPr>
        <w:t xml:space="preserve">. </w:t>
      </w:r>
    </w:p>
    <w:p w14:paraId="5B1B5223" w14:textId="573AA145" w:rsidR="008700D3" w:rsidRPr="00AD510A" w:rsidRDefault="00EF3B56">
      <w:pPr>
        <w:pStyle w:val="2"/>
      </w:pPr>
      <w:bookmarkStart w:id="250" w:name="_Toc3400398"/>
      <w:bookmarkStart w:id="251" w:name="_Toc83868948"/>
      <w:bookmarkStart w:id="252" w:name="_Toc86414070"/>
      <w:r w:rsidRPr="00AD510A">
        <w:rPr>
          <w:lang w:val="ru-RU"/>
        </w:rPr>
        <w:t>7</w:t>
      </w:r>
      <w:r w:rsidR="008700D3" w:rsidRPr="00AD510A">
        <w:t xml:space="preserve">.1 Виды, состав, объем и методы испытаний </w:t>
      </w:r>
      <w:r w:rsidR="00423C59" w:rsidRPr="00AD510A">
        <w:rPr>
          <w:lang w:val="ru-RU"/>
        </w:rPr>
        <w:t xml:space="preserve">АСУ ГТК </w:t>
      </w:r>
      <w:r w:rsidR="008700D3" w:rsidRPr="00AD510A">
        <w:t xml:space="preserve">и </w:t>
      </w:r>
      <w:r w:rsidR="008700D3" w:rsidRPr="00AD510A">
        <w:rPr>
          <w:lang w:val="ru-RU"/>
        </w:rPr>
        <w:t>её</w:t>
      </w:r>
      <w:r w:rsidR="008700D3" w:rsidRPr="00AD510A">
        <w:t xml:space="preserve"> составных частей</w:t>
      </w:r>
      <w:bookmarkEnd w:id="250"/>
      <w:bookmarkEnd w:id="251"/>
      <w:bookmarkEnd w:id="252"/>
      <w:r w:rsidR="008700D3" w:rsidRPr="00AD510A">
        <w:t xml:space="preserve"> </w:t>
      </w:r>
    </w:p>
    <w:p w14:paraId="422AF716" w14:textId="77777777" w:rsidR="008700D3" w:rsidRPr="00AD510A" w:rsidRDefault="008700D3" w:rsidP="008700D3">
      <w:pPr>
        <w:pStyle w:val="61"/>
        <w:shd w:val="clear" w:color="auto" w:fill="auto"/>
        <w:spacing w:after="240" w:line="240" w:lineRule="auto"/>
        <w:ind w:right="20" w:firstLine="0"/>
        <w:jc w:val="both"/>
        <w:rPr>
          <w:bCs/>
          <w:sz w:val="24"/>
          <w:szCs w:val="24"/>
        </w:rPr>
      </w:pPr>
      <w:r w:rsidRPr="00AD510A">
        <w:rPr>
          <w:bCs/>
          <w:sz w:val="24"/>
          <w:szCs w:val="24"/>
        </w:rPr>
        <w:t xml:space="preserve">Проведение приёмосдаточных испытаний производится в соответствии с руководящим документом </w:t>
      </w:r>
      <w:r w:rsidRPr="00AD510A">
        <w:rPr>
          <w:bCs/>
          <w:sz w:val="24"/>
          <w:szCs w:val="24"/>
          <w:lang w:val="en-US" w:eastAsia="en-US" w:bidi="en-US"/>
        </w:rPr>
        <w:t>RH</w:t>
      </w:r>
      <w:r w:rsidRPr="00AD510A">
        <w:rPr>
          <w:bCs/>
          <w:sz w:val="24"/>
          <w:szCs w:val="24"/>
          <w:lang w:eastAsia="en-US" w:bidi="en-US"/>
        </w:rPr>
        <w:t xml:space="preserve"> </w:t>
      </w:r>
      <w:r w:rsidRPr="00AD510A">
        <w:rPr>
          <w:bCs/>
          <w:sz w:val="24"/>
          <w:szCs w:val="24"/>
        </w:rPr>
        <w:t>45-</w:t>
      </w:r>
      <w:r w:rsidR="006C1F18" w:rsidRPr="00AD510A">
        <w:rPr>
          <w:bCs/>
          <w:sz w:val="24"/>
          <w:szCs w:val="24"/>
        </w:rPr>
        <w:t>0</w:t>
      </w:r>
      <w:r w:rsidRPr="00AD510A">
        <w:rPr>
          <w:bCs/>
          <w:sz w:val="24"/>
          <w:szCs w:val="24"/>
        </w:rPr>
        <w:t>89:2013 «Методика испытания программного обеспечения».</w:t>
      </w:r>
    </w:p>
    <w:p w14:paraId="0555CFD4" w14:textId="77777777" w:rsidR="008700D3" w:rsidRPr="00AD510A" w:rsidRDefault="008700D3" w:rsidP="008700D3">
      <w:pPr>
        <w:pStyle w:val="Default"/>
        <w:spacing w:after="240"/>
        <w:ind w:right="20"/>
        <w:jc w:val="both"/>
        <w:rPr>
          <w:bCs/>
          <w:lang w:eastAsia="en-US" w:bidi="en-US"/>
        </w:rPr>
      </w:pPr>
      <w:r w:rsidRPr="00AD510A">
        <w:rPr>
          <w:bCs/>
        </w:rPr>
        <w:t xml:space="preserve">Под опытной эксплуатацией понимается этап запуска </w:t>
      </w:r>
      <w:r w:rsidR="00423C59" w:rsidRPr="00AD510A">
        <w:rPr>
          <w:bCs/>
        </w:rPr>
        <w:t xml:space="preserve">АСУ </w:t>
      </w:r>
      <w:r w:rsidR="00862B21" w:rsidRPr="00AD510A">
        <w:rPr>
          <w:bCs/>
        </w:rPr>
        <w:t>ГТК,</w:t>
      </w:r>
      <w:r w:rsidRPr="00AD510A">
        <w:rPr>
          <w:bCs/>
        </w:rPr>
        <w:t xml:space="preserve"> на котором смонтирована большая часть поставляемого оборудования и производится финальная отладка функциональных возможностей системы</w:t>
      </w:r>
      <w:r w:rsidRPr="00AD510A">
        <w:rPr>
          <w:bCs/>
          <w:lang w:eastAsia="en-US" w:bidi="en-US"/>
        </w:rPr>
        <w:t>.</w:t>
      </w:r>
    </w:p>
    <w:p w14:paraId="48129A68" w14:textId="77777777" w:rsidR="008700D3" w:rsidRPr="00AD510A" w:rsidRDefault="008700D3" w:rsidP="008700D3">
      <w:pPr>
        <w:pStyle w:val="Default"/>
        <w:ind w:right="20"/>
        <w:jc w:val="both"/>
        <w:rPr>
          <w:bCs/>
        </w:rPr>
      </w:pPr>
      <w:r w:rsidRPr="00AD510A">
        <w:rPr>
          <w:bCs/>
        </w:rPr>
        <w:lastRenderedPageBreak/>
        <w:t xml:space="preserve">Необходимыми условиями для принятия </w:t>
      </w:r>
      <w:r w:rsidR="00423C59" w:rsidRPr="00AD510A">
        <w:rPr>
          <w:bCs/>
        </w:rPr>
        <w:t xml:space="preserve">АСУ </w:t>
      </w:r>
      <w:r w:rsidR="00862B21" w:rsidRPr="00AD510A">
        <w:rPr>
          <w:bCs/>
        </w:rPr>
        <w:t>ГТК в</w:t>
      </w:r>
      <w:r w:rsidRPr="00AD510A">
        <w:rPr>
          <w:bCs/>
        </w:rPr>
        <w:t xml:space="preserve"> опытную эксплуатацию являются: </w:t>
      </w:r>
    </w:p>
    <w:p w14:paraId="0CBA6FEF" w14:textId="77777777" w:rsidR="008700D3" w:rsidRPr="00AD510A" w:rsidRDefault="008700D3" w:rsidP="008700D3">
      <w:pPr>
        <w:pStyle w:val="Default"/>
        <w:numPr>
          <w:ilvl w:val="0"/>
          <w:numId w:val="16"/>
        </w:numPr>
        <w:suppressAutoHyphens/>
        <w:autoSpaceDN/>
        <w:adjustRightInd/>
        <w:jc w:val="both"/>
        <w:rPr>
          <w:bCs/>
        </w:rPr>
      </w:pPr>
      <w:r w:rsidRPr="00AD510A">
        <w:rPr>
          <w:bCs/>
        </w:rPr>
        <w:t>Окончание работ по монтажу инфраструктуры связи;</w:t>
      </w:r>
    </w:p>
    <w:p w14:paraId="6764E9BB" w14:textId="77777777" w:rsidR="008700D3" w:rsidRPr="00AD510A" w:rsidRDefault="008700D3" w:rsidP="008700D3">
      <w:pPr>
        <w:pStyle w:val="Default"/>
        <w:numPr>
          <w:ilvl w:val="0"/>
          <w:numId w:val="16"/>
        </w:numPr>
        <w:suppressAutoHyphens/>
        <w:autoSpaceDN/>
        <w:adjustRightInd/>
        <w:jc w:val="both"/>
        <w:rPr>
          <w:bCs/>
        </w:rPr>
      </w:pPr>
      <w:r w:rsidRPr="00AD510A">
        <w:rPr>
          <w:bCs/>
        </w:rPr>
        <w:t>Окончание работ по монтажу серверного оборудования;</w:t>
      </w:r>
    </w:p>
    <w:p w14:paraId="256796D5" w14:textId="77777777" w:rsidR="008700D3" w:rsidRPr="00AD510A" w:rsidRDefault="008700D3" w:rsidP="008700D3">
      <w:pPr>
        <w:pStyle w:val="Default"/>
        <w:numPr>
          <w:ilvl w:val="0"/>
          <w:numId w:val="16"/>
        </w:numPr>
        <w:suppressAutoHyphens/>
        <w:autoSpaceDN/>
        <w:adjustRightInd/>
        <w:jc w:val="both"/>
        <w:rPr>
          <w:bCs/>
        </w:rPr>
      </w:pPr>
      <w:r w:rsidRPr="00AD510A">
        <w:rPr>
          <w:bCs/>
        </w:rPr>
        <w:t>Выполнение 100% работ по монтажу оборудования на передвижной технике;</w:t>
      </w:r>
    </w:p>
    <w:p w14:paraId="12123270"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Установка программного обеспечения. </w:t>
      </w:r>
    </w:p>
    <w:p w14:paraId="5F25A9FC" w14:textId="77777777" w:rsidR="008700D3" w:rsidRPr="00AD510A" w:rsidRDefault="008700D3" w:rsidP="008700D3">
      <w:pPr>
        <w:pStyle w:val="Default"/>
        <w:suppressAutoHyphens/>
        <w:autoSpaceDN/>
        <w:adjustRightInd/>
        <w:spacing w:before="240"/>
        <w:jc w:val="both"/>
        <w:rPr>
          <w:bCs/>
        </w:rPr>
      </w:pPr>
      <w:r w:rsidRPr="00AD510A">
        <w:rPr>
          <w:bCs/>
        </w:rPr>
        <w:t>Следующий базовый функционал должен быть работоспособен:</w:t>
      </w:r>
    </w:p>
    <w:p w14:paraId="42F70456" w14:textId="77777777" w:rsidR="008700D3" w:rsidRPr="00AD510A" w:rsidRDefault="008700D3" w:rsidP="008700D3">
      <w:pPr>
        <w:pStyle w:val="Default"/>
        <w:numPr>
          <w:ilvl w:val="0"/>
          <w:numId w:val="16"/>
        </w:numPr>
        <w:suppressAutoHyphens/>
        <w:autoSpaceDN/>
        <w:adjustRightInd/>
        <w:jc w:val="both"/>
        <w:rPr>
          <w:bCs/>
        </w:rPr>
      </w:pPr>
      <w:r w:rsidRPr="00AD510A">
        <w:rPr>
          <w:bCs/>
        </w:rPr>
        <w:t>Осуществляется передача сообщений и событий между сервером и мобильным</w:t>
      </w:r>
      <w:r w:rsidRPr="00AD510A">
        <w:rPr>
          <w:bCs/>
        </w:rPr>
        <w:br/>
        <w:t>оборудованием;</w:t>
      </w:r>
    </w:p>
    <w:p w14:paraId="196E1E47" w14:textId="77777777" w:rsidR="008700D3" w:rsidRPr="00AD510A" w:rsidRDefault="008700D3" w:rsidP="008700D3">
      <w:pPr>
        <w:pStyle w:val="Default"/>
        <w:numPr>
          <w:ilvl w:val="0"/>
          <w:numId w:val="16"/>
        </w:numPr>
        <w:suppressAutoHyphens/>
        <w:autoSpaceDN/>
        <w:adjustRightInd/>
        <w:jc w:val="both"/>
        <w:rPr>
          <w:bCs/>
        </w:rPr>
      </w:pPr>
      <w:r w:rsidRPr="00AD510A">
        <w:rPr>
          <w:bCs/>
        </w:rPr>
        <w:t>Отслеживается местоположение передвижной техники и горнорабочих на плане шахт.</w:t>
      </w:r>
    </w:p>
    <w:p w14:paraId="308C44C3" w14:textId="77777777" w:rsidR="008700D3" w:rsidRPr="00AD510A" w:rsidRDefault="008700D3" w:rsidP="008700D3">
      <w:pPr>
        <w:pStyle w:val="Default"/>
        <w:spacing w:before="240" w:after="240"/>
        <w:ind w:right="20"/>
        <w:jc w:val="both"/>
        <w:rPr>
          <w:bCs/>
        </w:rPr>
      </w:pPr>
      <w:r w:rsidRPr="00AD510A">
        <w:rPr>
          <w:bCs/>
        </w:rPr>
        <w:t xml:space="preserve">На этапе внедрения </w:t>
      </w:r>
      <w:r w:rsidR="00423C59" w:rsidRPr="00AD510A">
        <w:rPr>
          <w:bCs/>
        </w:rPr>
        <w:t xml:space="preserve">АСУ </w:t>
      </w:r>
      <w:r w:rsidR="00862B21" w:rsidRPr="00AD510A">
        <w:rPr>
          <w:bCs/>
        </w:rPr>
        <w:t>ГТК представители</w:t>
      </w:r>
      <w:r w:rsidRPr="00AD510A">
        <w:rPr>
          <w:bCs/>
        </w:rPr>
        <w:t xml:space="preserve"> Заказчика и Исполнителя ежедневно обновляют данные и оценивают соответствие текущего этапа проекта требованиям принятия системы в опытную эксплуатацию. При наличии соответствующих условий, обеими сторонами подписывается Акт о принятии системы в опытную эксплуатацию.</w:t>
      </w:r>
    </w:p>
    <w:p w14:paraId="1036C4CF" w14:textId="77777777" w:rsidR="008700D3" w:rsidRPr="00AD510A" w:rsidRDefault="008700D3" w:rsidP="008700D3">
      <w:pPr>
        <w:pStyle w:val="Default"/>
        <w:spacing w:after="240"/>
        <w:ind w:right="20"/>
        <w:jc w:val="both"/>
        <w:rPr>
          <w:bCs/>
        </w:rPr>
      </w:pPr>
      <w:r w:rsidRPr="00AD510A">
        <w:rPr>
          <w:bCs/>
        </w:rPr>
        <w:t>По завершению опытной эксплуатации системы проводится завершающий тестовый этап, т.е. анализ результатов функционирования системы за период опытной эксплуатации.</w:t>
      </w:r>
    </w:p>
    <w:p w14:paraId="2028F61E" w14:textId="77777777" w:rsidR="008700D3" w:rsidRPr="00AD510A" w:rsidRDefault="008700D3" w:rsidP="008700D3">
      <w:pPr>
        <w:pStyle w:val="Default"/>
        <w:spacing w:after="240"/>
        <w:ind w:right="20"/>
        <w:jc w:val="both"/>
        <w:rPr>
          <w:bCs/>
        </w:rPr>
      </w:pPr>
      <w:r w:rsidRPr="00AD510A">
        <w:rPr>
          <w:bCs/>
        </w:rPr>
        <w:t>После успешного завершения этапа опытной эксплуатации, стороны подписывают акт сдачи в промышленную эксплуатацию.</w:t>
      </w:r>
    </w:p>
    <w:p w14:paraId="5E76AA39" w14:textId="77777777" w:rsidR="008700D3" w:rsidRPr="00AD510A" w:rsidRDefault="008700D3" w:rsidP="008700D3">
      <w:pPr>
        <w:pStyle w:val="Default"/>
        <w:spacing w:after="240"/>
        <w:ind w:right="20"/>
        <w:jc w:val="both"/>
        <w:rPr>
          <w:bCs/>
        </w:rPr>
      </w:pPr>
      <w:r w:rsidRPr="00AD510A">
        <w:rPr>
          <w:bCs/>
        </w:rPr>
        <w:t xml:space="preserve">Под вводом </w:t>
      </w:r>
      <w:r w:rsidR="00423C59" w:rsidRPr="00AD510A">
        <w:rPr>
          <w:bCs/>
        </w:rPr>
        <w:t xml:space="preserve">АСУ </w:t>
      </w:r>
      <w:r w:rsidR="00862B21" w:rsidRPr="00AD510A">
        <w:rPr>
          <w:bCs/>
        </w:rPr>
        <w:t>ГТК в</w:t>
      </w:r>
      <w:r w:rsidRPr="00AD510A">
        <w:rPr>
          <w:bCs/>
        </w:rPr>
        <w:t xml:space="preserve"> промышленную эксплуатацию понимается полное завершение работ в части монтажа оборудования, установки, настройки и отладки программного обеспечения, функционирование всех модулей системы.</w:t>
      </w:r>
    </w:p>
    <w:p w14:paraId="096D37EF" w14:textId="77777777" w:rsidR="008700D3" w:rsidRPr="00AD510A" w:rsidRDefault="008700D3" w:rsidP="008700D3">
      <w:pPr>
        <w:pStyle w:val="Default"/>
        <w:spacing w:after="240"/>
        <w:ind w:right="20"/>
        <w:jc w:val="both"/>
        <w:rPr>
          <w:bCs/>
        </w:rPr>
      </w:pPr>
      <w:r w:rsidRPr="00AD510A">
        <w:rPr>
          <w:bCs/>
        </w:rPr>
        <w:t>В Акте о приёмке в промышленную эксплуатацию детально описан функционал, который должен работать для принятия системы в промышленную эксплуатацию.</w:t>
      </w:r>
    </w:p>
    <w:p w14:paraId="3E077C87" w14:textId="77777777" w:rsidR="008700D3" w:rsidRPr="00AD510A" w:rsidRDefault="008700D3" w:rsidP="008700D3">
      <w:pPr>
        <w:pStyle w:val="Default"/>
        <w:ind w:right="20"/>
        <w:jc w:val="both"/>
        <w:rPr>
          <w:bCs/>
        </w:rPr>
      </w:pPr>
      <w:r w:rsidRPr="00AD510A">
        <w:rPr>
          <w:bCs/>
        </w:rPr>
        <w:t>На этапе промышленной эксплуатации Системы представители Заказчика и Исполнителя ежедневно обновляют данные и оценивают соответствие текущего этапа проекта требованиям принятия Системы в промышленную эксплуатацию. При наличии соответствующих условий обеими сторонами подписывается Акт о приёмке системы в промышленную эксплуатацию.</w:t>
      </w:r>
    </w:p>
    <w:p w14:paraId="4041236E" w14:textId="4A813911" w:rsidR="008700D3" w:rsidRPr="00AD510A" w:rsidRDefault="00EF3B56">
      <w:pPr>
        <w:pStyle w:val="2"/>
      </w:pPr>
      <w:bookmarkStart w:id="253" w:name="_Toc3400399"/>
      <w:bookmarkStart w:id="254" w:name="_Toc83868949"/>
      <w:bookmarkStart w:id="255" w:name="_Toc86414071"/>
      <w:r w:rsidRPr="00AD510A">
        <w:rPr>
          <w:lang w:val="ru-RU"/>
        </w:rPr>
        <w:t>7</w:t>
      </w:r>
      <w:r w:rsidR="008700D3" w:rsidRPr="00AD510A">
        <w:t>.2 Общие требования к приёмке работ</w:t>
      </w:r>
      <w:bookmarkEnd w:id="253"/>
      <w:bookmarkEnd w:id="254"/>
      <w:bookmarkEnd w:id="255"/>
      <w:r w:rsidR="008700D3" w:rsidRPr="00AD510A">
        <w:t xml:space="preserve"> </w:t>
      </w:r>
    </w:p>
    <w:p w14:paraId="1DF90B61" w14:textId="77777777" w:rsidR="008700D3" w:rsidRPr="00AD510A" w:rsidRDefault="008700D3" w:rsidP="008700D3">
      <w:pPr>
        <w:pStyle w:val="Default"/>
        <w:jc w:val="both"/>
        <w:rPr>
          <w:bCs/>
        </w:rPr>
      </w:pPr>
      <w:r w:rsidRPr="00AD510A">
        <w:rPr>
          <w:bCs/>
          <w:color w:val="auto"/>
        </w:rPr>
        <w:t xml:space="preserve">Виды, состав, объем и методы испытаний системы приводятся в программе и методике испытаний </w:t>
      </w:r>
      <w:r w:rsidR="00423C59" w:rsidRPr="00AD510A">
        <w:rPr>
          <w:bCs/>
        </w:rPr>
        <w:t xml:space="preserve">АСУ </w:t>
      </w:r>
      <w:r w:rsidR="00862B21" w:rsidRPr="00AD510A">
        <w:rPr>
          <w:bCs/>
        </w:rPr>
        <w:t>ГТК,</w:t>
      </w:r>
      <w:r w:rsidRPr="00AD510A">
        <w:rPr>
          <w:bCs/>
          <w:color w:val="auto"/>
        </w:rPr>
        <w:t xml:space="preserve"> разрабатываемой в составе рабочей документации. </w:t>
      </w:r>
    </w:p>
    <w:p w14:paraId="76364899" w14:textId="77777777" w:rsidR="008700D3" w:rsidRPr="00AD510A" w:rsidRDefault="008700D3" w:rsidP="008700D3">
      <w:pPr>
        <w:pStyle w:val="Default"/>
        <w:spacing w:before="240"/>
        <w:jc w:val="both"/>
        <w:rPr>
          <w:bCs/>
        </w:rPr>
      </w:pPr>
      <w:r w:rsidRPr="00AD510A">
        <w:rPr>
          <w:bCs/>
          <w:color w:val="auto"/>
        </w:rPr>
        <w:t xml:space="preserve">Сдача-приёмка работ производится поэтапно, в соответствии с программой и сетевым графиком, являющимися приложениями к контракту. </w:t>
      </w:r>
    </w:p>
    <w:p w14:paraId="1B8C16E9" w14:textId="77777777" w:rsidR="008700D3" w:rsidRPr="00AD510A" w:rsidRDefault="008700D3" w:rsidP="008700D3">
      <w:pPr>
        <w:pStyle w:val="Default"/>
        <w:spacing w:before="240"/>
        <w:jc w:val="both"/>
        <w:rPr>
          <w:bCs/>
        </w:rPr>
      </w:pPr>
      <w:r w:rsidRPr="00AD510A">
        <w:rPr>
          <w:bCs/>
          <w:color w:val="auto"/>
        </w:rPr>
        <w:t xml:space="preserve">Сдача-приёмка осуществляется комиссией, в состав которой входят представители Заказчика и Исполнителя. По результатам приёмки подписывается акт приёмочной комиссии. </w:t>
      </w:r>
    </w:p>
    <w:p w14:paraId="6857AFE6" w14:textId="77777777" w:rsidR="008700D3" w:rsidRPr="00AD510A" w:rsidRDefault="008700D3" w:rsidP="008700D3">
      <w:pPr>
        <w:pStyle w:val="Default"/>
        <w:spacing w:before="240"/>
        <w:jc w:val="both"/>
        <w:rPr>
          <w:bCs/>
        </w:rPr>
      </w:pPr>
      <w:r w:rsidRPr="00AD510A">
        <w:rPr>
          <w:bCs/>
          <w:color w:val="auto"/>
        </w:rPr>
        <w:t>Статус приёмочной комиссии определяется Заказчиком.</w:t>
      </w:r>
    </w:p>
    <w:p w14:paraId="070400CC" w14:textId="77777777" w:rsidR="008700D3" w:rsidRPr="00AD510A" w:rsidRDefault="008700D3" w:rsidP="008700D3">
      <w:pPr>
        <w:pStyle w:val="Default"/>
        <w:spacing w:before="240"/>
        <w:jc w:val="both"/>
        <w:rPr>
          <w:bCs/>
        </w:rPr>
      </w:pPr>
      <w:r w:rsidRPr="00AD510A">
        <w:rPr>
          <w:bCs/>
          <w:color w:val="auto"/>
        </w:rPr>
        <w:t xml:space="preserve">Ввод </w:t>
      </w:r>
      <w:r w:rsidR="00423C59" w:rsidRPr="00AD510A">
        <w:rPr>
          <w:bCs/>
        </w:rPr>
        <w:t xml:space="preserve">АСУ </w:t>
      </w:r>
      <w:r w:rsidR="00862B21" w:rsidRPr="00AD510A">
        <w:rPr>
          <w:bCs/>
        </w:rPr>
        <w:t>ГТК в</w:t>
      </w:r>
      <w:r w:rsidRPr="00AD510A">
        <w:rPr>
          <w:bCs/>
          <w:color w:val="auto"/>
        </w:rPr>
        <w:t xml:space="preserve"> промышленную эксплуатацию состоит из нескольких этапов, позволяющих оценить: </w:t>
      </w:r>
    </w:p>
    <w:p w14:paraId="3F9F3759"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соответствие требований, определённых в представляемой к сдаче технической документации и фактически реализованных в </w:t>
      </w:r>
      <w:r w:rsidR="00423C59" w:rsidRPr="00AD510A">
        <w:rPr>
          <w:bCs/>
        </w:rPr>
        <w:t xml:space="preserve">АСУ </w:t>
      </w:r>
      <w:r w:rsidR="00862B21" w:rsidRPr="00AD510A">
        <w:rPr>
          <w:bCs/>
        </w:rPr>
        <w:t>ГТК;</w:t>
      </w:r>
      <w:r w:rsidRPr="00AD510A">
        <w:rPr>
          <w:bCs/>
          <w:color w:val="auto"/>
        </w:rPr>
        <w:t xml:space="preserve"> </w:t>
      </w:r>
    </w:p>
    <w:p w14:paraId="5A1B35BC"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lastRenderedPageBreak/>
        <w:t xml:space="preserve">готовность к внедрению </w:t>
      </w:r>
      <w:r w:rsidR="00423C59" w:rsidRPr="00AD510A">
        <w:rPr>
          <w:bCs/>
        </w:rPr>
        <w:t xml:space="preserve">АСУ </w:t>
      </w:r>
      <w:r w:rsidR="00862B21" w:rsidRPr="00AD510A">
        <w:rPr>
          <w:bCs/>
        </w:rPr>
        <w:t>ГТК подразделения</w:t>
      </w:r>
      <w:r w:rsidRPr="00AD510A">
        <w:rPr>
          <w:bCs/>
          <w:color w:val="auto"/>
        </w:rPr>
        <w:t xml:space="preserve">, на которые возложена функция технической поддержки эксплуатации, включая комплектность технических средств, характеристик каналов связи, обеспечение информационной безопасности и т.д.; </w:t>
      </w:r>
    </w:p>
    <w:p w14:paraId="60E9566B"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корректность работы </w:t>
      </w:r>
      <w:r w:rsidR="00423C59" w:rsidRPr="00AD510A">
        <w:rPr>
          <w:bCs/>
        </w:rPr>
        <w:t xml:space="preserve">АСУ </w:t>
      </w:r>
      <w:r w:rsidR="00862B21" w:rsidRPr="00AD510A">
        <w:rPr>
          <w:bCs/>
        </w:rPr>
        <w:t>ГТК и</w:t>
      </w:r>
      <w:r w:rsidRPr="00AD510A">
        <w:rPr>
          <w:bCs/>
          <w:color w:val="auto"/>
        </w:rPr>
        <w:t xml:space="preserve"> её пригодность к эксплуатации в условиях внедрения с применением тестовых и реальных данных. </w:t>
      </w:r>
    </w:p>
    <w:p w14:paraId="72A54100" w14:textId="77777777" w:rsidR="008700D3" w:rsidRPr="00AD510A" w:rsidRDefault="008700D3" w:rsidP="008700D3">
      <w:pPr>
        <w:pStyle w:val="Default"/>
        <w:spacing w:before="240"/>
        <w:jc w:val="both"/>
        <w:rPr>
          <w:bCs/>
        </w:rPr>
      </w:pPr>
      <w:r w:rsidRPr="00AD510A">
        <w:rPr>
          <w:bCs/>
          <w:color w:val="auto"/>
        </w:rPr>
        <w:t xml:space="preserve">Контролю, испытаниям и приёмке могут подвергаться как </w:t>
      </w:r>
      <w:r w:rsidR="00423C59" w:rsidRPr="00AD510A">
        <w:rPr>
          <w:bCs/>
        </w:rPr>
        <w:t xml:space="preserve">АСУ </w:t>
      </w:r>
      <w:r w:rsidR="00862B21" w:rsidRPr="00AD510A">
        <w:rPr>
          <w:bCs/>
        </w:rPr>
        <w:t>ГТК в</w:t>
      </w:r>
      <w:r w:rsidRPr="00AD510A">
        <w:rPr>
          <w:bCs/>
          <w:color w:val="auto"/>
        </w:rPr>
        <w:t xml:space="preserve"> целом, так и её отдельные задачи. </w:t>
      </w:r>
    </w:p>
    <w:p w14:paraId="48BBA00D" w14:textId="77777777" w:rsidR="008700D3" w:rsidRPr="00AD510A" w:rsidRDefault="008700D3" w:rsidP="008700D3">
      <w:pPr>
        <w:pStyle w:val="Default"/>
        <w:spacing w:before="240"/>
        <w:jc w:val="both"/>
        <w:rPr>
          <w:bCs/>
        </w:rPr>
      </w:pPr>
      <w:r w:rsidRPr="00AD510A">
        <w:rPr>
          <w:bCs/>
          <w:color w:val="auto"/>
        </w:rPr>
        <w:t xml:space="preserve">Процесс испытаний состоит из выполнения отдельных тестовых задач, для каждой из которых должны быть выполнены следующие действия: </w:t>
      </w:r>
    </w:p>
    <w:p w14:paraId="60F7E0B9"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разработан и утверждён план испытаний; </w:t>
      </w:r>
    </w:p>
    <w:p w14:paraId="2074F66C"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разработана и утверждена методика испытаний, включая шаблоны документов, сопровождающих испытания; </w:t>
      </w:r>
    </w:p>
    <w:p w14:paraId="421E3F36"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разработаны понимаемые метрики (показатели) объективной оценки качества </w:t>
      </w:r>
      <w:r w:rsidR="00423C59" w:rsidRPr="00AD510A">
        <w:rPr>
          <w:bCs/>
        </w:rPr>
        <w:t xml:space="preserve">АСУ </w:t>
      </w:r>
      <w:r w:rsidR="00862B21" w:rsidRPr="00AD510A">
        <w:rPr>
          <w:bCs/>
        </w:rPr>
        <w:t>ГТК и</w:t>
      </w:r>
      <w:r w:rsidRPr="00AD510A">
        <w:rPr>
          <w:bCs/>
          <w:color w:val="auto"/>
        </w:rPr>
        <w:t xml:space="preserve"> результатов тестирования; </w:t>
      </w:r>
    </w:p>
    <w:p w14:paraId="1D6BDA61"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подготовлена тестовая среда, характеристики которой должны быть зафиксированы в документации, сопровождающей испытание; </w:t>
      </w:r>
    </w:p>
    <w:p w14:paraId="4DA573F5"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создана группа тестирования; </w:t>
      </w:r>
    </w:p>
    <w:p w14:paraId="5F5E6B19"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группой тестирования должна быть выполнена тестовая задача в соответствии с целями и планом испытаний;</w:t>
      </w:r>
    </w:p>
    <w:p w14:paraId="443F89E7"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формализованы выявленные ошибки и зафиксированы условия, при которых они возникают; </w:t>
      </w:r>
    </w:p>
    <w:p w14:paraId="549A4B5E"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отчёт о результатах тестирования должен быть передан Исполнителю для анализа и включение работ по исправлению ошибок в общий план-график.</w:t>
      </w:r>
    </w:p>
    <w:p w14:paraId="3E4A36EE" w14:textId="77777777" w:rsidR="008700D3" w:rsidRPr="00AD510A" w:rsidRDefault="008700D3" w:rsidP="008700D3">
      <w:pPr>
        <w:pStyle w:val="Default"/>
        <w:spacing w:before="240"/>
        <w:jc w:val="both"/>
        <w:rPr>
          <w:bCs/>
        </w:rPr>
      </w:pPr>
      <w:r w:rsidRPr="00AD510A">
        <w:rPr>
          <w:bCs/>
          <w:color w:val="auto"/>
        </w:rPr>
        <w:t xml:space="preserve">При тестировании отдельных модулей и </w:t>
      </w:r>
      <w:r w:rsidR="00423C59" w:rsidRPr="00AD510A">
        <w:rPr>
          <w:bCs/>
        </w:rPr>
        <w:t xml:space="preserve">АСУ </w:t>
      </w:r>
      <w:r w:rsidR="00862B21" w:rsidRPr="00AD510A">
        <w:rPr>
          <w:bCs/>
        </w:rPr>
        <w:t>ГТК в</w:t>
      </w:r>
      <w:r w:rsidRPr="00AD510A">
        <w:rPr>
          <w:bCs/>
          <w:color w:val="auto"/>
        </w:rPr>
        <w:t xml:space="preserve"> целом должны применяться следующие виды тестирования: </w:t>
      </w:r>
    </w:p>
    <w:p w14:paraId="402A23E0"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Отдельный тест; </w:t>
      </w:r>
    </w:p>
    <w:p w14:paraId="2BAF12EE"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Тест обработки ошибок; </w:t>
      </w:r>
    </w:p>
    <w:p w14:paraId="76760408"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Тест пользовательского интерфейса; </w:t>
      </w:r>
    </w:p>
    <w:p w14:paraId="2885A35D"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Тестирование безопасности; </w:t>
      </w:r>
    </w:p>
    <w:p w14:paraId="29D8F563"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Инсталляционный тест; </w:t>
      </w:r>
    </w:p>
    <w:p w14:paraId="034A9F33"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Тестирование процедур загрузки данных и резервного копирования. </w:t>
      </w:r>
    </w:p>
    <w:p w14:paraId="60CA1EE6" w14:textId="77777777" w:rsidR="008700D3" w:rsidRPr="00AD510A" w:rsidRDefault="008700D3" w:rsidP="008700D3">
      <w:pPr>
        <w:pStyle w:val="Default"/>
        <w:spacing w:before="240"/>
        <w:jc w:val="both"/>
        <w:rPr>
          <w:bCs/>
        </w:rPr>
      </w:pPr>
      <w:r w:rsidRPr="00AD510A">
        <w:rPr>
          <w:bCs/>
          <w:color w:val="auto"/>
        </w:rPr>
        <w:t xml:space="preserve">По окончании проведения испытаний все участники испытаний подписывают составленные Протокол и Акт приёмо-сдаточных испытаний, на основании которых назначенная комиссия принимает решение о соответствии или несоответствии характеристик </w:t>
      </w:r>
      <w:r w:rsidR="00423C59" w:rsidRPr="00AD510A">
        <w:rPr>
          <w:bCs/>
        </w:rPr>
        <w:t xml:space="preserve">АСУ </w:t>
      </w:r>
      <w:r w:rsidR="00862B21" w:rsidRPr="00AD510A">
        <w:rPr>
          <w:bCs/>
        </w:rPr>
        <w:t>ГТК установленным</w:t>
      </w:r>
      <w:r w:rsidRPr="00AD510A">
        <w:rPr>
          <w:bCs/>
          <w:color w:val="auto"/>
        </w:rPr>
        <w:t xml:space="preserve"> требованиям. </w:t>
      </w:r>
    </w:p>
    <w:p w14:paraId="45104050" w14:textId="77777777" w:rsidR="008700D3" w:rsidRPr="00AD510A" w:rsidRDefault="008700D3" w:rsidP="008700D3">
      <w:pPr>
        <w:pStyle w:val="Default"/>
        <w:spacing w:before="240"/>
        <w:jc w:val="both"/>
        <w:rPr>
          <w:bCs/>
        </w:rPr>
      </w:pPr>
      <w:r w:rsidRPr="00AD510A">
        <w:rPr>
          <w:bCs/>
          <w:color w:val="auto"/>
        </w:rPr>
        <w:t xml:space="preserve">Порядок оформления и предъявления результатов работ по созданию </w:t>
      </w:r>
      <w:r w:rsidR="00423C59" w:rsidRPr="00AD510A">
        <w:rPr>
          <w:bCs/>
        </w:rPr>
        <w:t xml:space="preserve">АСУ </w:t>
      </w:r>
      <w:r w:rsidR="00862B21" w:rsidRPr="00AD510A">
        <w:rPr>
          <w:bCs/>
        </w:rPr>
        <w:t>ГТК должен</w:t>
      </w:r>
      <w:r w:rsidRPr="00AD510A">
        <w:rPr>
          <w:bCs/>
          <w:color w:val="auto"/>
        </w:rPr>
        <w:t xml:space="preserve"> соответствовать требованиям Комплекса стандартов и руководящих документов на автоматизированные системы, действующим в Республике Узбекистан (O‘z DSt 1986:2018; O‘z DSt 1985:2018; O’z DSt 1047:2018; O‘z DSt 1987:2018; O'z DSt ISO/IEC 12207:2018; O’z DSt ISO/IEC TR 9294:2007; O’z DSt ISO/IEC 14764:2008; O’z DSt ISO/IEC 25051:20</w:t>
      </w:r>
      <w:r w:rsidR="00C47EC3" w:rsidRPr="00AD510A">
        <w:rPr>
          <w:bCs/>
          <w:color w:val="auto"/>
        </w:rPr>
        <w:t>1</w:t>
      </w:r>
      <w:r w:rsidRPr="00AD510A">
        <w:rPr>
          <w:bCs/>
          <w:color w:val="auto"/>
        </w:rPr>
        <w:t xml:space="preserve">8; O‘z DSt 1270:2009). </w:t>
      </w:r>
    </w:p>
    <w:p w14:paraId="1B8016FB" w14:textId="77777777" w:rsidR="008700D3" w:rsidRPr="00AD510A" w:rsidRDefault="008700D3" w:rsidP="008700D3">
      <w:pPr>
        <w:pStyle w:val="Default"/>
        <w:spacing w:before="240"/>
        <w:jc w:val="both"/>
        <w:rPr>
          <w:bCs/>
        </w:rPr>
      </w:pPr>
      <w:r w:rsidRPr="00AD510A">
        <w:rPr>
          <w:bCs/>
          <w:color w:val="auto"/>
        </w:rPr>
        <w:t xml:space="preserve">Перед выполнением процесса приёмочных испытаний представитель Исполнителя должен провести краткое обучение группы тестирования Заказчика по работе с </w:t>
      </w:r>
      <w:r w:rsidR="00423C59" w:rsidRPr="00AD510A">
        <w:rPr>
          <w:bCs/>
        </w:rPr>
        <w:t xml:space="preserve">АСУ </w:t>
      </w:r>
      <w:r w:rsidR="00862B21" w:rsidRPr="00AD510A">
        <w:rPr>
          <w:bCs/>
        </w:rPr>
        <w:t>ГТК и</w:t>
      </w:r>
      <w:r w:rsidRPr="00AD510A">
        <w:rPr>
          <w:bCs/>
          <w:color w:val="auto"/>
        </w:rPr>
        <w:t xml:space="preserve"> инструктаж по процедуре проведения испытаний. </w:t>
      </w:r>
    </w:p>
    <w:p w14:paraId="1BFE4D77" w14:textId="77777777" w:rsidR="008700D3" w:rsidRPr="00AD510A" w:rsidRDefault="008700D3" w:rsidP="008700D3">
      <w:pPr>
        <w:pStyle w:val="Default"/>
        <w:spacing w:before="240"/>
        <w:jc w:val="both"/>
        <w:rPr>
          <w:bCs/>
        </w:rPr>
      </w:pPr>
      <w:r w:rsidRPr="00AD510A">
        <w:rPr>
          <w:bCs/>
          <w:color w:val="auto"/>
        </w:rPr>
        <w:lastRenderedPageBreak/>
        <w:t xml:space="preserve">Процесс испытаний выполняется группой тестирования по плану, разработанному Исполнителем и утверждённому Заказчиком. </w:t>
      </w:r>
    </w:p>
    <w:p w14:paraId="05EE7D24" w14:textId="534CC0DB" w:rsidR="008700D3" w:rsidRPr="00AD510A" w:rsidRDefault="00EF3B56">
      <w:pPr>
        <w:pStyle w:val="2"/>
      </w:pPr>
      <w:bookmarkStart w:id="256" w:name="_Toc3400400"/>
      <w:bookmarkStart w:id="257" w:name="_Toc83868950"/>
      <w:bookmarkStart w:id="258" w:name="_Toc86414072"/>
      <w:r w:rsidRPr="00AD510A">
        <w:rPr>
          <w:lang w:val="ru-RU"/>
        </w:rPr>
        <w:t>7</w:t>
      </w:r>
      <w:r w:rsidR="008700D3" w:rsidRPr="00AD510A">
        <w:t>.3 Статус приёмочной комиссии</w:t>
      </w:r>
      <w:bookmarkEnd w:id="256"/>
      <w:bookmarkEnd w:id="257"/>
      <w:bookmarkEnd w:id="258"/>
      <w:r w:rsidR="008700D3" w:rsidRPr="00AD510A">
        <w:t xml:space="preserve"> </w:t>
      </w:r>
    </w:p>
    <w:p w14:paraId="29437651" w14:textId="77777777" w:rsidR="008700D3" w:rsidRPr="00AD510A" w:rsidRDefault="008700D3" w:rsidP="008700D3">
      <w:pPr>
        <w:pStyle w:val="Default"/>
        <w:jc w:val="both"/>
        <w:rPr>
          <w:bCs/>
          <w:color w:val="auto"/>
        </w:rPr>
      </w:pPr>
      <w:r w:rsidRPr="00AD510A">
        <w:rPr>
          <w:bCs/>
          <w:color w:val="auto"/>
        </w:rPr>
        <w:t>Статус приёмочной комиссии (государственная, межведомственная, ведомственная) определяется Заказчиком до проведения испытаний.</w:t>
      </w:r>
    </w:p>
    <w:p w14:paraId="1C1EC9A9" w14:textId="4C7C38B7" w:rsidR="008700D3" w:rsidRPr="00AD510A" w:rsidRDefault="00EF3B56">
      <w:pPr>
        <w:pStyle w:val="1"/>
      </w:pPr>
      <w:bookmarkStart w:id="259" w:name="_Toc3400401"/>
      <w:bookmarkStart w:id="260" w:name="_Toc83868951"/>
      <w:bookmarkStart w:id="261" w:name="_Toc86414073"/>
      <w:r w:rsidRPr="00AD510A">
        <w:rPr>
          <w:lang w:val="ru-RU"/>
        </w:rPr>
        <w:t>8</w:t>
      </w:r>
      <w:r w:rsidR="008700D3" w:rsidRPr="00AD510A">
        <w:t>. ТРЕБОВАНИЯ К СОСТАВУ И СОДЕРЖАНИЮ РАБОТ ПО ПОДГОТОВКЕ СИСТЕМЫ К ВВОДУ В ДЕЙСТВИЕ</w:t>
      </w:r>
      <w:bookmarkEnd w:id="259"/>
      <w:bookmarkEnd w:id="260"/>
      <w:bookmarkEnd w:id="261"/>
      <w:r w:rsidR="008700D3" w:rsidRPr="00AD510A">
        <w:t xml:space="preserve"> </w:t>
      </w:r>
    </w:p>
    <w:p w14:paraId="642B0FC4" w14:textId="77777777" w:rsidR="008700D3" w:rsidRPr="00AD510A" w:rsidRDefault="008700D3" w:rsidP="008700D3">
      <w:pPr>
        <w:pStyle w:val="Default"/>
        <w:spacing w:before="240"/>
        <w:jc w:val="both"/>
        <w:rPr>
          <w:bCs/>
        </w:rPr>
      </w:pPr>
      <w:r w:rsidRPr="00AD510A">
        <w:rPr>
          <w:bCs/>
        </w:rPr>
        <w:t xml:space="preserve">К моменту проведения приёмо-сдаточных испытаний все замечания к работе инженерных систем, обеспечивающих функционирование </w:t>
      </w:r>
      <w:r w:rsidR="00423C59" w:rsidRPr="00AD510A">
        <w:rPr>
          <w:bCs/>
        </w:rPr>
        <w:t xml:space="preserve">АСУ </w:t>
      </w:r>
      <w:r w:rsidR="00862B21" w:rsidRPr="00AD510A">
        <w:rPr>
          <w:bCs/>
        </w:rPr>
        <w:t>ГТК,</w:t>
      </w:r>
      <w:r w:rsidRPr="00AD510A">
        <w:rPr>
          <w:bCs/>
        </w:rPr>
        <w:t xml:space="preserve"> должны быть устранены (электропитание и электроосвещение должны работать по постоянной схеме, период обкатки систем кондиционирования должен быть завершён и т.п.). </w:t>
      </w:r>
    </w:p>
    <w:p w14:paraId="6308B4F5" w14:textId="77777777" w:rsidR="008700D3" w:rsidRPr="00AD510A" w:rsidRDefault="008700D3" w:rsidP="008700D3">
      <w:pPr>
        <w:pStyle w:val="Default"/>
        <w:spacing w:before="240"/>
        <w:jc w:val="both"/>
        <w:rPr>
          <w:bCs/>
        </w:rPr>
      </w:pPr>
      <w:r w:rsidRPr="00AD510A">
        <w:rPr>
          <w:bCs/>
        </w:rPr>
        <w:t xml:space="preserve">Для подготовки объекта к вводу системы в действие заказчику необходимо выполнить следующие работы: </w:t>
      </w:r>
    </w:p>
    <w:p w14:paraId="60130447"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разработать и реализовать совместно с исполнителем план мероприятий по подготовке объекта к внедрению системы; </w:t>
      </w:r>
    </w:p>
    <w:p w14:paraId="5497F980"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при необходимости внести изменения в организационную структуру с целью обеспечения необходимого количества технического персонала; </w:t>
      </w:r>
    </w:p>
    <w:p w14:paraId="654B77F1"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утвердить нормативные документы, разработанные в рамках системы; </w:t>
      </w:r>
    </w:p>
    <w:p w14:paraId="1B454D97"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утвердить формы документов, определяющих вид и порядок представления информации в условиях функционирования системы; </w:t>
      </w:r>
    </w:p>
    <w:p w14:paraId="4CBE690E"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подготовить и оформить необходимую организационно-распорядительную документацию; </w:t>
      </w:r>
    </w:p>
    <w:p w14:paraId="3FD117B3"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обеспечить изучение пользователями эксплуатационной документации системы. </w:t>
      </w:r>
    </w:p>
    <w:p w14:paraId="53871128" w14:textId="77777777" w:rsidR="008700D3" w:rsidRPr="00AD510A" w:rsidRDefault="008700D3" w:rsidP="008700D3">
      <w:pPr>
        <w:pStyle w:val="Default"/>
        <w:spacing w:before="240"/>
        <w:jc w:val="both"/>
        <w:rPr>
          <w:bCs/>
        </w:rPr>
      </w:pPr>
      <w:r w:rsidRPr="00AD510A">
        <w:rPr>
          <w:bCs/>
        </w:rPr>
        <w:t xml:space="preserve">Для подготовки объекта к вводу системы в действие Исполнитель должен: </w:t>
      </w:r>
    </w:p>
    <w:p w14:paraId="7FAA1148"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разработать и реализовать совместно с Заказчиком план мероприятий по подготовке объекта к внедрению системы; </w:t>
      </w:r>
    </w:p>
    <w:p w14:paraId="3A65EA9F" w14:textId="77777777" w:rsidR="008700D3" w:rsidRPr="00AD510A" w:rsidRDefault="008700D3" w:rsidP="008700D3">
      <w:pPr>
        <w:pStyle w:val="Default"/>
        <w:numPr>
          <w:ilvl w:val="0"/>
          <w:numId w:val="16"/>
        </w:numPr>
        <w:suppressAutoHyphens/>
        <w:autoSpaceDN/>
        <w:adjustRightInd/>
        <w:jc w:val="both"/>
        <w:rPr>
          <w:bCs/>
        </w:rPr>
      </w:pPr>
      <w:r w:rsidRPr="00AD510A">
        <w:rPr>
          <w:bCs/>
        </w:rPr>
        <w:t xml:space="preserve">разработать и обеспечить пользователей необходимой эксплуатационной документацией для работы с системой. </w:t>
      </w:r>
    </w:p>
    <w:p w14:paraId="72E6AC27" w14:textId="77777777" w:rsidR="008700D3" w:rsidRPr="00AD510A" w:rsidRDefault="008700D3" w:rsidP="008700D3">
      <w:pPr>
        <w:pStyle w:val="Default"/>
        <w:jc w:val="both"/>
        <w:rPr>
          <w:bCs/>
        </w:rPr>
      </w:pPr>
      <w:r w:rsidRPr="00AD510A">
        <w:rPr>
          <w:bCs/>
        </w:rPr>
        <w:t xml:space="preserve">К моменту окончания периода опытной эксплуатации обслуживающий персонал системы должен полностью овладеть практическими навыками работы с </w:t>
      </w:r>
      <w:r w:rsidR="00423C59" w:rsidRPr="00AD510A">
        <w:rPr>
          <w:bCs/>
        </w:rPr>
        <w:t xml:space="preserve">АСУ </w:t>
      </w:r>
      <w:r w:rsidR="00862B21" w:rsidRPr="00AD510A">
        <w:rPr>
          <w:bCs/>
        </w:rPr>
        <w:t>ГТК.</w:t>
      </w:r>
    </w:p>
    <w:p w14:paraId="16673E92" w14:textId="1D538F82" w:rsidR="008700D3" w:rsidRPr="00AD510A" w:rsidRDefault="00EF3B56">
      <w:pPr>
        <w:pStyle w:val="1"/>
      </w:pPr>
      <w:bookmarkStart w:id="262" w:name="_Toc3400402"/>
      <w:bookmarkStart w:id="263" w:name="_Toc83868952"/>
      <w:bookmarkStart w:id="264" w:name="_Toc86414074"/>
      <w:r w:rsidRPr="00AD510A">
        <w:rPr>
          <w:lang w:val="ru-RU"/>
        </w:rPr>
        <w:t>9</w:t>
      </w:r>
      <w:r w:rsidR="00C71DC9" w:rsidRPr="00AD510A">
        <w:rPr>
          <w:lang w:val="ru-RU"/>
        </w:rPr>
        <w:t>.</w:t>
      </w:r>
      <w:r w:rsidR="008700D3" w:rsidRPr="00AD510A">
        <w:t xml:space="preserve"> ТРЕБОВАНИЯ К ДОКУМЕНТИРОВАНИЮ</w:t>
      </w:r>
      <w:bookmarkEnd w:id="262"/>
      <w:bookmarkEnd w:id="263"/>
      <w:bookmarkEnd w:id="264"/>
      <w:r w:rsidR="008700D3" w:rsidRPr="00AD510A">
        <w:t xml:space="preserve"> </w:t>
      </w:r>
    </w:p>
    <w:p w14:paraId="11D817D2" w14:textId="77777777" w:rsidR="008700D3" w:rsidRPr="00AD510A" w:rsidRDefault="008700D3" w:rsidP="008700D3">
      <w:pPr>
        <w:pStyle w:val="Default"/>
        <w:spacing w:before="240"/>
        <w:jc w:val="both"/>
        <w:rPr>
          <w:bCs/>
        </w:rPr>
      </w:pPr>
      <w:r w:rsidRPr="00AD510A">
        <w:rPr>
          <w:bCs/>
          <w:color w:val="auto"/>
        </w:rPr>
        <w:t xml:space="preserve">Содержание и оформление документации на подсистемы должно соответствовать требованиям стандарта O'z DSt 1985:2018. </w:t>
      </w:r>
    </w:p>
    <w:p w14:paraId="2A169048" w14:textId="77777777" w:rsidR="008700D3" w:rsidRPr="00AD510A" w:rsidRDefault="008700D3" w:rsidP="008700D3">
      <w:pPr>
        <w:pStyle w:val="Default"/>
        <w:spacing w:after="240"/>
        <w:jc w:val="both"/>
        <w:rPr>
          <w:bCs/>
        </w:rPr>
      </w:pPr>
      <w:r w:rsidRPr="00AD510A">
        <w:rPr>
          <w:bCs/>
          <w:color w:val="auto"/>
        </w:rPr>
        <w:t xml:space="preserve">В результате работ по созданию </w:t>
      </w:r>
      <w:r w:rsidR="00423C59" w:rsidRPr="00AD510A">
        <w:rPr>
          <w:bCs/>
        </w:rPr>
        <w:t xml:space="preserve">АСУ </w:t>
      </w:r>
      <w:r w:rsidR="00862B21" w:rsidRPr="00AD510A">
        <w:rPr>
          <w:bCs/>
        </w:rPr>
        <w:t>ГТК должна</w:t>
      </w:r>
      <w:r w:rsidRPr="00AD510A">
        <w:rPr>
          <w:bCs/>
          <w:color w:val="auto"/>
        </w:rPr>
        <w:t xml:space="preserve"> быть разработана следующая документация: </w:t>
      </w:r>
    </w:p>
    <w:p w14:paraId="3EA9EE73" w14:textId="77777777" w:rsidR="008700D3" w:rsidRPr="00AD510A" w:rsidRDefault="008700D3" w:rsidP="008700D3">
      <w:pPr>
        <w:pStyle w:val="Default"/>
        <w:jc w:val="both"/>
        <w:rPr>
          <w:bCs/>
        </w:rPr>
      </w:pPr>
      <w:r w:rsidRPr="00AD510A">
        <w:rPr>
          <w:bCs/>
          <w:color w:val="auto"/>
        </w:rPr>
        <w:t xml:space="preserve">1. Проектная документация Технического проекта: </w:t>
      </w:r>
    </w:p>
    <w:p w14:paraId="182D98E2"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Пояснительная записка к техническому проекту; </w:t>
      </w:r>
    </w:p>
    <w:p w14:paraId="284EC72E"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Описание информационного обеспечения системы; </w:t>
      </w:r>
    </w:p>
    <w:p w14:paraId="713C0893"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Описание входных данных; </w:t>
      </w:r>
    </w:p>
    <w:p w14:paraId="2721D994"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Описание выходных данных (документов); </w:t>
      </w:r>
    </w:p>
    <w:p w14:paraId="58A4C513"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Описание структуры информационной базы данных; </w:t>
      </w:r>
    </w:p>
    <w:p w14:paraId="44296097" w14:textId="77777777" w:rsidR="008700D3" w:rsidRPr="00AD510A" w:rsidRDefault="008700D3" w:rsidP="008700D3">
      <w:pPr>
        <w:pStyle w:val="Default"/>
        <w:numPr>
          <w:ilvl w:val="0"/>
          <w:numId w:val="16"/>
        </w:numPr>
        <w:suppressAutoHyphens/>
        <w:autoSpaceDN/>
        <w:adjustRightInd/>
        <w:spacing w:after="240"/>
        <w:jc w:val="both"/>
        <w:rPr>
          <w:bCs/>
        </w:rPr>
      </w:pPr>
      <w:r w:rsidRPr="00AD510A">
        <w:rPr>
          <w:bCs/>
          <w:color w:val="auto"/>
        </w:rPr>
        <w:t>Описание программного обеспечения.</w:t>
      </w:r>
    </w:p>
    <w:p w14:paraId="026B4FE9" w14:textId="77777777" w:rsidR="008700D3" w:rsidRPr="00AD510A" w:rsidRDefault="008700D3" w:rsidP="008700D3">
      <w:pPr>
        <w:pStyle w:val="Default"/>
        <w:jc w:val="both"/>
        <w:rPr>
          <w:bCs/>
        </w:rPr>
      </w:pPr>
      <w:r w:rsidRPr="00AD510A">
        <w:rPr>
          <w:bCs/>
          <w:color w:val="auto"/>
        </w:rPr>
        <w:lastRenderedPageBreak/>
        <w:t xml:space="preserve">2. Эксплуатационная документация: </w:t>
      </w:r>
    </w:p>
    <w:p w14:paraId="69E542F5"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Общее описание системы;</w:t>
      </w:r>
    </w:p>
    <w:p w14:paraId="1B469C62"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Инструкция по эксплуатации технических средств;</w:t>
      </w:r>
    </w:p>
    <w:p w14:paraId="7EEA0AE1" w14:textId="77777777" w:rsidR="008700D3" w:rsidRPr="00AD510A" w:rsidRDefault="008700D3" w:rsidP="008700D3">
      <w:pPr>
        <w:pStyle w:val="Default"/>
        <w:numPr>
          <w:ilvl w:val="0"/>
          <w:numId w:val="16"/>
        </w:numPr>
        <w:suppressAutoHyphens/>
        <w:autoSpaceDN/>
        <w:adjustRightInd/>
        <w:jc w:val="both"/>
        <w:rPr>
          <w:bCs/>
        </w:rPr>
      </w:pPr>
      <w:r w:rsidRPr="00AD510A">
        <w:rPr>
          <w:bCs/>
        </w:rPr>
        <w:t>Схема соединений внешних проводок;</w:t>
      </w:r>
    </w:p>
    <w:p w14:paraId="73B04B2D" w14:textId="77777777" w:rsidR="008700D3" w:rsidRPr="00AD510A" w:rsidRDefault="008700D3" w:rsidP="008700D3">
      <w:pPr>
        <w:pStyle w:val="Default"/>
        <w:numPr>
          <w:ilvl w:val="0"/>
          <w:numId w:val="16"/>
        </w:numPr>
        <w:suppressAutoHyphens/>
        <w:autoSpaceDN/>
        <w:adjustRightInd/>
        <w:jc w:val="both"/>
        <w:rPr>
          <w:bCs/>
        </w:rPr>
      </w:pPr>
      <w:r w:rsidRPr="00AD510A">
        <w:rPr>
          <w:bCs/>
        </w:rPr>
        <w:t>Схема подключения внешних проводок;</w:t>
      </w:r>
    </w:p>
    <w:p w14:paraId="4D40FDD9" w14:textId="77777777" w:rsidR="008700D3" w:rsidRPr="00AD510A" w:rsidRDefault="008700D3" w:rsidP="008700D3">
      <w:pPr>
        <w:pStyle w:val="Default"/>
        <w:numPr>
          <w:ilvl w:val="0"/>
          <w:numId w:val="16"/>
        </w:numPr>
        <w:suppressAutoHyphens/>
        <w:autoSpaceDN/>
        <w:adjustRightInd/>
        <w:jc w:val="both"/>
        <w:rPr>
          <w:bCs/>
        </w:rPr>
      </w:pPr>
      <w:r w:rsidRPr="00AD510A">
        <w:rPr>
          <w:bCs/>
        </w:rPr>
        <w:t>Таблица соединений и подключений;</w:t>
      </w:r>
    </w:p>
    <w:p w14:paraId="51575B74"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Руководство пользователей; </w:t>
      </w:r>
    </w:p>
    <w:p w14:paraId="1F5C4104"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Руководство администратора; </w:t>
      </w:r>
    </w:p>
    <w:p w14:paraId="3137020F"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Программа и методика испытаний; </w:t>
      </w:r>
    </w:p>
    <w:p w14:paraId="2656B77E" w14:textId="77777777" w:rsidR="008700D3" w:rsidRPr="00AD510A" w:rsidRDefault="008700D3" w:rsidP="004B6B6E">
      <w:pPr>
        <w:pStyle w:val="Default"/>
        <w:numPr>
          <w:ilvl w:val="0"/>
          <w:numId w:val="16"/>
        </w:numPr>
        <w:suppressAutoHyphens/>
        <w:autoSpaceDN/>
        <w:adjustRightInd/>
        <w:jc w:val="both"/>
        <w:rPr>
          <w:bCs/>
        </w:rPr>
      </w:pPr>
      <w:r w:rsidRPr="00AD510A">
        <w:rPr>
          <w:bCs/>
        </w:rPr>
        <w:t xml:space="preserve">Инструкция по установке системы; </w:t>
      </w:r>
    </w:p>
    <w:p w14:paraId="67CA1F88" w14:textId="77777777" w:rsidR="004B6B6E" w:rsidRPr="00AD510A" w:rsidRDefault="004B6B6E" w:rsidP="004B6B6E">
      <w:pPr>
        <w:pStyle w:val="Default"/>
        <w:numPr>
          <w:ilvl w:val="0"/>
          <w:numId w:val="16"/>
        </w:numPr>
        <w:suppressAutoHyphens/>
        <w:autoSpaceDN/>
        <w:adjustRightInd/>
        <w:jc w:val="both"/>
        <w:rPr>
          <w:bCs/>
        </w:rPr>
      </w:pPr>
      <w:r w:rsidRPr="00AD510A">
        <w:rPr>
          <w:bCs/>
        </w:rPr>
        <w:t>Спецификация;</w:t>
      </w:r>
    </w:p>
    <w:p w14:paraId="50289E8A" w14:textId="77777777" w:rsidR="004B6B6E" w:rsidRPr="00AD510A" w:rsidRDefault="004B6B6E" w:rsidP="004B6B6E">
      <w:pPr>
        <w:pStyle w:val="Default"/>
        <w:numPr>
          <w:ilvl w:val="0"/>
          <w:numId w:val="16"/>
        </w:numPr>
        <w:suppressAutoHyphens/>
        <w:autoSpaceDN/>
        <w:adjustRightInd/>
        <w:jc w:val="both"/>
        <w:rPr>
          <w:bCs/>
        </w:rPr>
      </w:pPr>
      <w:r w:rsidRPr="00AD510A">
        <w:rPr>
          <w:bCs/>
        </w:rPr>
        <w:t>Текст программы.</w:t>
      </w:r>
    </w:p>
    <w:p w14:paraId="4156F0D2" w14:textId="77777777" w:rsidR="008700D3" w:rsidRPr="00AD510A" w:rsidRDefault="008700D3" w:rsidP="00441C2B">
      <w:pPr>
        <w:pStyle w:val="Default"/>
        <w:spacing w:before="240"/>
        <w:jc w:val="both"/>
        <w:rPr>
          <w:bCs/>
        </w:rPr>
      </w:pPr>
      <w:r w:rsidRPr="00AD510A">
        <w:rPr>
          <w:bCs/>
          <w:color w:val="auto"/>
        </w:rPr>
        <w:t xml:space="preserve">3. Организационно распорядительные документы: </w:t>
      </w:r>
    </w:p>
    <w:p w14:paraId="3F617637"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Акт завершения работ; </w:t>
      </w:r>
    </w:p>
    <w:p w14:paraId="1900F23A"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Акт приёмки в опытную эксплуатацию; </w:t>
      </w:r>
    </w:p>
    <w:p w14:paraId="5459512B"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Акт приёмки в промышленную эксплуатацию; </w:t>
      </w:r>
    </w:p>
    <w:p w14:paraId="018BBE02"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План-график работ по вводу системы в действие; </w:t>
      </w:r>
    </w:p>
    <w:p w14:paraId="69050EF7"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Приказ о составе приёмочной комиссии; </w:t>
      </w:r>
    </w:p>
    <w:p w14:paraId="021C1B70"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Приказ о проведении работ; </w:t>
      </w:r>
    </w:p>
    <w:p w14:paraId="0B554061"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Программа работ; </w:t>
      </w:r>
    </w:p>
    <w:p w14:paraId="60936E8E"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Протокол испытаний; </w:t>
      </w:r>
    </w:p>
    <w:p w14:paraId="13051997"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Протокол согласования; </w:t>
      </w:r>
    </w:p>
    <w:p w14:paraId="45B38282" w14:textId="77777777" w:rsidR="008700D3" w:rsidRPr="00AD510A" w:rsidRDefault="008700D3" w:rsidP="008700D3">
      <w:pPr>
        <w:pStyle w:val="Default"/>
        <w:numPr>
          <w:ilvl w:val="0"/>
          <w:numId w:val="16"/>
        </w:numPr>
        <w:suppressAutoHyphens/>
        <w:autoSpaceDN/>
        <w:adjustRightInd/>
        <w:jc w:val="both"/>
        <w:rPr>
          <w:bCs/>
        </w:rPr>
      </w:pPr>
      <w:r w:rsidRPr="00AD510A">
        <w:rPr>
          <w:bCs/>
          <w:color w:val="auto"/>
        </w:rPr>
        <w:t xml:space="preserve">Учебные материалы. </w:t>
      </w:r>
    </w:p>
    <w:p w14:paraId="12A2881A" w14:textId="77777777" w:rsidR="008700D3" w:rsidRPr="00AD510A" w:rsidRDefault="008700D3" w:rsidP="008700D3">
      <w:pPr>
        <w:pStyle w:val="Default"/>
        <w:spacing w:before="240"/>
        <w:jc w:val="both"/>
        <w:rPr>
          <w:bCs/>
        </w:rPr>
      </w:pPr>
      <w:r w:rsidRPr="00AD510A">
        <w:rPr>
          <w:bCs/>
          <w:color w:val="auto"/>
        </w:rPr>
        <w:t>Передаваемая Заказчику документация должна быть выполнена в 2-х экземплярах на бумажном носителе, а также (дополнительно) на оптических дисках (CD/</w:t>
      </w:r>
      <w:r w:rsidRPr="00AD510A">
        <w:rPr>
          <w:bCs/>
          <w:color w:val="auto"/>
          <w:lang w:val="en-US"/>
        </w:rPr>
        <w:t>DVD</w:t>
      </w:r>
      <w:r w:rsidRPr="00AD510A">
        <w:rPr>
          <w:bCs/>
          <w:color w:val="auto"/>
        </w:rPr>
        <w:t xml:space="preserve">) в 1-м экземпляре. На этапе Сопровождения </w:t>
      </w:r>
      <w:r w:rsidR="00423C59" w:rsidRPr="00AD510A">
        <w:rPr>
          <w:bCs/>
        </w:rPr>
        <w:t xml:space="preserve">АСУ </w:t>
      </w:r>
      <w:r w:rsidR="00862B21" w:rsidRPr="00AD510A">
        <w:rPr>
          <w:bCs/>
        </w:rPr>
        <w:t>ГТК при</w:t>
      </w:r>
      <w:r w:rsidRPr="00AD510A">
        <w:rPr>
          <w:bCs/>
          <w:color w:val="auto"/>
        </w:rPr>
        <w:t xml:space="preserve"> необходимости должны вноситься изменения в эксплуатационную документацию на ИС.</w:t>
      </w:r>
    </w:p>
    <w:p w14:paraId="004BFCE1" w14:textId="7879C09A" w:rsidR="00A00C3D" w:rsidRPr="00AD510A" w:rsidRDefault="00EF3B56">
      <w:pPr>
        <w:pStyle w:val="1"/>
      </w:pPr>
      <w:bookmarkStart w:id="265" w:name="_Toc83868953"/>
      <w:bookmarkStart w:id="266" w:name="_Toc86414075"/>
      <w:r w:rsidRPr="00AD510A">
        <w:t>10</w:t>
      </w:r>
      <w:r w:rsidR="00C71DC9" w:rsidRPr="00AD510A">
        <w:t>.</w:t>
      </w:r>
      <w:r w:rsidR="00A00C3D" w:rsidRPr="00AD510A">
        <w:t xml:space="preserve"> </w:t>
      </w:r>
      <w:r w:rsidR="00EC0807" w:rsidRPr="00AD510A">
        <w:t xml:space="preserve">ПЕРЕЧЕНЬ ИСПОЛЬЗУЕМЫХ </w:t>
      </w:r>
      <w:r w:rsidR="006852FC" w:rsidRPr="00AD510A">
        <w:t xml:space="preserve">НПА </w:t>
      </w:r>
      <w:r w:rsidR="00EC0807" w:rsidRPr="00AD510A">
        <w:t xml:space="preserve">И </w:t>
      </w:r>
      <w:r w:rsidR="006852FC" w:rsidRPr="00AD510A">
        <w:t>НД</w:t>
      </w:r>
      <w:bookmarkEnd w:id="265"/>
      <w:bookmarkEnd w:id="266"/>
    </w:p>
    <w:p w14:paraId="7E30F663" w14:textId="77777777" w:rsidR="00A00C3D" w:rsidRPr="00AD510A" w:rsidRDefault="00A00C3D" w:rsidP="00A00C3D">
      <w:pPr>
        <w:pStyle w:val="Default"/>
        <w:spacing w:before="240"/>
        <w:jc w:val="both"/>
        <w:rPr>
          <w:bCs/>
        </w:rPr>
      </w:pPr>
      <w:r w:rsidRPr="00AD510A">
        <w:rPr>
          <w:bCs/>
        </w:rPr>
        <w:t>Перечень используемых в данном техническом задании нормативно-правовых актов и нормативных документов.</w:t>
      </w:r>
    </w:p>
    <w:p w14:paraId="37692C14" w14:textId="77777777" w:rsidR="003E0F95" w:rsidRPr="00AD510A" w:rsidRDefault="003E0F95" w:rsidP="00A00C3D">
      <w:pPr>
        <w:pStyle w:val="Default"/>
        <w:spacing w:before="240"/>
        <w:jc w:val="both"/>
        <w:rPr>
          <w:bCs/>
          <w:lang w:eastAsia="zh-CN"/>
        </w:rPr>
      </w:pPr>
      <w:r w:rsidRPr="00AD510A">
        <w:rPr>
          <w:bCs/>
          <w:lang w:eastAsia="zh-CN"/>
        </w:rPr>
        <w:t>Нормативно-правовые акты</w:t>
      </w:r>
    </w:p>
    <w:tbl>
      <w:tblPr>
        <w:tblStyle w:val="af"/>
        <w:tblW w:w="0" w:type="auto"/>
        <w:tblLook w:val="04A0" w:firstRow="1" w:lastRow="0" w:firstColumn="1" w:lastColumn="0" w:noHBand="0" w:noVBand="1"/>
      </w:tblPr>
      <w:tblGrid>
        <w:gridCol w:w="2073"/>
        <w:gridCol w:w="7780"/>
      </w:tblGrid>
      <w:tr w:rsidR="003E0F95" w:rsidRPr="00AD510A" w14:paraId="5E51D770" w14:textId="77777777" w:rsidTr="003E0F95">
        <w:trPr>
          <w:trHeight w:val="315"/>
        </w:trPr>
        <w:tc>
          <w:tcPr>
            <w:tcW w:w="2141" w:type="dxa"/>
            <w:noWrap/>
            <w:hideMark/>
          </w:tcPr>
          <w:p w14:paraId="58CCC3B8"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ПКМ-289 от 27.10.2011 г.</w:t>
            </w:r>
          </w:p>
        </w:tc>
        <w:tc>
          <w:tcPr>
            <w:tcW w:w="8055" w:type="dxa"/>
            <w:noWrap/>
            <w:hideMark/>
          </w:tcPr>
          <w:p w14:paraId="427D5C7C"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О дополнительных мерах по повышению квалификации и навыков работников органов государственного и хозяйственного управления, государственной власти на местах и порядке проведения их аттестации по использованию в работе компьютерной техники и информационно-коммуникационных технологий</w:t>
            </w:r>
          </w:p>
        </w:tc>
      </w:tr>
      <w:tr w:rsidR="003E0F95" w:rsidRPr="00AD510A" w14:paraId="162A70B6" w14:textId="77777777" w:rsidTr="003E0F95">
        <w:trPr>
          <w:trHeight w:val="315"/>
        </w:trPr>
        <w:tc>
          <w:tcPr>
            <w:tcW w:w="2141" w:type="dxa"/>
            <w:noWrap/>
          </w:tcPr>
          <w:p w14:paraId="04C2CE17"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ПП-4699 от 28.04.2020 г.</w:t>
            </w:r>
          </w:p>
        </w:tc>
        <w:tc>
          <w:tcPr>
            <w:tcW w:w="8055" w:type="dxa"/>
            <w:noWrap/>
          </w:tcPr>
          <w:p w14:paraId="4068F922"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О мерах по широкому внедрению цифровой экономики и электронного правительства</w:t>
            </w:r>
          </w:p>
        </w:tc>
      </w:tr>
      <w:tr w:rsidR="003E0F95" w:rsidRPr="00AD510A" w14:paraId="61DE514F" w14:textId="77777777" w:rsidTr="003E0F95">
        <w:trPr>
          <w:trHeight w:val="315"/>
        </w:trPr>
        <w:tc>
          <w:tcPr>
            <w:tcW w:w="2141" w:type="dxa"/>
            <w:noWrap/>
          </w:tcPr>
          <w:p w14:paraId="7532A40C"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 xml:space="preserve"> УП-6079 от 05.10.2020 г.</w:t>
            </w:r>
          </w:p>
        </w:tc>
        <w:tc>
          <w:tcPr>
            <w:tcW w:w="8055" w:type="dxa"/>
            <w:noWrap/>
          </w:tcPr>
          <w:p w14:paraId="32CC4776" w14:textId="77777777" w:rsidR="003E0F95" w:rsidRPr="00AD510A" w:rsidRDefault="003E0F95" w:rsidP="003E0F95">
            <w:pPr>
              <w:rPr>
                <w:rFonts w:ascii="Times New Roman" w:hAnsi="Times New Roman"/>
                <w:bCs/>
                <w:sz w:val="21"/>
                <w:szCs w:val="21"/>
                <w:lang w:eastAsia="zh-CN"/>
              </w:rPr>
            </w:pPr>
            <w:r w:rsidRPr="00AD510A">
              <w:rPr>
                <w:rFonts w:ascii="Times New Roman" w:hAnsi="Times New Roman"/>
                <w:bCs/>
                <w:sz w:val="21"/>
                <w:szCs w:val="21"/>
                <w:lang w:eastAsia="zh-CN"/>
              </w:rPr>
              <w:t>Об утверждении Стратегии "Цифровой Узбекистан - 2030" и мерах по её эффективной реализации</w:t>
            </w:r>
          </w:p>
        </w:tc>
      </w:tr>
    </w:tbl>
    <w:p w14:paraId="28E21C91" w14:textId="77777777" w:rsidR="00A00C3D" w:rsidRPr="00AD510A" w:rsidRDefault="00A00C3D" w:rsidP="00A00C3D">
      <w:pPr>
        <w:pStyle w:val="Default"/>
        <w:spacing w:before="240"/>
        <w:jc w:val="both"/>
        <w:rPr>
          <w:bCs/>
          <w:sz w:val="21"/>
          <w:szCs w:val="21"/>
          <w:lang w:eastAsia="zh-CN"/>
        </w:rPr>
      </w:pPr>
      <w:r w:rsidRPr="00AD510A">
        <w:rPr>
          <w:bCs/>
          <w:sz w:val="21"/>
          <w:szCs w:val="21"/>
          <w:lang w:eastAsia="zh-CN"/>
        </w:rPr>
        <w:t>Стандарты</w:t>
      </w:r>
    </w:p>
    <w:tbl>
      <w:tblPr>
        <w:tblStyle w:val="af"/>
        <w:tblW w:w="0" w:type="auto"/>
        <w:tblLook w:val="04A0" w:firstRow="1" w:lastRow="0" w:firstColumn="1" w:lastColumn="0" w:noHBand="0" w:noVBand="1"/>
      </w:tblPr>
      <w:tblGrid>
        <w:gridCol w:w="2073"/>
        <w:gridCol w:w="7780"/>
      </w:tblGrid>
      <w:tr w:rsidR="00A00C3D" w:rsidRPr="00AD510A" w14:paraId="6F898CA8" w14:textId="77777777" w:rsidTr="00A00C3D">
        <w:trPr>
          <w:trHeight w:val="315"/>
        </w:trPr>
        <w:tc>
          <w:tcPr>
            <w:tcW w:w="2141" w:type="dxa"/>
            <w:noWrap/>
            <w:hideMark/>
          </w:tcPr>
          <w:p w14:paraId="056EAA7D"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O‘z DSt 1047:2018</w:t>
            </w:r>
          </w:p>
        </w:tc>
        <w:tc>
          <w:tcPr>
            <w:tcW w:w="8055" w:type="dxa"/>
            <w:noWrap/>
            <w:hideMark/>
          </w:tcPr>
          <w:p w14:paraId="018F3FA7"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 xml:space="preserve">Информационная технология. Термины и определения; </w:t>
            </w:r>
          </w:p>
        </w:tc>
      </w:tr>
      <w:tr w:rsidR="00A00C3D" w:rsidRPr="00AD510A" w14:paraId="7446F4CC" w14:textId="77777777" w:rsidTr="00A00C3D">
        <w:trPr>
          <w:trHeight w:val="315"/>
        </w:trPr>
        <w:tc>
          <w:tcPr>
            <w:tcW w:w="2141" w:type="dxa"/>
            <w:noWrap/>
            <w:hideMark/>
          </w:tcPr>
          <w:p w14:paraId="0AE60292"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O‘z DSt 1270:2009</w:t>
            </w:r>
          </w:p>
        </w:tc>
        <w:tc>
          <w:tcPr>
            <w:tcW w:w="8055" w:type="dxa"/>
            <w:noWrap/>
            <w:hideMark/>
          </w:tcPr>
          <w:p w14:paraId="34FD4B85"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Электронный документооборот. Взаимодействие систем электронного документооборота</w:t>
            </w:r>
          </w:p>
        </w:tc>
      </w:tr>
      <w:tr w:rsidR="00A00C3D" w:rsidRPr="00AD510A" w14:paraId="3719BD93" w14:textId="77777777" w:rsidTr="00A00C3D">
        <w:trPr>
          <w:trHeight w:val="315"/>
        </w:trPr>
        <w:tc>
          <w:tcPr>
            <w:tcW w:w="2141" w:type="dxa"/>
            <w:noWrap/>
            <w:hideMark/>
          </w:tcPr>
          <w:p w14:paraId="612A1AE3"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O‘z DSt 1985:2018</w:t>
            </w:r>
          </w:p>
        </w:tc>
        <w:tc>
          <w:tcPr>
            <w:tcW w:w="8055" w:type="dxa"/>
            <w:noWrap/>
            <w:hideMark/>
          </w:tcPr>
          <w:p w14:paraId="27565C25"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Виды, комплектность и обозначение документов при создании информационных систем</w:t>
            </w:r>
          </w:p>
        </w:tc>
      </w:tr>
      <w:tr w:rsidR="00A00C3D" w:rsidRPr="00AD510A" w14:paraId="10202CD5" w14:textId="77777777" w:rsidTr="00A00C3D">
        <w:trPr>
          <w:trHeight w:val="315"/>
        </w:trPr>
        <w:tc>
          <w:tcPr>
            <w:tcW w:w="2141" w:type="dxa"/>
            <w:noWrap/>
            <w:hideMark/>
          </w:tcPr>
          <w:p w14:paraId="718A8AD7"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O‘z DSt 1986:2018</w:t>
            </w:r>
          </w:p>
        </w:tc>
        <w:tc>
          <w:tcPr>
            <w:tcW w:w="8055" w:type="dxa"/>
            <w:noWrap/>
            <w:hideMark/>
          </w:tcPr>
          <w:p w14:paraId="6AFD3D29"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Информационные системы. Стадии создания</w:t>
            </w:r>
          </w:p>
        </w:tc>
      </w:tr>
      <w:tr w:rsidR="00A00C3D" w:rsidRPr="00AD510A" w14:paraId="245899F4" w14:textId="77777777" w:rsidTr="00A00C3D">
        <w:trPr>
          <w:trHeight w:val="315"/>
        </w:trPr>
        <w:tc>
          <w:tcPr>
            <w:tcW w:w="2141" w:type="dxa"/>
            <w:noWrap/>
            <w:hideMark/>
          </w:tcPr>
          <w:p w14:paraId="3D64A040" w14:textId="77777777" w:rsidR="00A00C3D" w:rsidRPr="00AD510A" w:rsidRDefault="00A00C3D" w:rsidP="00A00C3D">
            <w:pPr>
              <w:rPr>
                <w:rFonts w:ascii="Times New Roman" w:hAnsi="Times New Roman"/>
                <w:bCs/>
                <w:sz w:val="21"/>
                <w:szCs w:val="21"/>
                <w:lang w:eastAsia="zh-CN"/>
              </w:rPr>
            </w:pPr>
            <w:r w:rsidRPr="00AD510A">
              <w:rPr>
                <w:rFonts w:ascii="Times New Roman" w:hAnsi="Times New Roman"/>
                <w:bCs/>
                <w:sz w:val="21"/>
                <w:szCs w:val="21"/>
                <w:lang w:eastAsia="zh-CN"/>
              </w:rPr>
              <w:lastRenderedPageBreak/>
              <w:t>O‘z DSt 1987:2018</w:t>
            </w:r>
          </w:p>
        </w:tc>
        <w:tc>
          <w:tcPr>
            <w:tcW w:w="8055" w:type="dxa"/>
            <w:noWrap/>
            <w:hideMark/>
          </w:tcPr>
          <w:p w14:paraId="58648BEB"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Техническое задание на создание информационной системы</w:t>
            </w:r>
          </w:p>
        </w:tc>
      </w:tr>
      <w:tr w:rsidR="00A00C3D" w:rsidRPr="00AD510A" w14:paraId="4DD4F717" w14:textId="77777777" w:rsidTr="00A00C3D">
        <w:trPr>
          <w:trHeight w:val="315"/>
        </w:trPr>
        <w:tc>
          <w:tcPr>
            <w:tcW w:w="2141" w:type="dxa"/>
            <w:noWrap/>
            <w:hideMark/>
          </w:tcPr>
          <w:p w14:paraId="7616E879" w14:textId="77777777" w:rsidR="00A00C3D" w:rsidRPr="00AD510A" w:rsidRDefault="00A00C3D" w:rsidP="00A00C3D">
            <w:pPr>
              <w:rPr>
                <w:rFonts w:ascii="Times New Roman" w:hAnsi="Times New Roman"/>
                <w:bCs/>
                <w:sz w:val="21"/>
                <w:szCs w:val="21"/>
                <w:lang w:eastAsia="zh-CN"/>
              </w:rPr>
            </w:pPr>
            <w:r w:rsidRPr="00AD510A">
              <w:rPr>
                <w:rFonts w:ascii="Times New Roman" w:hAnsi="Times New Roman"/>
                <w:bCs/>
                <w:sz w:val="21"/>
                <w:szCs w:val="21"/>
                <w:lang w:eastAsia="zh-CN"/>
              </w:rPr>
              <w:t>O‘z DSt 2814:2014</w:t>
            </w:r>
          </w:p>
        </w:tc>
        <w:tc>
          <w:tcPr>
            <w:tcW w:w="8055" w:type="dxa"/>
            <w:noWrap/>
            <w:hideMark/>
          </w:tcPr>
          <w:p w14:paraId="67E16B0E"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 xml:space="preserve">Информационная технология. Автоматизированные системы. Классификация по уровню </w:t>
            </w:r>
            <w:r w:rsidR="003E0F95" w:rsidRPr="00AD510A">
              <w:rPr>
                <w:rFonts w:ascii="Times New Roman" w:hAnsi="Times New Roman"/>
                <w:bCs/>
                <w:sz w:val="21"/>
                <w:szCs w:val="21"/>
                <w:lang w:eastAsia="zh-CN"/>
              </w:rPr>
              <w:t>защищённости</w:t>
            </w:r>
            <w:r w:rsidRPr="00AD510A">
              <w:rPr>
                <w:rFonts w:ascii="Times New Roman" w:hAnsi="Times New Roman"/>
                <w:bCs/>
                <w:sz w:val="21"/>
                <w:szCs w:val="21"/>
                <w:lang w:eastAsia="zh-CN"/>
              </w:rPr>
              <w:t xml:space="preserve"> от несанкционированного доступа к информации</w:t>
            </w:r>
          </w:p>
        </w:tc>
      </w:tr>
      <w:tr w:rsidR="00A00C3D" w:rsidRPr="00AD510A" w14:paraId="2588E1E1" w14:textId="77777777" w:rsidTr="00A00C3D">
        <w:trPr>
          <w:trHeight w:val="315"/>
        </w:trPr>
        <w:tc>
          <w:tcPr>
            <w:tcW w:w="2141" w:type="dxa"/>
            <w:noWrap/>
            <w:hideMark/>
          </w:tcPr>
          <w:p w14:paraId="7E18029F" w14:textId="77777777" w:rsidR="00A00C3D" w:rsidRPr="00AD510A" w:rsidRDefault="00A00C3D" w:rsidP="00A00C3D">
            <w:pPr>
              <w:rPr>
                <w:rFonts w:ascii="Times New Roman" w:hAnsi="Times New Roman"/>
                <w:bCs/>
                <w:sz w:val="21"/>
                <w:szCs w:val="21"/>
                <w:lang w:eastAsia="zh-CN"/>
              </w:rPr>
            </w:pPr>
            <w:r w:rsidRPr="00AD510A">
              <w:rPr>
                <w:rFonts w:ascii="Times New Roman" w:hAnsi="Times New Roman"/>
                <w:bCs/>
                <w:sz w:val="21"/>
                <w:szCs w:val="21"/>
                <w:lang w:eastAsia="zh-CN"/>
              </w:rPr>
              <w:t>O‘z DSt 2815:2014</w:t>
            </w:r>
          </w:p>
        </w:tc>
        <w:tc>
          <w:tcPr>
            <w:tcW w:w="8055" w:type="dxa"/>
            <w:noWrap/>
            <w:hideMark/>
          </w:tcPr>
          <w:p w14:paraId="7A2982B9"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 xml:space="preserve">Информационная технология. Межсетевые экраны. Классификация по уровню </w:t>
            </w:r>
            <w:r w:rsidR="003E0F95" w:rsidRPr="00AD510A">
              <w:rPr>
                <w:rFonts w:ascii="Times New Roman" w:hAnsi="Times New Roman"/>
                <w:bCs/>
                <w:sz w:val="21"/>
                <w:szCs w:val="21"/>
                <w:lang w:eastAsia="zh-CN"/>
              </w:rPr>
              <w:t>защищённости</w:t>
            </w:r>
            <w:r w:rsidRPr="00AD510A">
              <w:rPr>
                <w:rFonts w:ascii="Times New Roman" w:hAnsi="Times New Roman"/>
                <w:bCs/>
                <w:sz w:val="21"/>
                <w:szCs w:val="21"/>
                <w:lang w:eastAsia="zh-CN"/>
              </w:rPr>
              <w:t xml:space="preserve"> от несанкционированного доступа к информации</w:t>
            </w:r>
          </w:p>
        </w:tc>
      </w:tr>
      <w:tr w:rsidR="00A00C3D" w:rsidRPr="00AD510A" w14:paraId="06141F19" w14:textId="77777777" w:rsidTr="00A00C3D">
        <w:trPr>
          <w:trHeight w:val="315"/>
        </w:trPr>
        <w:tc>
          <w:tcPr>
            <w:tcW w:w="2141" w:type="dxa"/>
            <w:noWrap/>
            <w:hideMark/>
          </w:tcPr>
          <w:p w14:paraId="0F4E3328" w14:textId="77777777" w:rsidR="00A00C3D" w:rsidRPr="00AD510A" w:rsidRDefault="00A00C3D" w:rsidP="00A00C3D">
            <w:pPr>
              <w:rPr>
                <w:rFonts w:ascii="Times New Roman" w:hAnsi="Times New Roman"/>
                <w:bCs/>
                <w:sz w:val="21"/>
                <w:szCs w:val="21"/>
                <w:lang w:eastAsia="zh-CN"/>
              </w:rPr>
            </w:pPr>
            <w:r w:rsidRPr="00AD510A">
              <w:rPr>
                <w:rFonts w:ascii="Times New Roman" w:hAnsi="Times New Roman"/>
                <w:bCs/>
                <w:sz w:val="21"/>
                <w:szCs w:val="21"/>
                <w:lang w:eastAsia="zh-CN"/>
              </w:rPr>
              <w:t>O‘z DSt 2816:2014</w:t>
            </w:r>
          </w:p>
        </w:tc>
        <w:tc>
          <w:tcPr>
            <w:tcW w:w="8055" w:type="dxa"/>
            <w:noWrap/>
            <w:hideMark/>
          </w:tcPr>
          <w:p w14:paraId="460D44C5"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Классификация программного обеспечения средств защиты информации по уровню контроля отсутствия не декларированных возможностей</w:t>
            </w:r>
          </w:p>
        </w:tc>
      </w:tr>
      <w:tr w:rsidR="00A00C3D" w:rsidRPr="00AD510A" w14:paraId="04F3BC44" w14:textId="77777777" w:rsidTr="00A00C3D">
        <w:trPr>
          <w:trHeight w:val="315"/>
        </w:trPr>
        <w:tc>
          <w:tcPr>
            <w:tcW w:w="2141" w:type="dxa"/>
            <w:noWrap/>
            <w:hideMark/>
          </w:tcPr>
          <w:p w14:paraId="4CF9BA47" w14:textId="77777777" w:rsidR="00A00C3D" w:rsidRPr="00AD510A" w:rsidRDefault="00A00C3D" w:rsidP="00A00C3D">
            <w:pPr>
              <w:rPr>
                <w:rFonts w:ascii="Times New Roman" w:hAnsi="Times New Roman"/>
                <w:bCs/>
                <w:sz w:val="21"/>
                <w:szCs w:val="21"/>
                <w:lang w:eastAsia="zh-CN"/>
              </w:rPr>
            </w:pPr>
            <w:r w:rsidRPr="00AD510A">
              <w:rPr>
                <w:rFonts w:ascii="Times New Roman" w:hAnsi="Times New Roman"/>
                <w:bCs/>
                <w:sz w:val="21"/>
                <w:szCs w:val="21"/>
                <w:lang w:eastAsia="zh-CN"/>
              </w:rPr>
              <w:t>O‘z DSt 2817:2014</w:t>
            </w:r>
          </w:p>
        </w:tc>
        <w:tc>
          <w:tcPr>
            <w:tcW w:w="8055" w:type="dxa"/>
            <w:noWrap/>
            <w:hideMark/>
          </w:tcPr>
          <w:p w14:paraId="236C187A"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 xml:space="preserve">Информационная технология. Средства вычислительной техники. Классификация по уровню </w:t>
            </w:r>
            <w:r w:rsidR="003E0F95" w:rsidRPr="00AD510A">
              <w:rPr>
                <w:rFonts w:ascii="Times New Roman" w:hAnsi="Times New Roman"/>
                <w:bCs/>
                <w:sz w:val="21"/>
                <w:szCs w:val="21"/>
                <w:lang w:eastAsia="zh-CN"/>
              </w:rPr>
              <w:t>защищённости</w:t>
            </w:r>
            <w:r w:rsidRPr="00AD510A">
              <w:rPr>
                <w:rFonts w:ascii="Times New Roman" w:hAnsi="Times New Roman"/>
                <w:bCs/>
                <w:sz w:val="21"/>
                <w:szCs w:val="21"/>
                <w:lang w:eastAsia="zh-CN"/>
              </w:rPr>
              <w:t xml:space="preserve"> от несанкционированного доступа к информации</w:t>
            </w:r>
          </w:p>
        </w:tc>
      </w:tr>
      <w:tr w:rsidR="00A00C3D" w:rsidRPr="00AD510A" w14:paraId="093A8580" w14:textId="77777777" w:rsidTr="00A00C3D">
        <w:trPr>
          <w:trHeight w:val="315"/>
        </w:trPr>
        <w:tc>
          <w:tcPr>
            <w:tcW w:w="2141" w:type="dxa"/>
            <w:noWrap/>
            <w:hideMark/>
          </w:tcPr>
          <w:p w14:paraId="158A3C2C"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O‘z DSt 2875-2014</w:t>
            </w:r>
          </w:p>
        </w:tc>
        <w:tc>
          <w:tcPr>
            <w:tcW w:w="8055" w:type="dxa"/>
            <w:noWrap/>
            <w:hideMark/>
          </w:tcPr>
          <w:p w14:paraId="733311B0"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Требования к датацентрам. Инфраструктура и обеспечение информационной безопасности</w:t>
            </w:r>
          </w:p>
        </w:tc>
      </w:tr>
      <w:tr w:rsidR="00A00C3D" w:rsidRPr="00AD510A" w14:paraId="65209283" w14:textId="77777777" w:rsidTr="00A00C3D">
        <w:trPr>
          <w:trHeight w:val="315"/>
        </w:trPr>
        <w:tc>
          <w:tcPr>
            <w:tcW w:w="2141" w:type="dxa"/>
            <w:noWrap/>
            <w:hideMark/>
          </w:tcPr>
          <w:p w14:paraId="25203D05" w14:textId="77777777" w:rsidR="00A00C3D" w:rsidRPr="00AD510A" w:rsidRDefault="00A00C3D" w:rsidP="00A00C3D">
            <w:pPr>
              <w:rPr>
                <w:rFonts w:ascii="Times New Roman" w:hAnsi="Times New Roman"/>
                <w:bCs/>
                <w:sz w:val="21"/>
                <w:szCs w:val="21"/>
                <w:lang w:val="en-US" w:eastAsia="zh-CN"/>
              </w:rPr>
            </w:pPr>
            <w:bookmarkStart w:id="267" w:name="RANGE!A16"/>
            <w:r w:rsidRPr="00AD510A">
              <w:rPr>
                <w:rFonts w:ascii="Times New Roman" w:hAnsi="Times New Roman"/>
                <w:bCs/>
                <w:sz w:val="21"/>
                <w:szCs w:val="21"/>
                <w:lang w:val="en-US" w:eastAsia="zh-CN"/>
              </w:rPr>
              <w:t>O‘z DSt ISO/IEC 12207:2018</w:t>
            </w:r>
            <w:bookmarkEnd w:id="267"/>
          </w:p>
        </w:tc>
        <w:tc>
          <w:tcPr>
            <w:tcW w:w="8055" w:type="dxa"/>
            <w:noWrap/>
            <w:hideMark/>
          </w:tcPr>
          <w:p w14:paraId="60D1A129"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Процессы жизненного цикла программного обеспечения</w:t>
            </w:r>
          </w:p>
        </w:tc>
      </w:tr>
      <w:tr w:rsidR="00A00C3D" w:rsidRPr="00AD510A" w14:paraId="670DC3E9" w14:textId="77777777" w:rsidTr="00A00C3D">
        <w:trPr>
          <w:trHeight w:val="315"/>
        </w:trPr>
        <w:tc>
          <w:tcPr>
            <w:tcW w:w="2141" w:type="dxa"/>
            <w:noWrap/>
            <w:hideMark/>
          </w:tcPr>
          <w:p w14:paraId="2DA185A8" w14:textId="77777777" w:rsidR="00A00C3D" w:rsidRPr="00AD510A" w:rsidRDefault="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14764:2008</w:t>
            </w:r>
          </w:p>
        </w:tc>
        <w:tc>
          <w:tcPr>
            <w:tcW w:w="8055" w:type="dxa"/>
            <w:noWrap/>
            <w:hideMark/>
          </w:tcPr>
          <w:p w14:paraId="28913E3F"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Разработка программного обеспечения. Процессы жизненного цикла программного обеспечения. Сопровождение программных средств</w:t>
            </w:r>
          </w:p>
        </w:tc>
      </w:tr>
      <w:tr w:rsidR="00A00C3D" w:rsidRPr="00AD510A" w14:paraId="31D80C90" w14:textId="77777777" w:rsidTr="00A00C3D">
        <w:trPr>
          <w:trHeight w:val="315"/>
        </w:trPr>
        <w:tc>
          <w:tcPr>
            <w:tcW w:w="2141" w:type="dxa"/>
            <w:noWrap/>
            <w:hideMark/>
          </w:tcPr>
          <w:p w14:paraId="1621B75C"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15408 -1: 2016</w:t>
            </w:r>
          </w:p>
        </w:tc>
        <w:tc>
          <w:tcPr>
            <w:tcW w:w="8055" w:type="dxa"/>
            <w:noWrap/>
            <w:hideMark/>
          </w:tcPr>
          <w:p w14:paraId="2684059D"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Методы обеспечения безопасности. Критерии оценки безопасности информационных технологий. Часть 1. Введение и общая модель</w:t>
            </w:r>
          </w:p>
        </w:tc>
      </w:tr>
      <w:tr w:rsidR="00A00C3D" w:rsidRPr="00AD510A" w14:paraId="67892FFF" w14:textId="77777777" w:rsidTr="00A00C3D">
        <w:trPr>
          <w:trHeight w:val="315"/>
        </w:trPr>
        <w:tc>
          <w:tcPr>
            <w:tcW w:w="2141" w:type="dxa"/>
            <w:noWrap/>
            <w:hideMark/>
          </w:tcPr>
          <w:p w14:paraId="4866B073"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15408-2: 2016</w:t>
            </w:r>
          </w:p>
        </w:tc>
        <w:tc>
          <w:tcPr>
            <w:tcW w:w="8055" w:type="dxa"/>
            <w:noWrap/>
            <w:hideMark/>
          </w:tcPr>
          <w:p w14:paraId="268C1833"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Методы обеспечения безопасности. Критерии оценки безопасности информационных технологий. Часть 2. Функциональные компоненты безопасности</w:t>
            </w:r>
          </w:p>
        </w:tc>
      </w:tr>
      <w:tr w:rsidR="00A00C3D" w:rsidRPr="00AD510A" w14:paraId="2D781A34" w14:textId="77777777" w:rsidTr="00A00C3D">
        <w:trPr>
          <w:trHeight w:val="315"/>
        </w:trPr>
        <w:tc>
          <w:tcPr>
            <w:tcW w:w="2141" w:type="dxa"/>
            <w:noWrap/>
            <w:hideMark/>
          </w:tcPr>
          <w:p w14:paraId="150330D1"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15408-3: 2016</w:t>
            </w:r>
          </w:p>
        </w:tc>
        <w:tc>
          <w:tcPr>
            <w:tcW w:w="8055" w:type="dxa"/>
            <w:noWrap/>
            <w:hideMark/>
          </w:tcPr>
          <w:p w14:paraId="367479F9"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Методы обеспечения безопасности. Критерии оценки безопасности информационных технологий. Часть 3. Компоненты доверия к безопасности</w:t>
            </w:r>
          </w:p>
        </w:tc>
      </w:tr>
      <w:tr w:rsidR="00A00C3D" w:rsidRPr="00AD510A" w14:paraId="0D57EA60" w14:textId="77777777" w:rsidTr="00A00C3D">
        <w:trPr>
          <w:trHeight w:val="315"/>
        </w:trPr>
        <w:tc>
          <w:tcPr>
            <w:tcW w:w="2141" w:type="dxa"/>
            <w:noWrap/>
            <w:hideMark/>
          </w:tcPr>
          <w:p w14:paraId="73920113"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25051:2018</w:t>
            </w:r>
          </w:p>
        </w:tc>
        <w:tc>
          <w:tcPr>
            <w:tcW w:w="8055" w:type="dxa"/>
            <w:noWrap/>
            <w:hideMark/>
          </w:tcPr>
          <w:p w14:paraId="43401AFB"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Требования к качеству и оценка систем и программного продукта (SQuaRE)</w:t>
            </w:r>
          </w:p>
        </w:tc>
      </w:tr>
      <w:tr w:rsidR="00A00C3D" w:rsidRPr="00AD510A" w14:paraId="5A411C5E" w14:textId="77777777" w:rsidTr="00A00C3D">
        <w:trPr>
          <w:trHeight w:val="315"/>
        </w:trPr>
        <w:tc>
          <w:tcPr>
            <w:tcW w:w="2141" w:type="dxa"/>
            <w:noWrap/>
            <w:hideMark/>
          </w:tcPr>
          <w:p w14:paraId="00C71A87"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27001:2016</w:t>
            </w:r>
          </w:p>
        </w:tc>
        <w:tc>
          <w:tcPr>
            <w:tcW w:w="8055" w:type="dxa"/>
            <w:noWrap/>
            <w:hideMark/>
          </w:tcPr>
          <w:p w14:paraId="7151629D"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Информационные технологии. Методы обеспечения безопасности. Системы управления информационной безопасностью. Требования</w:t>
            </w:r>
          </w:p>
        </w:tc>
      </w:tr>
      <w:tr w:rsidR="00A00C3D" w:rsidRPr="00AD510A" w14:paraId="3CACDFC6" w14:textId="77777777" w:rsidTr="00A00C3D">
        <w:trPr>
          <w:trHeight w:val="315"/>
        </w:trPr>
        <w:tc>
          <w:tcPr>
            <w:tcW w:w="2141" w:type="dxa"/>
            <w:noWrap/>
            <w:hideMark/>
          </w:tcPr>
          <w:p w14:paraId="0EEA26C8"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27002: 2016</w:t>
            </w:r>
          </w:p>
        </w:tc>
        <w:tc>
          <w:tcPr>
            <w:tcW w:w="8055" w:type="dxa"/>
            <w:noWrap/>
            <w:hideMark/>
          </w:tcPr>
          <w:p w14:paraId="47DE77F5"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Информационная технология. Методы обеспечения безопасности. Практические правила управления информационной безопасностью</w:t>
            </w:r>
          </w:p>
        </w:tc>
      </w:tr>
      <w:tr w:rsidR="00A00C3D" w:rsidRPr="00AD510A" w14:paraId="15214CC2" w14:textId="77777777" w:rsidTr="00A00C3D">
        <w:trPr>
          <w:trHeight w:val="315"/>
        </w:trPr>
        <w:tc>
          <w:tcPr>
            <w:tcW w:w="2141" w:type="dxa"/>
            <w:noWrap/>
            <w:hideMark/>
          </w:tcPr>
          <w:p w14:paraId="4F118CBD" w14:textId="77777777" w:rsidR="00A00C3D" w:rsidRPr="00AD510A" w:rsidRDefault="00A00C3D" w:rsidP="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TR 9294:2007</w:t>
            </w:r>
          </w:p>
        </w:tc>
        <w:tc>
          <w:tcPr>
            <w:tcW w:w="8055" w:type="dxa"/>
            <w:noWrap/>
            <w:hideMark/>
          </w:tcPr>
          <w:p w14:paraId="6F511862"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Информационные технологии. Руководство по управлению документированием программного обеспечения</w:t>
            </w:r>
          </w:p>
        </w:tc>
      </w:tr>
      <w:tr w:rsidR="00A00C3D" w:rsidRPr="00AD510A" w14:paraId="45A6ED35" w14:textId="77777777" w:rsidTr="00A00C3D">
        <w:trPr>
          <w:trHeight w:val="315"/>
        </w:trPr>
        <w:tc>
          <w:tcPr>
            <w:tcW w:w="2141" w:type="dxa"/>
            <w:noWrap/>
            <w:hideMark/>
          </w:tcPr>
          <w:p w14:paraId="398A6A58" w14:textId="77777777" w:rsidR="00A00C3D" w:rsidRPr="00AD510A" w:rsidRDefault="00A00C3D">
            <w:pPr>
              <w:rPr>
                <w:rFonts w:ascii="Times New Roman" w:hAnsi="Times New Roman"/>
                <w:bCs/>
                <w:sz w:val="21"/>
                <w:szCs w:val="21"/>
                <w:lang w:val="en-US" w:eastAsia="zh-CN"/>
              </w:rPr>
            </w:pPr>
            <w:r w:rsidRPr="00AD510A">
              <w:rPr>
                <w:rFonts w:ascii="Times New Roman" w:hAnsi="Times New Roman"/>
                <w:bCs/>
                <w:sz w:val="21"/>
                <w:szCs w:val="21"/>
                <w:lang w:val="en-US" w:eastAsia="zh-CN"/>
              </w:rPr>
              <w:t>O‘z DSt ISO/IEC 25051:2018</w:t>
            </w:r>
          </w:p>
        </w:tc>
        <w:tc>
          <w:tcPr>
            <w:tcW w:w="8055" w:type="dxa"/>
            <w:noWrap/>
            <w:hideMark/>
          </w:tcPr>
          <w:p w14:paraId="0E1E90D5" w14:textId="77777777" w:rsidR="00A00C3D" w:rsidRPr="00AD510A" w:rsidRDefault="00A00C3D">
            <w:pPr>
              <w:rPr>
                <w:rFonts w:ascii="Times New Roman" w:hAnsi="Times New Roman"/>
                <w:bCs/>
                <w:sz w:val="21"/>
                <w:szCs w:val="21"/>
                <w:lang w:eastAsia="zh-CN"/>
              </w:rPr>
            </w:pPr>
            <w:r w:rsidRPr="00AD510A">
              <w:rPr>
                <w:rFonts w:ascii="Times New Roman" w:hAnsi="Times New Roman"/>
                <w:bCs/>
                <w:sz w:val="21"/>
                <w:szCs w:val="21"/>
                <w:lang w:eastAsia="zh-CN"/>
              </w:rPr>
              <w:t>Разработка программного обеспечения. Требования к качеству и оценка систем и программного продукта (SQuaRE). Требования к качеству готового к использованию программного продукта (RUSP) и инструкции по тестированию</w:t>
            </w:r>
          </w:p>
        </w:tc>
      </w:tr>
    </w:tbl>
    <w:p w14:paraId="2FE6DC14" w14:textId="77777777" w:rsidR="00A00C3D" w:rsidRPr="00AD510A" w:rsidRDefault="00A00C3D" w:rsidP="003E0F95">
      <w:pPr>
        <w:pStyle w:val="Default"/>
        <w:spacing w:before="240"/>
        <w:jc w:val="both"/>
        <w:rPr>
          <w:bCs/>
          <w:sz w:val="21"/>
          <w:szCs w:val="21"/>
          <w:lang w:eastAsia="zh-CN"/>
        </w:rPr>
      </w:pPr>
      <w:r w:rsidRPr="00AD510A">
        <w:rPr>
          <w:bCs/>
          <w:sz w:val="21"/>
          <w:szCs w:val="21"/>
          <w:lang w:eastAsia="zh-CN"/>
        </w:rPr>
        <w:t xml:space="preserve">Руководящие документы </w:t>
      </w:r>
    </w:p>
    <w:tbl>
      <w:tblPr>
        <w:tblStyle w:val="af"/>
        <w:tblW w:w="0" w:type="auto"/>
        <w:tblLook w:val="04A0" w:firstRow="1" w:lastRow="0" w:firstColumn="1" w:lastColumn="0" w:noHBand="0" w:noVBand="1"/>
      </w:tblPr>
      <w:tblGrid>
        <w:gridCol w:w="2074"/>
        <w:gridCol w:w="7779"/>
      </w:tblGrid>
      <w:tr w:rsidR="00A00C3D" w:rsidRPr="00AD510A" w14:paraId="66C4EA5F" w14:textId="77777777" w:rsidTr="00A00C3D">
        <w:trPr>
          <w:trHeight w:val="315"/>
        </w:trPr>
        <w:tc>
          <w:tcPr>
            <w:tcW w:w="3400" w:type="dxa"/>
            <w:noWrap/>
            <w:hideMark/>
          </w:tcPr>
          <w:p w14:paraId="4695AC3A"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 xml:space="preserve">RH 45-089:2013 </w:t>
            </w:r>
          </w:p>
        </w:tc>
        <w:tc>
          <w:tcPr>
            <w:tcW w:w="13180" w:type="dxa"/>
            <w:noWrap/>
            <w:hideMark/>
          </w:tcPr>
          <w:p w14:paraId="76FD196A"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Методика испытания программного обеспечения</w:t>
            </w:r>
          </w:p>
        </w:tc>
      </w:tr>
      <w:tr w:rsidR="00A00C3D" w:rsidRPr="00AD510A" w14:paraId="0FC4E7F5" w14:textId="77777777" w:rsidTr="00A00C3D">
        <w:trPr>
          <w:trHeight w:val="315"/>
        </w:trPr>
        <w:tc>
          <w:tcPr>
            <w:tcW w:w="3400" w:type="dxa"/>
            <w:noWrap/>
            <w:hideMark/>
          </w:tcPr>
          <w:p w14:paraId="2B6029E3" w14:textId="77777777" w:rsidR="00A00C3D" w:rsidRPr="00AD510A" w:rsidRDefault="00A00C3D" w:rsidP="00A00C3D">
            <w:pPr>
              <w:rPr>
                <w:rFonts w:ascii="Times New Roman" w:hAnsi="Times New Roman"/>
                <w:bCs/>
                <w:sz w:val="21"/>
                <w:szCs w:val="21"/>
              </w:rPr>
            </w:pPr>
            <w:r w:rsidRPr="00AD510A">
              <w:rPr>
                <w:rFonts w:ascii="Times New Roman" w:hAnsi="Times New Roman"/>
                <w:bCs/>
                <w:sz w:val="21"/>
                <w:szCs w:val="21"/>
              </w:rPr>
              <w:t>RH 45-108:2012</w:t>
            </w:r>
          </w:p>
        </w:tc>
        <w:tc>
          <w:tcPr>
            <w:tcW w:w="13180" w:type="dxa"/>
            <w:noWrap/>
            <w:hideMark/>
          </w:tcPr>
          <w:p w14:paraId="2333A81B"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Руководящий материал. Методические указания по определению стоимости работ по проектированию и экспертизе проектов создания информационных систем органов государственного управления и власти на местах</w:t>
            </w:r>
          </w:p>
        </w:tc>
      </w:tr>
      <w:tr w:rsidR="00A00C3D" w:rsidRPr="00AD510A" w14:paraId="2BD9C06F" w14:textId="77777777" w:rsidTr="00A00C3D">
        <w:trPr>
          <w:trHeight w:val="315"/>
        </w:trPr>
        <w:tc>
          <w:tcPr>
            <w:tcW w:w="3400" w:type="dxa"/>
            <w:noWrap/>
            <w:hideMark/>
          </w:tcPr>
          <w:p w14:paraId="100354CF"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 xml:space="preserve">RH 45-201:2011 </w:t>
            </w:r>
          </w:p>
        </w:tc>
        <w:tc>
          <w:tcPr>
            <w:tcW w:w="13180" w:type="dxa"/>
            <w:noWrap/>
            <w:hideMark/>
          </w:tcPr>
          <w:p w14:paraId="6AD94284"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Технические требования к зданиям и сооружения для установки средств вычислительной техники</w:t>
            </w:r>
          </w:p>
        </w:tc>
      </w:tr>
      <w:tr w:rsidR="00A00C3D" w:rsidRPr="00AD510A" w14:paraId="6C3A11B7" w14:textId="77777777" w:rsidTr="00A00C3D">
        <w:trPr>
          <w:trHeight w:val="315"/>
        </w:trPr>
        <w:tc>
          <w:tcPr>
            <w:tcW w:w="3400" w:type="dxa"/>
            <w:noWrap/>
            <w:hideMark/>
          </w:tcPr>
          <w:p w14:paraId="5BB82D2D" w14:textId="77777777" w:rsidR="00A00C3D" w:rsidRPr="00AD510A" w:rsidRDefault="00A00C3D" w:rsidP="00A00C3D">
            <w:pPr>
              <w:rPr>
                <w:rFonts w:ascii="Times New Roman" w:hAnsi="Times New Roman"/>
                <w:bCs/>
                <w:sz w:val="21"/>
                <w:szCs w:val="21"/>
              </w:rPr>
            </w:pPr>
            <w:r w:rsidRPr="00AD510A">
              <w:rPr>
                <w:rFonts w:ascii="Times New Roman" w:hAnsi="Times New Roman"/>
                <w:bCs/>
                <w:sz w:val="21"/>
                <w:szCs w:val="21"/>
              </w:rPr>
              <w:t>RH 45-215:2009</w:t>
            </w:r>
          </w:p>
        </w:tc>
        <w:tc>
          <w:tcPr>
            <w:tcW w:w="13180" w:type="dxa"/>
            <w:noWrap/>
            <w:hideMark/>
          </w:tcPr>
          <w:p w14:paraId="43AA02CC" w14:textId="77777777" w:rsidR="00A00C3D" w:rsidRPr="00AD510A" w:rsidRDefault="00A00C3D">
            <w:pPr>
              <w:rPr>
                <w:rFonts w:ascii="Times New Roman" w:hAnsi="Times New Roman"/>
                <w:bCs/>
                <w:sz w:val="21"/>
                <w:szCs w:val="21"/>
              </w:rPr>
            </w:pPr>
            <w:r w:rsidRPr="00AD510A">
              <w:rPr>
                <w:rFonts w:ascii="Times New Roman" w:hAnsi="Times New Roman"/>
                <w:bCs/>
                <w:sz w:val="21"/>
                <w:szCs w:val="21"/>
              </w:rPr>
              <w:t>Руководящий документ. Положение об обеспечении информационной безопасности в сети передачи данных</w:t>
            </w:r>
          </w:p>
        </w:tc>
      </w:tr>
    </w:tbl>
    <w:p w14:paraId="0AC68FDF" w14:textId="77777777" w:rsidR="00A00C3D" w:rsidRPr="00AD510A" w:rsidRDefault="00A00C3D" w:rsidP="003E0F95">
      <w:pPr>
        <w:pStyle w:val="Default"/>
        <w:spacing w:before="240"/>
        <w:jc w:val="both"/>
        <w:rPr>
          <w:bCs/>
          <w:sz w:val="21"/>
          <w:szCs w:val="21"/>
          <w:lang w:eastAsia="zh-CN"/>
        </w:rPr>
      </w:pPr>
      <w:r w:rsidRPr="00AD510A">
        <w:rPr>
          <w:bCs/>
          <w:sz w:val="21"/>
          <w:szCs w:val="21"/>
          <w:lang w:eastAsia="zh-CN"/>
        </w:rPr>
        <w:t>Нормы и правила</w:t>
      </w:r>
    </w:p>
    <w:tbl>
      <w:tblPr>
        <w:tblStyle w:val="af"/>
        <w:tblW w:w="0" w:type="auto"/>
        <w:tblLook w:val="04A0" w:firstRow="1" w:lastRow="0" w:firstColumn="1" w:lastColumn="0" w:noHBand="0" w:noVBand="1"/>
      </w:tblPr>
      <w:tblGrid>
        <w:gridCol w:w="2074"/>
        <w:gridCol w:w="7779"/>
      </w:tblGrid>
      <w:tr w:rsidR="00A00C3D" w:rsidRPr="00AD510A" w14:paraId="634EE99B" w14:textId="77777777" w:rsidTr="00A00C3D">
        <w:trPr>
          <w:trHeight w:val="315"/>
        </w:trPr>
        <w:tc>
          <w:tcPr>
            <w:tcW w:w="3400" w:type="dxa"/>
            <w:noWrap/>
            <w:hideMark/>
          </w:tcPr>
          <w:p w14:paraId="7E8A112F" w14:textId="77777777" w:rsidR="00A00C3D" w:rsidRPr="00AD510A" w:rsidRDefault="00A00C3D" w:rsidP="00A00C3D">
            <w:pPr>
              <w:pStyle w:val="Default"/>
              <w:jc w:val="both"/>
              <w:rPr>
                <w:bCs/>
                <w:sz w:val="21"/>
                <w:szCs w:val="21"/>
                <w:lang w:eastAsia="zh-CN"/>
              </w:rPr>
            </w:pPr>
            <w:r w:rsidRPr="00AD510A">
              <w:rPr>
                <w:bCs/>
                <w:sz w:val="21"/>
                <w:szCs w:val="21"/>
                <w:lang w:eastAsia="zh-CN"/>
              </w:rPr>
              <w:t>СанПиН № 0269-09</w:t>
            </w:r>
          </w:p>
        </w:tc>
        <w:tc>
          <w:tcPr>
            <w:tcW w:w="13180" w:type="dxa"/>
            <w:noWrap/>
            <w:hideMark/>
          </w:tcPr>
          <w:p w14:paraId="11C23A9A" w14:textId="77777777" w:rsidR="00A00C3D" w:rsidRPr="00AD510A" w:rsidRDefault="00A00C3D" w:rsidP="00A00C3D">
            <w:pPr>
              <w:pStyle w:val="Default"/>
              <w:jc w:val="both"/>
              <w:rPr>
                <w:bCs/>
                <w:sz w:val="21"/>
                <w:szCs w:val="21"/>
                <w:lang w:eastAsia="zh-CN"/>
              </w:rPr>
            </w:pPr>
            <w:r w:rsidRPr="00AD510A">
              <w:rPr>
                <w:bCs/>
                <w:sz w:val="21"/>
                <w:szCs w:val="21"/>
                <w:lang w:eastAsia="zh-CN"/>
              </w:rPr>
              <w:t>Санитарные нормы и правила при работе с источниками электромагнитных полей радиочастот</w:t>
            </w:r>
          </w:p>
        </w:tc>
      </w:tr>
      <w:tr w:rsidR="00A00C3D" w:rsidRPr="00AD510A" w14:paraId="6CFB8681" w14:textId="77777777" w:rsidTr="00A00C3D">
        <w:trPr>
          <w:trHeight w:val="315"/>
        </w:trPr>
        <w:tc>
          <w:tcPr>
            <w:tcW w:w="3400" w:type="dxa"/>
            <w:noWrap/>
            <w:hideMark/>
          </w:tcPr>
          <w:p w14:paraId="6564B9F8" w14:textId="77777777" w:rsidR="00A00C3D" w:rsidRPr="00AD510A" w:rsidRDefault="00A00C3D" w:rsidP="00A00C3D">
            <w:pPr>
              <w:pStyle w:val="Default"/>
              <w:jc w:val="both"/>
              <w:rPr>
                <w:bCs/>
                <w:sz w:val="21"/>
                <w:szCs w:val="21"/>
                <w:lang w:eastAsia="zh-CN"/>
              </w:rPr>
            </w:pPr>
            <w:r w:rsidRPr="00AD510A">
              <w:rPr>
                <w:bCs/>
                <w:sz w:val="21"/>
                <w:szCs w:val="21"/>
                <w:lang w:eastAsia="zh-CN"/>
              </w:rPr>
              <w:t>СанПиН № 0325-16</w:t>
            </w:r>
          </w:p>
        </w:tc>
        <w:tc>
          <w:tcPr>
            <w:tcW w:w="13180" w:type="dxa"/>
            <w:noWrap/>
            <w:hideMark/>
          </w:tcPr>
          <w:p w14:paraId="643F570D" w14:textId="77777777" w:rsidR="00A00C3D" w:rsidRPr="00AD510A" w:rsidRDefault="00A00C3D" w:rsidP="00A00C3D">
            <w:pPr>
              <w:pStyle w:val="Default"/>
              <w:jc w:val="both"/>
              <w:rPr>
                <w:bCs/>
                <w:sz w:val="21"/>
                <w:szCs w:val="21"/>
                <w:lang w:eastAsia="zh-CN"/>
              </w:rPr>
            </w:pPr>
            <w:r w:rsidRPr="00AD510A">
              <w:rPr>
                <w:bCs/>
                <w:sz w:val="21"/>
                <w:szCs w:val="21"/>
                <w:lang w:eastAsia="zh-CN"/>
              </w:rPr>
              <w:t>Санитарные нормы допустимых уровней шума на рабочих местах</w:t>
            </w:r>
          </w:p>
        </w:tc>
      </w:tr>
      <w:tr w:rsidR="00A00C3D" w:rsidRPr="00AD510A" w14:paraId="4DCF0506" w14:textId="77777777" w:rsidTr="00A00C3D">
        <w:trPr>
          <w:trHeight w:val="315"/>
        </w:trPr>
        <w:tc>
          <w:tcPr>
            <w:tcW w:w="3400" w:type="dxa"/>
            <w:noWrap/>
            <w:hideMark/>
          </w:tcPr>
          <w:p w14:paraId="0863FB94" w14:textId="77777777" w:rsidR="00A00C3D" w:rsidRPr="00AD510A" w:rsidRDefault="00A00C3D" w:rsidP="00A00C3D">
            <w:pPr>
              <w:pStyle w:val="Default"/>
              <w:jc w:val="both"/>
              <w:rPr>
                <w:bCs/>
                <w:sz w:val="21"/>
                <w:szCs w:val="21"/>
                <w:lang w:eastAsia="zh-CN"/>
              </w:rPr>
            </w:pPr>
            <w:r w:rsidRPr="00AD510A">
              <w:rPr>
                <w:bCs/>
                <w:sz w:val="21"/>
                <w:szCs w:val="21"/>
                <w:lang w:eastAsia="zh-CN"/>
              </w:rPr>
              <w:t>СанПиН № 0335-16</w:t>
            </w:r>
          </w:p>
        </w:tc>
        <w:tc>
          <w:tcPr>
            <w:tcW w:w="13180" w:type="dxa"/>
            <w:noWrap/>
            <w:hideMark/>
          </w:tcPr>
          <w:p w14:paraId="7EB701DA" w14:textId="77777777" w:rsidR="00A00C3D" w:rsidRPr="00AD510A" w:rsidRDefault="00A00C3D" w:rsidP="00A00C3D">
            <w:pPr>
              <w:pStyle w:val="Default"/>
              <w:jc w:val="both"/>
              <w:rPr>
                <w:bCs/>
                <w:sz w:val="21"/>
                <w:szCs w:val="21"/>
                <w:lang w:eastAsia="zh-CN"/>
              </w:rPr>
            </w:pPr>
            <w:r w:rsidRPr="00AD510A">
              <w:rPr>
                <w:bCs/>
                <w:sz w:val="21"/>
                <w:szCs w:val="21"/>
                <w:lang w:eastAsia="zh-CN"/>
              </w:rPr>
              <w:t>Санитарные нормы допустимых уровней электростатических полей на рабочих местах</w:t>
            </w:r>
          </w:p>
        </w:tc>
      </w:tr>
      <w:tr w:rsidR="00A00C3D" w:rsidRPr="00AD510A" w14:paraId="15FCD041" w14:textId="77777777" w:rsidTr="00A00C3D">
        <w:trPr>
          <w:trHeight w:val="315"/>
        </w:trPr>
        <w:tc>
          <w:tcPr>
            <w:tcW w:w="3400" w:type="dxa"/>
            <w:noWrap/>
            <w:hideMark/>
          </w:tcPr>
          <w:p w14:paraId="1A00A8B3" w14:textId="77777777" w:rsidR="00A00C3D" w:rsidRPr="00AD510A" w:rsidRDefault="00A00C3D" w:rsidP="00A00C3D">
            <w:pPr>
              <w:pStyle w:val="Default"/>
              <w:jc w:val="both"/>
              <w:rPr>
                <w:bCs/>
                <w:sz w:val="21"/>
                <w:szCs w:val="21"/>
                <w:lang w:eastAsia="zh-CN"/>
              </w:rPr>
            </w:pPr>
            <w:r w:rsidRPr="00AD510A">
              <w:rPr>
                <w:bCs/>
                <w:sz w:val="21"/>
                <w:szCs w:val="21"/>
                <w:lang w:eastAsia="zh-CN"/>
              </w:rPr>
              <w:t>СанПиН № 0224-07</w:t>
            </w:r>
          </w:p>
        </w:tc>
        <w:tc>
          <w:tcPr>
            <w:tcW w:w="13180" w:type="dxa"/>
            <w:noWrap/>
            <w:hideMark/>
          </w:tcPr>
          <w:p w14:paraId="265495A0" w14:textId="77777777" w:rsidR="00A00C3D" w:rsidRPr="00AD510A" w:rsidRDefault="00A00C3D" w:rsidP="00A00C3D">
            <w:pPr>
              <w:pStyle w:val="Default"/>
              <w:jc w:val="both"/>
              <w:rPr>
                <w:bCs/>
                <w:sz w:val="21"/>
                <w:szCs w:val="21"/>
                <w:lang w:eastAsia="zh-CN"/>
              </w:rPr>
            </w:pPr>
            <w:r w:rsidRPr="00AD510A">
              <w:rPr>
                <w:bCs/>
                <w:sz w:val="21"/>
                <w:szCs w:val="21"/>
                <w:lang w:eastAsia="zh-CN"/>
              </w:rPr>
              <w:t>Санитарные правила и нормы при работе на персональных компьютерах, видео дисплейных терминалах и оргтехнике</w:t>
            </w:r>
          </w:p>
        </w:tc>
      </w:tr>
    </w:tbl>
    <w:p w14:paraId="1ECDF8C6" w14:textId="66783DD5" w:rsidR="008700D3" w:rsidRPr="00AD510A" w:rsidRDefault="00F1721E" w:rsidP="00F1721E">
      <w:pPr>
        <w:tabs>
          <w:tab w:val="left" w:pos="2375"/>
        </w:tabs>
        <w:rPr>
          <w:rFonts w:ascii="Times New Roman" w:hAnsi="Times New Roman"/>
          <w:bCs/>
          <w:sz w:val="23"/>
          <w:szCs w:val="23"/>
        </w:rPr>
        <w:sectPr w:rsidR="008700D3" w:rsidRPr="00AD510A" w:rsidSect="00670798">
          <w:pgSz w:w="11906" w:h="16838" w:code="9"/>
          <w:pgMar w:top="1134" w:right="851" w:bottom="1134" w:left="1418" w:header="510" w:footer="266" w:gutter="0"/>
          <w:cols w:space="720"/>
          <w:docGrid w:linePitch="360"/>
        </w:sectPr>
      </w:pPr>
      <w:r w:rsidRPr="00AD510A">
        <w:rPr>
          <w:rFonts w:ascii="Times New Roman" w:hAnsi="Times New Roman"/>
          <w:bCs/>
          <w:sz w:val="23"/>
          <w:szCs w:val="23"/>
        </w:rPr>
        <w:tab/>
      </w:r>
    </w:p>
    <w:p w14:paraId="34360F17" w14:textId="77777777" w:rsidR="008700D3" w:rsidRPr="00AD510A" w:rsidRDefault="008700D3" w:rsidP="008700D3">
      <w:pPr>
        <w:jc w:val="center"/>
        <w:rPr>
          <w:rFonts w:ascii="Times New Roman" w:hAnsi="Times New Roman"/>
          <w:bCs/>
        </w:rPr>
      </w:pPr>
      <w:r w:rsidRPr="00AD510A">
        <w:rPr>
          <w:rFonts w:ascii="Times New Roman" w:hAnsi="Times New Roman"/>
          <w:bCs/>
          <w:sz w:val="28"/>
        </w:rPr>
        <w:lastRenderedPageBreak/>
        <w:t>Перечень организаций, с которыми должен быть согласован проект технического задания на информационную систему</w:t>
      </w:r>
    </w:p>
    <w:p w14:paraId="18EDBF6C" w14:textId="77777777" w:rsidR="008700D3" w:rsidRPr="00AD510A" w:rsidRDefault="008700D3" w:rsidP="008700D3">
      <w:pPr>
        <w:jc w:val="center"/>
        <w:rPr>
          <w:rFonts w:ascii="Times New Roman" w:hAnsi="Times New Roman"/>
          <w:bCs/>
          <w:sz w:val="28"/>
        </w:rPr>
      </w:pPr>
    </w:p>
    <w:tbl>
      <w:tblPr>
        <w:tblW w:w="9590" w:type="dxa"/>
        <w:tblInd w:w="-10" w:type="dxa"/>
        <w:tblLayout w:type="fixed"/>
        <w:tblLook w:val="0000" w:firstRow="0" w:lastRow="0" w:firstColumn="0" w:lastColumn="0" w:noHBand="0" w:noVBand="0"/>
      </w:tblPr>
      <w:tblGrid>
        <w:gridCol w:w="5070"/>
        <w:gridCol w:w="4520"/>
      </w:tblGrid>
      <w:tr w:rsidR="008700D3" w:rsidRPr="00AD510A" w14:paraId="084BF830" w14:textId="77777777" w:rsidTr="005E59CD">
        <w:tc>
          <w:tcPr>
            <w:tcW w:w="5070" w:type="dxa"/>
            <w:tcBorders>
              <w:top w:val="single" w:sz="4" w:space="0" w:color="000000"/>
              <w:left w:val="single" w:sz="4" w:space="0" w:color="000000"/>
              <w:bottom w:val="single" w:sz="4" w:space="0" w:color="000000"/>
            </w:tcBorders>
            <w:shd w:val="clear" w:color="auto" w:fill="auto"/>
          </w:tcPr>
          <w:p w14:paraId="73D55272" w14:textId="77777777" w:rsidR="008700D3" w:rsidRPr="00AD510A" w:rsidRDefault="008700D3" w:rsidP="005E59CD">
            <w:pPr>
              <w:jc w:val="center"/>
              <w:rPr>
                <w:rFonts w:ascii="Times New Roman" w:hAnsi="Times New Roman"/>
                <w:bCs/>
              </w:rPr>
            </w:pPr>
            <w:r w:rsidRPr="00AD510A">
              <w:rPr>
                <w:rFonts w:ascii="Times New Roman" w:hAnsi="Times New Roman"/>
                <w:bCs/>
              </w:rPr>
              <w:t>Наименование предприятия</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59C8D2CD" w14:textId="77777777" w:rsidR="008700D3" w:rsidRPr="00AD510A" w:rsidRDefault="008700D3" w:rsidP="005E59CD">
            <w:pPr>
              <w:jc w:val="center"/>
              <w:rPr>
                <w:rFonts w:ascii="Times New Roman" w:hAnsi="Times New Roman"/>
                <w:bCs/>
              </w:rPr>
            </w:pPr>
            <w:r w:rsidRPr="00AD510A">
              <w:rPr>
                <w:rFonts w:ascii="Times New Roman" w:hAnsi="Times New Roman"/>
                <w:bCs/>
              </w:rPr>
              <w:t>Адрес</w:t>
            </w:r>
          </w:p>
        </w:tc>
      </w:tr>
      <w:tr w:rsidR="008700D3" w:rsidRPr="00AD510A" w14:paraId="649B9497" w14:textId="77777777" w:rsidTr="005E59CD">
        <w:tc>
          <w:tcPr>
            <w:tcW w:w="5070" w:type="dxa"/>
            <w:tcBorders>
              <w:top w:val="single" w:sz="4" w:space="0" w:color="000000"/>
              <w:left w:val="single" w:sz="4" w:space="0" w:color="000000"/>
              <w:bottom w:val="single" w:sz="4" w:space="0" w:color="000000"/>
            </w:tcBorders>
            <w:shd w:val="clear" w:color="auto" w:fill="auto"/>
          </w:tcPr>
          <w:p w14:paraId="657D0AA0" w14:textId="77777777" w:rsidR="008700D3" w:rsidRPr="00AD510A" w:rsidRDefault="008700D3" w:rsidP="00BB5829">
            <w:pPr>
              <w:rPr>
                <w:rFonts w:ascii="Times New Roman" w:hAnsi="Times New Roman"/>
                <w:bCs/>
              </w:rPr>
            </w:pPr>
            <w:r w:rsidRPr="00AD510A">
              <w:rPr>
                <w:rFonts w:ascii="Times New Roman" w:hAnsi="Times New Roman"/>
                <w:bCs/>
              </w:rPr>
              <w:t xml:space="preserve">ГУП «Центр </w:t>
            </w:r>
            <w:r w:rsidR="00BB5829" w:rsidRPr="00AD510A">
              <w:rPr>
                <w:rFonts w:ascii="Times New Roman" w:hAnsi="Times New Roman"/>
                <w:bCs/>
              </w:rPr>
              <w:t>кибербезопасности</w:t>
            </w:r>
            <w:r w:rsidRPr="00AD510A">
              <w:rPr>
                <w:rFonts w:ascii="Times New Roman" w:hAnsi="Times New Roman"/>
                <w:bCs/>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090D7704" w14:textId="77777777" w:rsidR="008700D3" w:rsidRPr="00AD510A" w:rsidRDefault="008700D3" w:rsidP="00BB5829">
            <w:pPr>
              <w:rPr>
                <w:rFonts w:ascii="Times New Roman" w:hAnsi="Times New Roman"/>
                <w:bCs/>
              </w:rPr>
            </w:pPr>
            <w:r w:rsidRPr="00AD510A">
              <w:rPr>
                <w:rFonts w:ascii="Times New Roman" w:hAnsi="Times New Roman"/>
                <w:bCs/>
              </w:rPr>
              <w:t xml:space="preserve">Ташкент, ул. </w:t>
            </w:r>
            <w:r w:rsidR="00BB5829" w:rsidRPr="00AD510A">
              <w:rPr>
                <w:rFonts w:ascii="Times New Roman" w:hAnsi="Times New Roman"/>
                <w:bCs/>
              </w:rPr>
              <w:t>Кирккиз</w:t>
            </w:r>
            <w:r w:rsidRPr="00AD510A">
              <w:rPr>
                <w:rFonts w:ascii="Times New Roman" w:hAnsi="Times New Roman"/>
                <w:bCs/>
              </w:rPr>
              <w:t>, дом</w:t>
            </w:r>
            <w:r w:rsidR="00BB5829" w:rsidRPr="00AD510A">
              <w:rPr>
                <w:rFonts w:ascii="Times New Roman" w:hAnsi="Times New Roman"/>
                <w:bCs/>
              </w:rPr>
              <w:t xml:space="preserve"> 10а</w:t>
            </w:r>
          </w:p>
        </w:tc>
      </w:tr>
      <w:tr w:rsidR="00762075" w:rsidRPr="00AD510A" w14:paraId="64CD88AA" w14:textId="77777777" w:rsidTr="005E59CD">
        <w:tc>
          <w:tcPr>
            <w:tcW w:w="5070" w:type="dxa"/>
            <w:tcBorders>
              <w:top w:val="single" w:sz="4" w:space="0" w:color="000000"/>
              <w:left w:val="single" w:sz="4" w:space="0" w:color="000000"/>
              <w:bottom w:val="single" w:sz="4" w:space="0" w:color="000000"/>
            </w:tcBorders>
            <w:shd w:val="clear" w:color="auto" w:fill="auto"/>
          </w:tcPr>
          <w:p w14:paraId="7BED375C" w14:textId="77777777" w:rsidR="00762075" w:rsidRPr="00AD510A" w:rsidRDefault="00762075" w:rsidP="00BB5829">
            <w:pPr>
              <w:rPr>
                <w:rFonts w:ascii="Times New Roman" w:hAnsi="Times New Roman"/>
                <w:bCs/>
              </w:rPr>
            </w:pPr>
            <w:r w:rsidRPr="00AD510A">
              <w:rPr>
                <w:rFonts w:ascii="Times New Roman" w:hAnsi="Times New Roman"/>
                <w:bCs/>
              </w:rPr>
              <w:t>ГУП «Центр комплексной экспертизы проектов и импортных контрактов при Министерстве экономики и промышленности Республики Узбекистан»</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5671BF87" w14:textId="77777777" w:rsidR="00762075" w:rsidRPr="00AD510A" w:rsidRDefault="00762075" w:rsidP="00762075">
            <w:pPr>
              <w:rPr>
                <w:rFonts w:ascii="Times New Roman" w:hAnsi="Times New Roman"/>
                <w:bCs/>
                <w:sz w:val="21"/>
                <w:szCs w:val="21"/>
                <w:shd w:val="clear" w:color="auto" w:fill="FFFFFF"/>
              </w:rPr>
            </w:pPr>
            <w:r w:rsidRPr="00AD510A">
              <w:rPr>
                <w:rFonts w:ascii="Times New Roman" w:hAnsi="Times New Roman"/>
                <w:bCs/>
                <w:sz w:val="21"/>
                <w:szCs w:val="21"/>
                <w:shd w:val="clear" w:color="auto" w:fill="FFFFFF"/>
              </w:rPr>
              <w:t>Ташкент, проспект Амира Темура, 107Б  </w:t>
            </w:r>
          </w:p>
        </w:tc>
      </w:tr>
    </w:tbl>
    <w:p w14:paraId="3C00CDCE" w14:textId="77777777" w:rsidR="00F1721E" w:rsidRPr="00AD510A" w:rsidRDefault="00F1721E" w:rsidP="008700D3">
      <w:pPr>
        <w:jc w:val="center"/>
        <w:rPr>
          <w:rFonts w:ascii="Times New Roman" w:hAnsi="Times New Roman"/>
          <w:bCs/>
        </w:rPr>
      </w:pPr>
    </w:p>
    <w:p w14:paraId="05E42ED5" w14:textId="77777777" w:rsidR="00EA0E81" w:rsidRPr="00AD510A" w:rsidRDefault="00F1721E" w:rsidP="004664A6">
      <w:pPr>
        <w:tabs>
          <w:tab w:val="left" w:pos="3198"/>
        </w:tabs>
        <w:rPr>
          <w:rFonts w:ascii="Times New Roman" w:hAnsi="Times New Roman"/>
          <w:bCs/>
        </w:rPr>
      </w:pPr>
      <w:r w:rsidRPr="00AD510A">
        <w:rPr>
          <w:rFonts w:ascii="Times New Roman" w:hAnsi="Times New Roman"/>
          <w:bCs/>
        </w:rPr>
        <w:tab/>
      </w:r>
    </w:p>
    <w:p w14:paraId="1DE55070" w14:textId="77777777" w:rsidR="00EA0E81" w:rsidRPr="00AD510A" w:rsidRDefault="00EA0E81">
      <w:pPr>
        <w:rPr>
          <w:rFonts w:ascii="Times New Roman" w:hAnsi="Times New Roman"/>
          <w:bCs/>
        </w:rPr>
      </w:pPr>
      <w:r w:rsidRPr="00AD510A">
        <w:rPr>
          <w:rFonts w:ascii="Times New Roman" w:hAnsi="Times New Roman"/>
          <w:bCs/>
        </w:rPr>
        <w:br w:type="page"/>
      </w:r>
    </w:p>
    <w:p w14:paraId="014B8EDD" w14:textId="77777777" w:rsidR="008700D3" w:rsidRPr="00AD510A" w:rsidRDefault="008700D3" w:rsidP="004664A6">
      <w:pPr>
        <w:tabs>
          <w:tab w:val="left" w:pos="3198"/>
        </w:tabs>
        <w:rPr>
          <w:rFonts w:ascii="Times New Roman" w:hAnsi="Times New Roman"/>
          <w:bCs/>
        </w:rPr>
      </w:pPr>
      <w:r w:rsidRPr="00AD510A">
        <w:rPr>
          <w:rFonts w:ascii="Times New Roman" w:hAnsi="Times New Roman"/>
          <w:bCs/>
        </w:rPr>
        <w:lastRenderedPageBreak/>
        <w:t>Ответственны</w:t>
      </w:r>
      <w:r w:rsidR="004664A6" w:rsidRPr="00AD510A">
        <w:rPr>
          <w:rFonts w:ascii="Times New Roman" w:hAnsi="Times New Roman"/>
          <w:bCs/>
        </w:rPr>
        <w:t>е</w:t>
      </w:r>
      <w:r w:rsidRPr="00AD510A">
        <w:rPr>
          <w:rFonts w:ascii="Times New Roman" w:hAnsi="Times New Roman"/>
          <w:bCs/>
        </w:rPr>
        <w:t xml:space="preserve"> исполнител</w:t>
      </w:r>
      <w:r w:rsidR="004664A6" w:rsidRPr="00AD510A">
        <w:rPr>
          <w:rFonts w:ascii="Times New Roman" w:hAnsi="Times New Roman"/>
          <w:bCs/>
        </w:rPr>
        <w:t>и</w:t>
      </w:r>
      <w:r w:rsidRPr="00AD510A">
        <w:rPr>
          <w:rFonts w:ascii="Times New Roman" w:hAnsi="Times New Roman"/>
          <w:bCs/>
        </w:rPr>
        <w:t>:</w:t>
      </w:r>
    </w:p>
    <w:p w14:paraId="4AB47446" w14:textId="77777777" w:rsidR="008142E2" w:rsidRPr="00AD510A" w:rsidRDefault="008142E2" w:rsidP="008700D3">
      <w:pPr>
        <w:spacing w:after="0"/>
        <w:rPr>
          <w:rFonts w:ascii="Times New Roman" w:hAnsi="Times New Roman"/>
          <w:bCs/>
        </w:rPr>
      </w:pPr>
      <w:r w:rsidRPr="00AD510A">
        <w:rPr>
          <w:rFonts w:ascii="Times New Roman" w:hAnsi="Times New Roman"/>
          <w:bCs/>
        </w:rPr>
        <w:t>Начальник ОКП Исполнительного</w:t>
      </w:r>
    </w:p>
    <w:p w14:paraId="07DD7FEB" w14:textId="77777777" w:rsidR="008700D3" w:rsidRPr="00AD510A" w:rsidRDefault="008142E2" w:rsidP="00CA427D">
      <w:pPr>
        <w:spacing w:after="0"/>
        <w:rPr>
          <w:rFonts w:ascii="Times New Roman" w:hAnsi="Times New Roman"/>
          <w:bCs/>
        </w:rPr>
      </w:pPr>
      <w:r w:rsidRPr="00AD510A">
        <w:rPr>
          <w:rFonts w:ascii="Times New Roman" w:hAnsi="Times New Roman"/>
          <w:bCs/>
        </w:rPr>
        <w:t xml:space="preserve">аппарата </w:t>
      </w:r>
      <w:r w:rsidR="008700D3" w:rsidRPr="00AD510A">
        <w:rPr>
          <w:rFonts w:ascii="Times New Roman" w:hAnsi="Times New Roman"/>
          <w:bCs/>
        </w:rPr>
        <w:t>АО «Алмалыкский ГМК»</w:t>
      </w:r>
      <w:r w:rsidR="008700D3" w:rsidRPr="00AD510A">
        <w:rPr>
          <w:rFonts w:ascii="Times New Roman" w:hAnsi="Times New Roman"/>
          <w:bCs/>
        </w:rPr>
        <w:tab/>
      </w:r>
      <w:r w:rsidR="008700D3" w:rsidRPr="00AD510A">
        <w:rPr>
          <w:rFonts w:ascii="Times New Roman" w:hAnsi="Times New Roman"/>
          <w:bCs/>
        </w:rPr>
        <w:tab/>
        <w:t>______________</w:t>
      </w:r>
      <w:r w:rsidR="008700D3" w:rsidRPr="00AD510A">
        <w:rPr>
          <w:rFonts w:ascii="Times New Roman" w:hAnsi="Times New Roman"/>
          <w:bCs/>
        </w:rPr>
        <w:tab/>
      </w:r>
      <w:r w:rsidRPr="00AD510A">
        <w:rPr>
          <w:rFonts w:ascii="Times New Roman" w:hAnsi="Times New Roman"/>
          <w:bCs/>
        </w:rPr>
        <w:tab/>
      </w:r>
      <w:r w:rsidR="003A05C9" w:rsidRPr="00AD510A">
        <w:rPr>
          <w:rFonts w:ascii="Times New Roman" w:hAnsi="Times New Roman"/>
          <w:bCs/>
        </w:rPr>
        <w:t xml:space="preserve">Артихужаев </w:t>
      </w:r>
      <w:r w:rsidR="0033711E" w:rsidRPr="00AD510A">
        <w:rPr>
          <w:rFonts w:ascii="Times New Roman" w:hAnsi="Times New Roman"/>
          <w:bCs/>
        </w:rPr>
        <w:t xml:space="preserve"> </w:t>
      </w:r>
      <w:r w:rsidRPr="00AD510A">
        <w:rPr>
          <w:rFonts w:ascii="Times New Roman" w:hAnsi="Times New Roman"/>
          <w:bCs/>
        </w:rPr>
        <w:t>Р.Р</w:t>
      </w:r>
      <w:r w:rsidR="008700D3" w:rsidRPr="00AD510A">
        <w:rPr>
          <w:rFonts w:ascii="Times New Roman" w:hAnsi="Times New Roman"/>
          <w:bCs/>
        </w:rPr>
        <w:t>.</w:t>
      </w:r>
      <w:r w:rsidR="008700D3" w:rsidRPr="00AD510A">
        <w:rPr>
          <w:rFonts w:ascii="Times New Roman" w:hAnsi="Times New Roman"/>
          <w:bCs/>
          <w:u w:val="single"/>
        </w:rPr>
        <w:t xml:space="preserve">   </w:t>
      </w:r>
    </w:p>
    <w:p w14:paraId="57811B2F" w14:textId="77777777" w:rsidR="008700D3" w:rsidRPr="00AD510A" w:rsidRDefault="008700D3" w:rsidP="008700D3">
      <w:pPr>
        <w:rPr>
          <w:rFonts w:ascii="Times New Roman" w:hAnsi="Times New Roman"/>
          <w:bCs/>
          <w:vertAlign w:val="superscript"/>
        </w:rPr>
      </w:pP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 xml:space="preserve">         </w:t>
      </w:r>
      <w:r w:rsidRPr="00AD510A">
        <w:rPr>
          <w:rFonts w:ascii="Times New Roman" w:hAnsi="Times New Roman"/>
          <w:bCs/>
        </w:rPr>
        <w:tab/>
        <w:t xml:space="preserve">        </w:t>
      </w:r>
      <w:r w:rsidRPr="00AD510A">
        <w:rPr>
          <w:rFonts w:ascii="Times New Roman" w:hAnsi="Times New Roman"/>
          <w:bCs/>
          <w:vertAlign w:val="superscript"/>
        </w:rPr>
        <w:t xml:space="preserve">(подпись) </w:t>
      </w:r>
      <w:r w:rsidRPr="00AD510A">
        <w:rPr>
          <w:rFonts w:ascii="Times New Roman" w:hAnsi="Times New Roman"/>
          <w:bCs/>
          <w:vertAlign w:val="superscript"/>
        </w:rPr>
        <w:tab/>
      </w:r>
      <w:r w:rsidRPr="00AD510A">
        <w:rPr>
          <w:rFonts w:ascii="Times New Roman" w:hAnsi="Times New Roman"/>
          <w:bCs/>
          <w:vertAlign w:val="superscript"/>
        </w:rPr>
        <w:tab/>
      </w:r>
    </w:p>
    <w:p w14:paraId="0A86AE00" w14:textId="77777777" w:rsidR="0091254A" w:rsidRPr="00AD510A" w:rsidRDefault="0091254A" w:rsidP="0091254A">
      <w:pPr>
        <w:spacing w:after="0"/>
        <w:rPr>
          <w:rFonts w:ascii="Times New Roman" w:hAnsi="Times New Roman"/>
          <w:bCs/>
        </w:rPr>
      </w:pPr>
      <w:r w:rsidRPr="00AD510A">
        <w:rPr>
          <w:rFonts w:ascii="Times New Roman" w:hAnsi="Times New Roman"/>
          <w:bCs/>
        </w:rPr>
        <w:t>Заместитель начальника УАП по ИКТ</w:t>
      </w:r>
    </w:p>
    <w:p w14:paraId="6BCDE1D5" w14:textId="77777777" w:rsidR="0091254A" w:rsidRPr="00AD510A" w:rsidRDefault="0091254A" w:rsidP="008142E2">
      <w:pPr>
        <w:spacing w:after="0"/>
        <w:rPr>
          <w:rFonts w:ascii="Times New Roman" w:hAnsi="Times New Roman"/>
          <w:bCs/>
        </w:rPr>
      </w:pPr>
      <w:r w:rsidRPr="00AD510A">
        <w:rPr>
          <w:rFonts w:ascii="Times New Roman" w:hAnsi="Times New Roman"/>
          <w:bCs/>
        </w:rPr>
        <w:t>АО «Алмалыкский ГМК»</w:t>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______________</w:t>
      </w:r>
      <w:r w:rsidRPr="00AD510A">
        <w:rPr>
          <w:rFonts w:ascii="Times New Roman" w:hAnsi="Times New Roman"/>
          <w:bCs/>
        </w:rPr>
        <w:tab/>
        <w:t xml:space="preserve">            Ирисметов В.З.</w:t>
      </w:r>
    </w:p>
    <w:p w14:paraId="545D8C2F" w14:textId="77777777" w:rsidR="0091254A" w:rsidRPr="00AD510A" w:rsidRDefault="0091254A" w:rsidP="008142E2">
      <w:pPr>
        <w:spacing w:after="0"/>
        <w:rPr>
          <w:rFonts w:ascii="Times New Roman" w:hAnsi="Times New Roman"/>
          <w:bCs/>
          <w:vertAlign w:val="superscript"/>
        </w:rPr>
      </w:pP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 xml:space="preserve">         </w:t>
      </w:r>
      <w:r w:rsidRPr="00AD510A">
        <w:rPr>
          <w:rFonts w:ascii="Times New Roman" w:hAnsi="Times New Roman"/>
          <w:bCs/>
        </w:rPr>
        <w:tab/>
        <w:t xml:space="preserve">        </w:t>
      </w:r>
      <w:r w:rsidRPr="00AD510A">
        <w:rPr>
          <w:rFonts w:ascii="Times New Roman" w:hAnsi="Times New Roman"/>
          <w:bCs/>
          <w:vertAlign w:val="superscript"/>
        </w:rPr>
        <w:t xml:space="preserve">(подпись) </w:t>
      </w:r>
      <w:r w:rsidRPr="00AD510A">
        <w:rPr>
          <w:rFonts w:ascii="Times New Roman" w:hAnsi="Times New Roman"/>
          <w:bCs/>
          <w:vertAlign w:val="superscript"/>
        </w:rPr>
        <w:tab/>
      </w:r>
    </w:p>
    <w:p w14:paraId="23D7BED1" w14:textId="77777777" w:rsidR="008700D3" w:rsidRPr="00AD510A" w:rsidRDefault="00762075" w:rsidP="008700D3">
      <w:pPr>
        <w:spacing w:after="0"/>
        <w:rPr>
          <w:rFonts w:ascii="Times New Roman" w:hAnsi="Times New Roman"/>
          <w:bCs/>
        </w:rPr>
      </w:pPr>
      <w:r w:rsidRPr="00AD510A">
        <w:rPr>
          <w:rFonts w:ascii="Times New Roman" w:hAnsi="Times New Roman"/>
          <w:bCs/>
        </w:rPr>
        <w:t>Н</w:t>
      </w:r>
      <w:r w:rsidR="008700D3" w:rsidRPr="00AD510A">
        <w:rPr>
          <w:rFonts w:ascii="Times New Roman" w:hAnsi="Times New Roman"/>
          <w:bCs/>
        </w:rPr>
        <w:t>ачальник службы ИТ УАП</w:t>
      </w:r>
    </w:p>
    <w:p w14:paraId="26C0264D" w14:textId="77777777" w:rsidR="008700D3" w:rsidRPr="00AD510A" w:rsidRDefault="008700D3" w:rsidP="008142E2">
      <w:pPr>
        <w:spacing w:after="0"/>
        <w:rPr>
          <w:rFonts w:ascii="Times New Roman" w:hAnsi="Times New Roman"/>
          <w:bCs/>
        </w:rPr>
      </w:pPr>
      <w:r w:rsidRPr="00AD510A">
        <w:rPr>
          <w:rFonts w:ascii="Times New Roman" w:hAnsi="Times New Roman"/>
          <w:bCs/>
        </w:rPr>
        <w:t>АО «Алмалыкский ГМК»</w:t>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______________</w:t>
      </w:r>
      <w:r w:rsidRPr="00AD510A">
        <w:rPr>
          <w:rFonts w:ascii="Times New Roman" w:hAnsi="Times New Roman"/>
          <w:bCs/>
        </w:rPr>
        <w:tab/>
        <w:t xml:space="preserve">            </w:t>
      </w:r>
      <w:r w:rsidR="00762075" w:rsidRPr="00AD510A">
        <w:rPr>
          <w:rFonts w:ascii="Times New Roman" w:hAnsi="Times New Roman"/>
          <w:bCs/>
        </w:rPr>
        <w:t>Надиров А.А</w:t>
      </w:r>
      <w:r w:rsidRPr="00AD510A">
        <w:rPr>
          <w:rFonts w:ascii="Times New Roman" w:hAnsi="Times New Roman"/>
          <w:bCs/>
        </w:rPr>
        <w:t>.</w:t>
      </w:r>
    </w:p>
    <w:p w14:paraId="348A31AA" w14:textId="1E4AC7BB" w:rsidR="00DF0597" w:rsidRPr="00AD510A" w:rsidRDefault="008700D3">
      <w:pPr>
        <w:rPr>
          <w:rFonts w:ascii="Times New Roman" w:hAnsi="Times New Roman"/>
          <w:bCs/>
          <w:vertAlign w:val="superscript"/>
        </w:rPr>
      </w:pP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 xml:space="preserve">         </w:t>
      </w:r>
      <w:r w:rsidRPr="00AD510A">
        <w:rPr>
          <w:rFonts w:ascii="Times New Roman" w:hAnsi="Times New Roman"/>
          <w:bCs/>
        </w:rPr>
        <w:tab/>
        <w:t xml:space="preserve">        </w:t>
      </w:r>
      <w:r w:rsidR="008142E2" w:rsidRPr="00AD510A">
        <w:rPr>
          <w:rFonts w:ascii="Times New Roman" w:hAnsi="Times New Roman"/>
          <w:bCs/>
          <w:vertAlign w:val="superscript"/>
        </w:rPr>
        <w:t xml:space="preserve">(подпись) </w:t>
      </w:r>
    </w:p>
    <w:p w14:paraId="3ADDE65C" w14:textId="77777777" w:rsidR="00894857" w:rsidRPr="00AD510A" w:rsidRDefault="00894857" w:rsidP="00894857">
      <w:pPr>
        <w:spacing w:after="0"/>
        <w:rPr>
          <w:rFonts w:ascii="Times New Roman" w:hAnsi="Times New Roman"/>
          <w:bCs/>
        </w:rPr>
      </w:pPr>
      <w:r w:rsidRPr="00AD510A">
        <w:rPr>
          <w:rFonts w:ascii="Times New Roman" w:hAnsi="Times New Roman"/>
          <w:bCs/>
        </w:rPr>
        <w:t>Ведущий инженер по транспорту УПЖТ</w:t>
      </w:r>
    </w:p>
    <w:p w14:paraId="6DDB1D7A" w14:textId="77777777" w:rsidR="00894857" w:rsidRPr="00AD510A" w:rsidRDefault="00894857" w:rsidP="00894857">
      <w:pPr>
        <w:spacing w:after="0"/>
        <w:rPr>
          <w:rFonts w:ascii="Times New Roman" w:hAnsi="Times New Roman"/>
          <w:bCs/>
        </w:rPr>
      </w:pPr>
      <w:r w:rsidRPr="00AD510A">
        <w:rPr>
          <w:rFonts w:ascii="Times New Roman" w:hAnsi="Times New Roman"/>
          <w:bCs/>
        </w:rPr>
        <w:t>АО «Алмалыкский ГМК»</w:t>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______________</w:t>
      </w:r>
      <w:r w:rsidRPr="00AD510A">
        <w:rPr>
          <w:rFonts w:ascii="Times New Roman" w:hAnsi="Times New Roman"/>
          <w:bCs/>
        </w:rPr>
        <w:tab/>
        <w:t xml:space="preserve">            Рахманов О.Д.</w:t>
      </w:r>
    </w:p>
    <w:p w14:paraId="0A06CB28" w14:textId="77777777" w:rsidR="00894857" w:rsidRPr="00AD510A" w:rsidRDefault="00894857" w:rsidP="00894857">
      <w:pPr>
        <w:rPr>
          <w:rFonts w:ascii="Times New Roman" w:hAnsi="Times New Roman"/>
          <w:bCs/>
          <w:vertAlign w:val="superscript"/>
        </w:rPr>
      </w:pPr>
      <w:r w:rsidRPr="00AD510A">
        <w:rPr>
          <w:rFonts w:ascii="Times New Roman" w:hAnsi="Times New Roman"/>
          <w:bCs/>
          <w:vertAlign w:val="superscript"/>
        </w:rPr>
        <w:tab/>
      </w:r>
      <w:r w:rsidRPr="00AD510A">
        <w:rPr>
          <w:rFonts w:ascii="Times New Roman" w:hAnsi="Times New Roman"/>
          <w:bCs/>
        </w:rPr>
        <w:t xml:space="preserve">                                                                         </w:t>
      </w:r>
      <w:r w:rsidRPr="00AD510A">
        <w:rPr>
          <w:rFonts w:ascii="Times New Roman" w:hAnsi="Times New Roman"/>
          <w:bCs/>
          <w:vertAlign w:val="superscript"/>
        </w:rPr>
        <w:t xml:space="preserve">(подпись) </w:t>
      </w:r>
      <w:r w:rsidRPr="00AD510A">
        <w:rPr>
          <w:rFonts w:ascii="Times New Roman" w:hAnsi="Times New Roman"/>
          <w:bCs/>
          <w:vertAlign w:val="superscript"/>
        </w:rPr>
        <w:tab/>
      </w:r>
    </w:p>
    <w:p w14:paraId="15285306" w14:textId="77777777" w:rsidR="00FD1D0F" w:rsidRPr="00AD510A" w:rsidRDefault="00FD1D0F" w:rsidP="00FD1D0F">
      <w:pPr>
        <w:spacing w:after="0"/>
        <w:rPr>
          <w:rFonts w:ascii="Times New Roman" w:hAnsi="Times New Roman"/>
          <w:bCs/>
        </w:rPr>
      </w:pPr>
      <w:r w:rsidRPr="00AD510A">
        <w:rPr>
          <w:rFonts w:ascii="Times New Roman" w:hAnsi="Times New Roman"/>
          <w:bCs/>
        </w:rPr>
        <w:t>Ведущий инженер по транспорту УПЖТ</w:t>
      </w:r>
    </w:p>
    <w:p w14:paraId="4705BF28" w14:textId="77777777" w:rsidR="00FD1D0F" w:rsidRPr="00AD510A" w:rsidRDefault="00FD1D0F" w:rsidP="00FD1D0F">
      <w:pPr>
        <w:spacing w:after="0"/>
        <w:rPr>
          <w:rFonts w:ascii="Times New Roman" w:hAnsi="Times New Roman"/>
          <w:bCs/>
        </w:rPr>
      </w:pPr>
      <w:r w:rsidRPr="00AD510A">
        <w:rPr>
          <w:rFonts w:ascii="Times New Roman" w:hAnsi="Times New Roman"/>
          <w:bCs/>
        </w:rPr>
        <w:t>АО «Алмалыкский ГМК»</w:t>
      </w:r>
      <w:r w:rsidRPr="00AD510A">
        <w:rPr>
          <w:rFonts w:ascii="Times New Roman" w:hAnsi="Times New Roman"/>
          <w:bCs/>
        </w:rPr>
        <w:tab/>
      </w:r>
      <w:r w:rsidRPr="00AD510A">
        <w:rPr>
          <w:rFonts w:ascii="Times New Roman" w:hAnsi="Times New Roman"/>
          <w:bCs/>
        </w:rPr>
        <w:tab/>
      </w:r>
      <w:r w:rsidRPr="00AD510A">
        <w:rPr>
          <w:rFonts w:ascii="Times New Roman" w:hAnsi="Times New Roman"/>
          <w:bCs/>
        </w:rPr>
        <w:tab/>
        <w:t>______________</w:t>
      </w:r>
      <w:r w:rsidRPr="00AD510A">
        <w:rPr>
          <w:rFonts w:ascii="Times New Roman" w:hAnsi="Times New Roman"/>
          <w:bCs/>
        </w:rPr>
        <w:tab/>
        <w:t xml:space="preserve">            Рахманов О.Д.</w:t>
      </w:r>
    </w:p>
    <w:p w14:paraId="4283414A" w14:textId="77777777" w:rsidR="00FD1D0F" w:rsidRPr="00AD510A" w:rsidRDefault="00FD1D0F" w:rsidP="00FD1D0F">
      <w:pPr>
        <w:rPr>
          <w:rFonts w:ascii="Times New Roman" w:hAnsi="Times New Roman"/>
          <w:bCs/>
          <w:vertAlign w:val="superscript"/>
        </w:rPr>
      </w:pPr>
      <w:r w:rsidRPr="00AD510A">
        <w:rPr>
          <w:rFonts w:ascii="Times New Roman" w:hAnsi="Times New Roman"/>
          <w:bCs/>
          <w:vertAlign w:val="superscript"/>
        </w:rPr>
        <w:tab/>
      </w:r>
      <w:r w:rsidRPr="00AD510A">
        <w:rPr>
          <w:rFonts w:ascii="Times New Roman" w:hAnsi="Times New Roman"/>
          <w:bCs/>
        </w:rPr>
        <w:t xml:space="preserve">                                                                         </w:t>
      </w:r>
      <w:r w:rsidRPr="00AD510A">
        <w:rPr>
          <w:rFonts w:ascii="Times New Roman" w:hAnsi="Times New Roman"/>
          <w:bCs/>
          <w:vertAlign w:val="superscript"/>
        </w:rPr>
        <w:t xml:space="preserve">(подпись) </w:t>
      </w:r>
      <w:r w:rsidRPr="00AD510A">
        <w:rPr>
          <w:rFonts w:ascii="Times New Roman" w:hAnsi="Times New Roman"/>
          <w:bCs/>
          <w:vertAlign w:val="superscript"/>
        </w:rPr>
        <w:tab/>
      </w:r>
    </w:p>
    <w:p w14:paraId="35DD0B3B" w14:textId="77777777" w:rsidR="00894857" w:rsidRPr="00AD510A" w:rsidRDefault="00894857">
      <w:pPr>
        <w:rPr>
          <w:rFonts w:ascii="Times New Roman" w:hAnsi="Times New Roman"/>
          <w:bCs/>
          <w:vertAlign w:val="superscript"/>
        </w:rPr>
      </w:pPr>
    </w:p>
    <w:p w14:paraId="34A00A7E" w14:textId="77777777" w:rsidR="00B30198" w:rsidRPr="00AD510A" w:rsidRDefault="00B30198">
      <w:pPr>
        <w:rPr>
          <w:rFonts w:ascii="Times New Roman" w:hAnsi="Times New Roman"/>
          <w:bCs/>
          <w:vertAlign w:val="superscript"/>
        </w:rPr>
      </w:pPr>
    </w:p>
    <w:p w14:paraId="7ABF6567" w14:textId="77777777" w:rsidR="00B30198" w:rsidRPr="00AD510A" w:rsidRDefault="00B30198">
      <w:pPr>
        <w:rPr>
          <w:rFonts w:ascii="Times New Roman" w:hAnsi="Times New Roman"/>
          <w:bCs/>
          <w:vertAlign w:val="superscript"/>
        </w:rPr>
      </w:pPr>
    </w:p>
    <w:p w14:paraId="1BA21442" w14:textId="77777777" w:rsidR="00B30198" w:rsidRPr="00AD510A" w:rsidRDefault="00B30198" w:rsidP="00B30198">
      <w:pPr>
        <w:jc w:val="both"/>
        <w:rPr>
          <w:rFonts w:ascii="Times New Roman" w:hAnsi="Times New Roman"/>
          <w:bCs/>
        </w:rPr>
      </w:pPr>
      <w:r w:rsidRPr="00AD510A">
        <w:rPr>
          <w:rFonts w:ascii="Times New Roman" w:hAnsi="Times New Roman"/>
          <w:bCs/>
        </w:rPr>
        <w:t>Перечень приложений к техническому заданию:</w:t>
      </w:r>
    </w:p>
    <w:p w14:paraId="33EFFAEC" w14:textId="5E59CCEE" w:rsidR="00B30198" w:rsidRPr="00AD510A" w:rsidRDefault="003C7F34" w:rsidP="00A6738A">
      <w:pPr>
        <w:pStyle w:val="ab"/>
        <w:numPr>
          <w:ilvl w:val="0"/>
          <w:numId w:val="58"/>
        </w:numPr>
        <w:jc w:val="both"/>
        <w:rPr>
          <w:rFonts w:ascii="Times New Roman" w:hAnsi="Times New Roman"/>
          <w:bCs/>
        </w:rPr>
      </w:pPr>
      <w:r w:rsidRPr="00AD510A">
        <w:rPr>
          <w:rFonts w:ascii="Times New Roman" w:hAnsi="Times New Roman"/>
          <w:bCs/>
        </w:rPr>
        <w:t>Приложение А. Раздел 6 – Требования к поставке ГГИС</w:t>
      </w:r>
    </w:p>
    <w:p w14:paraId="3617AD7D" w14:textId="68A55AF3" w:rsidR="00AD510A" w:rsidRPr="00AD510A" w:rsidRDefault="00AD510A" w:rsidP="00AD510A">
      <w:pPr>
        <w:jc w:val="both"/>
        <w:rPr>
          <w:rFonts w:ascii="Times New Roman" w:hAnsi="Times New Roman"/>
          <w:bCs/>
        </w:rPr>
      </w:pPr>
    </w:p>
    <w:p w14:paraId="2A9EF931" w14:textId="2FCA8945" w:rsidR="00AD510A" w:rsidRPr="00AD510A" w:rsidRDefault="00AD510A" w:rsidP="00AD510A">
      <w:pPr>
        <w:jc w:val="both"/>
        <w:rPr>
          <w:rFonts w:ascii="Times New Roman" w:hAnsi="Times New Roman"/>
          <w:bCs/>
        </w:rPr>
      </w:pPr>
    </w:p>
    <w:p w14:paraId="0800E5F3" w14:textId="25825280" w:rsidR="00AD510A" w:rsidRPr="00AD510A" w:rsidRDefault="00AD510A" w:rsidP="00AD510A">
      <w:pPr>
        <w:jc w:val="both"/>
        <w:rPr>
          <w:rFonts w:ascii="Times New Roman" w:hAnsi="Times New Roman"/>
          <w:bCs/>
        </w:rPr>
      </w:pPr>
    </w:p>
    <w:p w14:paraId="13A3CD52" w14:textId="0E088DF2" w:rsidR="00AD510A" w:rsidRPr="00AD510A" w:rsidRDefault="00AD510A" w:rsidP="00AD510A">
      <w:pPr>
        <w:jc w:val="both"/>
        <w:rPr>
          <w:rFonts w:ascii="Times New Roman" w:hAnsi="Times New Roman"/>
          <w:bCs/>
        </w:rPr>
      </w:pPr>
    </w:p>
    <w:p w14:paraId="793A3781" w14:textId="497051B7" w:rsidR="00AD510A" w:rsidRPr="00AD510A" w:rsidRDefault="00AD510A" w:rsidP="00AD510A">
      <w:pPr>
        <w:jc w:val="both"/>
        <w:rPr>
          <w:rFonts w:ascii="Times New Roman" w:hAnsi="Times New Roman"/>
          <w:bCs/>
        </w:rPr>
      </w:pPr>
    </w:p>
    <w:p w14:paraId="74FBAB13" w14:textId="75DEF0AF" w:rsidR="00AD510A" w:rsidRPr="00AD510A" w:rsidRDefault="00AD510A" w:rsidP="00AD510A">
      <w:pPr>
        <w:jc w:val="both"/>
        <w:rPr>
          <w:rFonts w:ascii="Times New Roman" w:hAnsi="Times New Roman"/>
          <w:bCs/>
        </w:rPr>
      </w:pPr>
    </w:p>
    <w:p w14:paraId="04C4624A" w14:textId="7CFB55F8" w:rsidR="00AD510A" w:rsidRPr="00AD510A" w:rsidRDefault="00AD510A" w:rsidP="00AD510A">
      <w:pPr>
        <w:jc w:val="both"/>
        <w:rPr>
          <w:rFonts w:ascii="Times New Roman" w:hAnsi="Times New Roman"/>
          <w:bCs/>
        </w:rPr>
      </w:pPr>
    </w:p>
    <w:p w14:paraId="511E07EC" w14:textId="0822DA41" w:rsidR="00AD510A" w:rsidRPr="00AD510A" w:rsidRDefault="00AD510A" w:rsidP="00AD510A">
      <w:pPr>
        <w:jc w:val="both"/>
        <w:rPr>
          <w:rFonts w:ascii="Times New Roman" w:hAnsi="Times New Roman"/>
          <w:bCs/>
        </w:rPr>
      </w:pPr>
    </w:p>
    <w:p w14:paraId="3C1BAA35" w14:textId="0C5D8EBF" w:rsidR="00AD510A" w:rsidRPr="00AD510A" w:rsidRDefault="00AD510A" w:rsidP="00AD510A">
      <w:pPr>
        <w:jc w:val="both"/>
        <w:rPr>
          <w:rFonts w:ascii="Times New Roman" w:hAnsi="Times New Roman"/>
          <w:bCs/>
        </w:rPr>
      </w:pPr>
    </w:p>
    <w:p w14:paraId="7C39E08B" w14:textId="53682650" w:rsidR="00AD510A" w:rsidRPr="00AD510A" w:rsidRDefault="00AD510A" w:rsidP="00AD510A">
      <w:pPr>
        <w:jc w:val="both"/>
        <w:rPr>
          <w:rFonts w:ascii="Times New Roman" w:hAnsi="Times New Roman"/>
          <w:bCs/>
        </w:rPr>
      </w:pPr>
    </w:p>
    <w:p w14:paraId="5D92A19A" w14:textId="5D4E8947" w:rsidR="00AD510A" w:rsidRPr="00AD510A" w:rsidRDefault="00AD510A" w:rsidP="00AD510A">
      <w:pPr>
        <w:jc w:val="both"/>
        <w:rPr>
          <w:rFonts w:ascii="Times New Roman" w:hAnsi="Times New Roman"/>
          <w:bCs/>
        </w:rPr>
      </w:pPr>
    </w:p>
    <w:p w14:paraId="28F55E0F" w14:textId="68262330" w:rsidR="00AD510A" w:rsidRPr="00AD510A" w:rsidRDefault="00AD510A" w:rsidP="00AD510A">
      <w:pPr>
        <w:jc w:val="both"/>
        <w:rPr>
          <w:rFonts w:ascii="Times New Roman" w:hAnsi="Times New Roman"/>
          <w:bCs/>
        </w:rPr>
      </w:pPr>
    </w:p>
    <w:p w14:paraId="1A20DC0E" w14:textId="79A6C2F9" w:rsidR="00AD510A" w:rsidRPr="00AD510A" w:rsidRDefault="00AD510A" w:rsidP="00AD510A">
      <w:pPr>
        <w:jc w:val="both"/>
        <w:rPr>
          <w:rFonts w:ascii="Times New Roman" w:hAnsi="Times New Roman"/>
          <w:bCs/>
        </w:rPr>
      </w:pPr>
    </w:p>
    <w:p w14:paraId="0D92CC03" w14:textId="53A944D0" w:rsidR="00AD510A" w:rsidRPr="00AD510A" w:rsidRDefault="00AD510A" w:rsidP="00AD510A">
      <w:pPr>
        <w:jc w:val="both"/>
        <w:rPr>
          <w:rFonts w:ascii="Times New Roman" w:hAnsi="Times New Roman"/>
          <w:bCs/>
        </w:rPr>
      </w:pPr>
    </w:p>
    <w:p w14:paraId="1FC1C278" w14:textId="674E4670" w:rsidR="00AD510A" w:rsidRPr="00AD510A" w:rsidRDefault="00AD510A" w:rsidP="00AD510A">
      <w:pPr>
        <w:jc w:val="both"/>
        <w:rPr>
          <w:rFonts w:ascii="Times New Roman" w:hAnsi="Times New Roman"/>
          <w:bCs/>
        </w:rPr>
      </w:pPr>
    </w:p>
    <w:p w14:paraId="40F13684" w14:textId="00C53B27" w:rsidR="00AD510A" w:rsidRPr="00AD510A" w:rsidRDefault="00AD510A" w:rsidP="00AD510A">
      <w:pPr>
        <w:jc w:val="both"/>
        <w:rPr>
          <w:rFonts w:ascii="Times New Roman" w:hAnsi="Times New Roman"/>
          <w:bCs/>
        </w:rPr>
      </w:pPr>
    </w:p>
    <w:p w14:paraId="297AE870" w14:textId="6B33DD0A" w:rsidR="00AD510A" w:rsidRPr="00AD510A" w:rsidRDefault="00AD510A" w:rsidP="00AD510A">
      <w:pPr>
        <w:jc w:val="both"/>
        <w:rPr>
          <w:rFonts w:ascii="Times New Roman" w:hAnsi="Times New Roman"/>
          <w:bCs/>
        </w:rPr>
      </w:pPr>
    </w:p>
    <w:p w14:paraId="6098E191" w14:textId="77777777" w:rsidR="00AD510A" w:rsidRPr="00AD510A" w:rsidRDefault="00AD510A" w:rsidP="00AD510A">
      <w:pPr>
        <w:pStyle w:val="afffb"/>
        <w:jc w:val="right"/>
        <w:rPr>
          <w:color w:val="000000"/>
        </w:rPr>
      </w:pPr>
      <w:bookmarkStart w:id="268" w:name="_Hlk85662170"/>
      <w:bookmarkStart w:id="269" w:name="_Hlk60221578"/>
      <w:bookmarkStart w:id="270" w:name="_Hlk60221438"/>
      <w:r w:rsidRPr="00AD510A">
        <w:rPr>
          <w:color w:val="000000"/>
        </w:rPr>
        <w:lastRenderedPageBreak/>
        <w:t>Приложение А</w:t>
      </w:r>
      <w:bookmarkEnd w:id="268"/>
    </w:p>
    <w:p w14:paraId="64127478" w14:textId="77777777" w:rsidR="00AD510A" w:rsidRPr="00AD510A" w:rsidRDefault="00AD510A" w:rsidP="00AD510A">
      <w:pPr>
        <w:pStyle w:val="afffb"/>
        <w:jc w:val="right"/>
        <w:rPr>
          <w:rFonts w:eastAsia="Arimo"/>
          <w:b w:val="0"/>
          <w:i/>
        </w:rPr>
      </w:pPr>
      <w:r w:rsidRPr="00AD510A">
        <w:rPr>
          <w:rFonts w:eastAsia="Arimo"/>
          <w:b w:val="0"/>
          <w:i/>
        </w:rPr>
        <w:t>Обязательное</w:t>
      </w:r>
    </w:p>
    <w:p w14:paraId="330AFA42" w14:textId="77777777" w:rsidR="00AD510A" w:rsidRPr="00AD510A" w:rsidRDefault="00AD510A" w:rsidP="00AD510A">
      <w:pPr>
        <w:pStyle w:val="afffb"/>
        <w:ind w:left="1418"/>
        <w:jc w:val="right"/>
        <w:rPr>
          <w:rFonts w:eastAsia="Arimo"/>
          <w:b w:val="0"/>
          <w:sz w:val="22"/>
          <w:szCs w:val="22"/>
        </w:rPr>
      </w:pPr>
      <w:r w:rsidRPr="00AD510A">
        <w:rPr>
          <w:rFonts w:eastAsia="Arimo"/>
          <w:b w:val="0"/>
          <w:sz w:val="22"/>
          <w:szCs w:val="22"/>
        </w:rPr>
        <w:t xml:space="preserve">к техническому заданию на внедрение «Автоматизированной системы управления горно-транспортным комплексом на базе карьеров «Ёшлик-1» и «Кальмакыр» АО «Алмалыкский ГМК», включая горно-геологическую информационную систему </w:t>
      </w:r>
    </w:p>
    <w:p w14:paraId="472F8793" w14:textId="77777777" w:rsidR="00AD510A" w:rsidRPr="00AD510A" w:rsidRDefault="00AD510A" w:rsidP="00AD510A">
      <w:pPr>
        <w:pStyle w:val="afffb"/>
      </w:pPr>
    </w:p>
    <w:p w14:paraId="0570E4D4" w14:textId="77777777" w:rsidR="00AD510A" w:rsidRPr="00AD510A" w:rsidRDefault="00AD510A" w:rsidP="00AD510A">
      <w:pPr>
        <w:pStyle w:val="afffb"/>
      </w:pPr>
    </w:p>
    <w:p w14:paraId="570744FF" w14:textId="77777777" w:rsidR="00AD510A" w:rsidRPr="00AD510A" w:rsidRDefault="00AD510A" w:rsidP="00AD510A">
      <w:pPr>
        <w:pStyle w:val="afffb"/>
      </w:pPr>
    </w:p>
    <w:p w14:paraId="4CEEDC61" w14:textId="77777777" w:rsidR="00AD510A" w:rsidRPr="00AD510A" w:rsidRDefault="00AD510A" w:rsidP="00AD510A">
      <w:pPr>
        <w:pStyle w:val="afffb"/>
      </w:pPr>
    </w:p>
    <w:p w14:paraId="028944BE" w14:textId="77777777" w:rsidR="00AD510A" w:rsidRPr="00AD510A" w:rsidRDefault="00AD510A" w:rsidP="00AD510A">
      <w:pPr>
        <w:pStyle w:val="afffb"/>
      </w:pPr>
    </w:p>
    <w:p w14:paraId="671ED5C8" w14:textId="77777777" w:rsidR="00AD510A" w:rsidRPr="00AD510A" w:rsidRDefault="00AD510A" w:rsidP="00AD510A">
      <w:pPr>
        <w:pStyle w:val="afffb"/>
      </w:pPr>
    </w:p>
    <w:p w14:paraId="24FC52AB" w14:textId="77777777" w:rsidR="00AD510A" w:rsidRPr="00AD510A" w:rsidRDefault="00AD510A" w:rsidP="00AD510A">
      <w:pPr>
        <w:pStyle w:val="afffb"/>
      </w:pPr>
    </w:p>
    <w:p w14:paraId="7EFC4202" w14:textId="77777777" w:rsidR="00AD510A" w:rsidRPr="00AD510A" w:rsidRDefault="00AD510A" w:rsidP="00AD510A">
      <w:pPr>
        <w:pStyle w:val="afffb"/>
      </w:pPr>
    </w:p>
    <w:p w14:paraId="2E7D4967" w14:textId="77777777" w:rsidR="00AD510A" w:rsidRPr="00AD510A" w:rsidRDefault="00AD510A" w:rsidP="00AD510A">
      <w:pPr>
        <w:pStyle w:val="afffb"/>
      </w:pPr>
    </w:p>
    <w:p w14:paraId="1775C5DE" w14:textId="77777777" w:rsidR="00AD510A" w:rsidRPr="00AD510A" w:rsidRDefault="00AD510A" w:rsidP="00AD510A">
      <w:pPr>
        <w:pStyle w:val="afffb"/>
      </w:pPr>
      <w:r w:rsidRPr="00AD510A">
        <w:t>РАЗДЕЛ 6</w:t>
      </w:r>
    </w:p>
    <w:p w14:paraId="1C349A23" w14:textId="77777777" w:rsidR="00AD510A" w:rsidRPr="00AD510A" w:rsidRDefault="00AD510A" w:rsidP="00AD510A">
      <w:pPr>
        <w:pStyle w:val="afffb"/>
      </w:pPr>
    </w:p>
    <w:p w14:paraId="2909E4F1" w14:textId="77777777" w:rsidR="00AD510A" w:rsidRPr="00AD510A" w:rsidRDefault="00AD510A" w:rsidP="00AD510A">
      <w:pPr>
        <w:pStyle w:val="afffb"/>
      </w:pPr>
    </w:p>
    <w:bookmarkEnd w:id="269"/>
    <w:p w14:paraId="7BA0BC2D" w14:textId="77777777" w:rsidR="00AD510A" w:rsidRPr="00AD510A" w:rsidRDefault="00AD510A" w:rsidP="00AD510A">
      <w:pPr>
        <w:spacing w:after="0"/>
        <w:jc w:val="center"/>
        <w:rPr>
          <w:rFonts w:ascii="Times New Roman" w:hAnsi="Times New Roman"/>
          <w:b/>
          <w:sz w:val="28"/>
          <w:szCs w:val="28"/>
        </w:rPr>
      </w:pPr>
    </w:p>
    <w:p w14:paraId="60600740" w14:textId="77777777" w:rsidR="00AD510A" w:rsidRPr="00AD510A" w:rsidRDefault="00AD510A" w:rsidP="00AD510A">
      <w:pPr>
        <w:spacing w:after="0"/>
        <w:jc w:val="center"/>
        <w:rPr>
          <w:rFonts w:ascii="Times New Roman" w:hAnsi="Times New Roman"/>
          <w:b/>
          <w:bCs/>
          <w:kern w:val="1"/>
          <w:sz w:val="28"/>
          <w:lang w:eastAsia="zh-CN"/>
        </w:rPr>
      </w:pPr>
      <w:bookmarkStart w:id="271" w:name="_Hlk85662108"/>
      <w:r w:rsidRPr="00AD510A">
        <w:rPr>
          <w:rFonts w:ascii="Times New Roman" w:hAnsi="Times New Roman"/>
          <w:b/>
          <w:bCs/>
          <w:kern w:val="1"/>
          <w:sz w:val="28"/>
          <w:lang w:eastAsia="zh-CN"/>
        </w:rPr>
        <w:t xml:space="preserve">ТРЕБОВАНИЯ К ПОСТАВКЕ </w:t>
      </w:r>
      <w:bookmarkStart w:id="272" w:name="_Hlk85662226"/>
      <w:r w:rsidRPr="00AD510A">
        <w:rPr>
          <w:rFonts w:ascii="Times New Roman" w:hAnsi="Times New Roman"/>
          <w:b/>
          <w:bCs/>
          <w:kern w:val="1"/>
          <w:sz w:val="28"/>
          <w:lang w:eastAsia="zh-CN"/>
        </w:rPr>
        <w:t>ГГИС</w:t>
      </w:r>
      <w:bookmarkEnd w:id="272"/>
    </w:p>
    <w:p w14:paraId="5F031AA8" w14:textId="77777777" w:rsidR="00AD510A" w:rsidRPr="00AD510A" w:rsidRDefault="00AD510A" w:rsidP="00AD510A">
      <w:pPr>
        <w:spacing w:after="0"/>
        <w:jc w:val="center"/>
        <w:rPr>
          <w:rFonts w:ascii="Times New Roman" w:hAnsi="Times New Roman"/>
          <w:b/>
          <w:sz w:val="28"/>
          <w:szCs w:val="28"/>
        </w:rPr>
      </w:pPr>
    </w:p>
    <w:p w14:paraId="15229B44" w14:textId="77777777" w:rsidR="00AD510A" w:rsidRPr="00AD510A" w:rsidRDefault="00AD510A" w:rsidP="00AD510A">
      <w:pPr>
        <w:spacing w:after="0"/>
        <w:jc w:val="center"/>
        <w:rPr>
          <w:rFonts w:ascii="Times New Roman" w:hAnsi="Times New Roman"/>
          <w:b/>
          <w:sz w:val="28"/>
          <w:szCs w:val="28"/>
        </w:rPr>
      </w:pPr>
      <w:bookmarkStart w:id="273" w:name="_Hlk85662313"/>
      <w:r w:rsidRPr="00AD510A">
        <w:rPr>
          <w:rFonts w:ascii="Times New Roman" w:hAnsi="Times New Roman"/>
          <w:b/>
          <w:sz w:val="28"/>
          <w:szCs w:val="28"/>
        </w:rPr>
        <w:t xml:space="preserve">Поставка комплектов специализированного программного обеспечения </w:t>
      </w:r>
      <w:r w:rsidRPr="00AD510A">
        <w:rPr>
          <w:rFonts w:ascii="Times New Roman" w:hAnsi="Times New Roman"/>
          <w:b/>
          <w:sz w:val="28"/>
          <w:szCs w:val="28"/>
        </w:rPr>
        <w:br/>
        <w:t xml:space="preserve">Горно-геологической информационной системы (ГГИС) </w:t>
      </w:r>
      <w:r w:rsidRPr="00AD510A">
        <w:rPr>
          <w:rFonts w:ascii="Times New Roman" w:hAnsi="Times New Roman"/>
          <w:b/>
          <w:sz w:val="28"/>
          <w:szCs w:val="28"/>
        </w:rPr>
        <w:br/>
        <w:t>открытых горных работ (ОГР</w:t>
      </w:r>
      <w:bookmarkEnd w:id="273"/>
      <w:r w:rsidRPr="00AD510A">
        <w:rPr>
          <w:rFonts w:ascii="Times New Roman" w:hAnsi="Times New Roman"/>
          <w:b/>
          <w:sz w:val="28"/>
          <w:szCs w:val="28"/>
        </w:rPr>
        <w:t xml:space="preserve">) </w:t>
      </w:r>
    </w:p>
    <w:bookmarkEnd w:id="271"/>
    <w:p w14:paraId="6BAB3952" w14:textId="77777777" w:rsidR="00AD510A" w:rsidRPr="00AD510A" w:rsidRDefault="00AD510A" w:rsidP="00AD510A">
      <w:pPr>
        <w:spacing w:after="0"/>
        <w:jc w:val="center"/>
        <w:rPr>
          <w:rFonts w:ascii="Times New Roman" w:hAnsi="Times New Roman"/>
          <w:b/>
          <w:sz w:val="28"/>
          <w:szCs w:val="28"/>
        </w:rPr>
      </w:pPr>
    </w:p>
    <w:p w14:paraId="22C2F2C8" w14:textId="77777777" w:rsidR="00AD510A" w:rsidRPr="00AD510A" w:rsidRDefault="00AD510A" w:rsidP="00AD510A">
      <w:pPr>
        <w:spacing w:after="0"/>
        <w:jc w:val="center"/>
        <w:rPr>
          <w:rFonts w:ascii="Times New Roman" w:hAnsi="Times New Roman"/>
          <w:b/>
          <w:sz w:val="28"/>
          <w:szCs w:val="28"/>
        </w:rPr>
      </w:pPr>
    </w:p>
    <w:p w14:paraId="2BE89D07" w14:textId="77777777" w:rsidR="00AD510A" w:rsidRPr="00AD510A" w:rsidRDefault="00AD510A" w:rsidP="00AD510A">
      <w:pPr>
        <w:spacing w:after="0"/>
        <w:jc w:val="center"/>
        <w:rPr>
          <w:rFonts w:ascii="Times New Roman" w:hAnsi="Times New Roman"/>
          <w:b/>
          <w:sz w:val="28"/>
          <w:szCs w:val="28"/>
        </w:rPr>
      </w:pPr>
    </w:p>
    <w:p w14:paraId="15DCDC21" w14:textId="77777777" w:rsidR="00AD510A" w:rsidRPr="00AD510A" w:rsidRDefault="00AD510A" w:rsidP="00AD510A">
      <w:pPr>
        <w:spacing w:after="0"/>
        <w:jc w:val="center"/>
        <w:rPr>
          <w:rFonts w:ascii="Times New Roman" w:hAnsi="Times New Roman"/>
          <w:b/>
          <w:sz w:val="28"/>
          <w:szCs w:val="28"/>
        </w:rPr>
      </w:pPr>
    </w:p>
    <w:p w14:paraId="54F59582" w14:textId="77777777" w:rsidR="00AD510A" w:rsidRPr="00AD510A" w:rsidRDefault="00AD510A" w:rsidP="00AD510A">
      <w:pPr>
        <w:spacing w:after="0"/>
        <w:jc w:val="center"/>
        <w:rPr>
          <w:rFonts w:ascii="Times New Roman" w:hAnsi="Times New Roman"/>
          <w:b/>
          <w:sz w:val="28"/>
          <w:szCs w:val="28"/>
        </w:rPr>
      </w:pPr>
    </w:p>
    <w:p w14:paraId="6C758CEB" w14:textId="77777777" w:rsidR="00AD510A" w:rsidRPr="00AD510A" w:rsidRDefault="00AD510A" w:rsidP="00AD510A">
      <w:pPr>
        <w:spacing w:after="0"/>
        <w:jc w:val="center"/>
        <w:rPr>
          <w:rFonts w:ascii="Times New Roman" w:hAnsi="Times New Roman"/>
          <w:b/>
          <w:sz w:val="28"/>
          <w:szCs w:val="28"/>
        </w:rPr>
      </w:pPr>
    </w:p>
    <w:p w14:paraId="74ABF466" w14:textId="77777777" w:rsidR="00AD510A" w:rsidRPr="00AD510A" w:rsidRDefault="00AD510A" w:rsidP="00AD510A">
      <w:pPr>
        <w:spacing w:after="0"/>
        <w:jc w:val="center"/>
        <w:rPr>
          <w:rFonts w:ascii="Times New Roman" w:hAnsi="Times New Roman"/>
          <w:b/>
          <w:sz w:val="28"/>
          <w:szCs w:val="28"/>
        </w:rPr>
      </w:pPr>
    </w:p>
    <w:p w14:paraId="03CBF5F4" w14:textId="77777777" w:rsidR="00AD510A" w:rsidRPr="00AD510A" w:rsidRDefault="00AD510A" w:rsidP="00AD510A">
      <w:pPr>
        <w:spacing w:after="0"/>
        <w:jc w:val="center"/>
        <w:rPr>
          <w:rFonts w:ascii="Times New Roman" w:hAnsi="Times New Roman"/>
          <w:b/>
          <w:sz w:val="28"/>
          <w:szCs w:val="28"/>
        </w:rPr>
      </w:pPr>
    </w:p>
    <w:p w14:paraId="42A73FB9" w14:textId="77777777" w:rsidR="00AD510A" w:rsidRPr="00AD510A" w:rsidRDefault="00AD510A" w:rsidP="00AD510A">
      <w:pPr>
        <w:spacing w:after="0"/>
        <w:jc w:val="center"/>
        <w:rPr>
          <w:rFonts w:ascii="Times New Roman" w:hAnsi="Times New Roman"/>
          <w:b/>
          <w:sz w:val="28"/>
          <w:szCs w:val="28"/>
        </w:rPr>
      </w:pPr>
    </w:p>
    <w:p w14:paraId="25446AE2" w14:textId="77777777" w:rsidR="00AD510A" w:rsidRPr="00AD510A" w:rsidRDefault="00AD510A" w:rsidP="00AD510A">
      <w:pPr>
        <w:spacing w:after="0"/>
        <w:jc w:val="center"/>
        <w:rPr>
          <w:rFonts w:ascii="Times New Roman" w:hAnsi="Times New Roman"/>
          <w:b/>
          <w:sz w:val="28"/>
          <w:szCs w:val="28"/>
        </w:rPr>
      </w:pPr>
    </w:p>
    <w:p w14:paraId="4CC52F4D" w14:textId="77777777" w:rsidR="00AD510A" w:rsidRPr="00AD510A" w:rsidRDefault="00AD510A" w:rsidP="00AD510A">
      <w:pPr>
        <w:spacing w:after="0"/>
        <w:jc w:val="center"/>
        <w:rPr>
          <w:rFonts w:ascii="Times New Roman" w:hAnsi="Times New Roman"/>
          <w:b/>
          <w:sz w:val="28"/>
          <w:szCs w:val="28"/>
        </w:rPr>
      </w:pPr>
    </w:p>
    <w:p w14:paraId="43B47696" w14:textId="77777777" w:rsidR="00AD510A" w:rsidRPr="00AD510A" w:rsidRDefault="00AD510A" w:rsidP="00AD510A">
      <w:pPr>
        <w:spacing w:after="0"/>
        <w:jc w:val="center"/>
        <w:rPr>
          <w:rFonts w:ascii="Times New Roman" w:hAnsi="Times New Roman"/>
          <w:b/>
          <w:sz w:val="28"/>
          <w:szCs w:val="28"/>
        </w:rPr>
      </w:pPr>
    </w:p>
    <w:p w14:paraId="7D363B9E" w14:textId="77777777" w:rsidR="00AD510A" w:rsidRPr="00AD510A" w:rsidRDefault="00AD510A" w:rsidP="00AD510A">
      <w:pPr>
        <w:spacing w:after="0"/>
        <w:jc w:val="center"/>
        <w:rPr>
          <w:rFonts w:ascii="Times New Roman" w:hAnsi="Times New Roman"/>
          <w:b/>
          <w:sz w:val="28"/>
          <w:szCs w:val="28"/>
        </w:rPr>
      </w:pPr>
    </w:p>
    <w:p w14:paraId="249A2884" w14:textId="77777777" w:rsidR="00AD510A" w:rsidRPr="00AD510A" w:rsidRDefault="00AD510A" w:rsidP="00AD510A">
      <w:pPr>
        <w:spacing w:after="0"/>
        <w:jc w:val="center"/>
        <w:rPr>
          <w:rFonts w:ascii="Times New Roman" w:hAnsi="Times New Roman"/>
          <w:b/>
          <w:sz w:val="28"/>
          <w:szCs w:val="28"/>
        </w:rPr>
      </w:pPr>
    </w:p>
    <w:p w14:paraId="49111D34" w14:textId="77777777" w:rsidR="00AD510A" w:rsidRPr="00AD510A" w:rsidRDefault="00AD510A" w:rsidP="00AD510A">
      <w:pPr>
        <w:spacing w:after="0"/>
        <w:jc w:val="center"/>
        <w:rPr>
          <w:rFonts w:ascii="Times New Roman" w:hAnsi="Times New Roman"/>
          <w:b/>
          <w:sz w:val="28"/>
          <w:szCs w:val="28"/>
        </w:rPr>
      </w:pPr>
    </w:p>
    <w:p w14:paraId="309A3825" w14:textId="77777777" w:rsidR="00AD510A" w:rsidRPr="00AD510A" w:rsidRDefault="00AD510A" w:rsidP="00AD510A">
      <w:pPr>
        <w:spacing w:after="0"/>
        <w:jc w:val="center"/>
        <w:rPr>
          <w:rFonts w:ascii="Times New Roman" w:hAnsi="Times New Roman"/>
          <w:b/>
          <w:sz w:val="28"/>
          <w:szCs w:val="28"/>
        </w:rPr>
      </w:pPr>
    </w:p>
    <w:p w14:paraId="2768BEA2" w14:textId="77777777" w:rsidR="00AD510A" w:rsidRPr="00AD510A" w:rsidRDefault="00AD510A" w:rsidP="00AD510A">
      <w:pPr>
        <w:pStyle w:val="34"/>
        <w:shd w:val="clear" w:color="auto" w:fill="auto"/>
        <w:tabs>
          <w:tab w:val="left" w:pos="1042"/>
        </w:tabs>
        <w:spacing w:after="0" w:line="322" w:lineRule="exact"/>
        <w:ind w:left="360" w:firstLine="0"/>
        <w:rPr>
          <w:rFonts w:ascii="Times New Roman" w:hAnsi="Times New Roman" w:cs="Times New Roman"/>
          <w:b/>
          <w:sz w:val="24"/>
          <w:szCs w:val="24"/>
        </w:rPr>
      </w:pPr>
      <w:r w:rsidRPr="00AD510A">
        <w:rPr>
          <w:rFonts w:ascii="Times New Roman" w:hAnsi="Times New Roman" w:cs="Times New Roman"/>
          <w:b/>
          <w:sz w:val="24"/>
          <w:szCs w:val="24"/>
        </w:rPr>
        <w:t>г. Алмалык</w:t>
      </w:r>
    </w:p>
    <w:p w14:paraId="7866027F" w14:textId="77777777" w:rsidR="00AD510A" w:rsidRPr="00AD510A" w:rsidRDefault="00AD510A" w:rsidP="00AD510A">
      <w:pPr>
        <w:pStyle w:val="34"/>
        <w:shd w:val="clear" w:color="auto" w:fill="auto"/>
        <w:tabs>
          <w:tab w:val="left" w:pos="1042"/>
        </w:tabs>
        <w:spacing w:after="0" w:line="322" w:lineRule="exact"/>
        <w:ind w:left="360" w:firstLine="0"/>
        <w:rPr>
          <w:rFonts w:ascii="Times New Roman" w:hAnsi="Times New Roman" w:cs="Times New Roman"/>
          <w:b/>
          <w:sz w:val="24"/>
          <w:szCs w:val="24"/>
        </w:rPr>
      </w:pPr>
      <w:r w:rsidRPr="00AD510A">
        <w:rPr>
          <w:rFonts w:ascii="Times New Roman" w:hAnsi="Times New Roman" w:cs="Times New Roman"/>
          <w:b/>
          <w:sz w:val="24"/>
          <w:szCs w:val="24"/>
        </w:rPr>
        <w:t xml:space="preserve"> 2021 г.</w:t>
      </w:r>
    </w:p>
    <w:p w14:paraId="7C7AC46F" w14:textId="77777777" w:rsidR="00AD510A" w:rsidRPr="00AD510A" w:rsidRDefault="00AD510A" w:rsidP="00AD510A">
      <w:pPr>
        <w:spacing w:after="0"/>
        <w:jc w:val="center"/>
        <w:rPr>
          <w:rFonts w:ascii="Times New Roman" w:hAnsi="Times New Roman"/>
          <w:b/>
          <w:sz w:val="24"/>
        </w:rPr>
      </w:pPr>
      <w:r w:rsidRPr="00AD510A">
        <w:rPr>
          <w:rFonts w:ascii="Times New Roman" w:hAnsi="Times New Roman"/>
          <w:b/>
          <w:sz w:val="24"/>
        </w:rPr>
        <w:br w:type="page"/>
      </w:r>
    </w:p>
    <w:bookmarkEnd w:id="270" w:displacedByCustomXml="next"/>
    <w:sdt>
      <w:sdtPr>
        <w:rPr>
          <w:rFonts w:asciiTheme="majorHAnsi" w:eastAsia="Calibri" w:hAnsiTheme="majorHAnsi" w:cstheme="majorHAnsi"/>
          <w:bCs/>
          <w:caps/>
          <w:kern w:val="0"/>
          <w:sz w:val="22"/>
          <w:szCs w:val="22"/>
          <w:lang w:val="ru-RU" w:eastAsia="en-US"/>
        </w:rPr>
        <w:id w:val="-1671709006"/>
        <w:docPartObj>
          <w:docPartGallery w:val="Table of Contents"/>
          <w:docPartUnique/>
        </w:docPartObj>
      </w:sdtPr>
      <w:sdtEndPr>
        <w:rPr>
          <w:rFonts w:eastAsia="Times New Roman"/>
          <w:b w:val="0"/>
          <w:sz w:val="24"/>
          <w:szCs w:val="24"/>
          <w:lang w:eastAsia="ru-RU"/>
        </w:rPr>
      </w:sdtEndPr>
      <w:sdtContent>
        <w:p w14:paraId="0CCED1BC" w14:textId="77777777" w:rsidR="00AD510A" w:rsidRPr="00AD510A" w:rsidRDefault="00AD510A" w:rsidP="00AD510A">
          <w:pPr>
            <w:pStyle w:val="aa"/>
            <w:jc w:val="center"/>
            <w:rPr>
              <w:b w:val="0"/>
            </w:rPr>
          </w:pPr>
          <w:r w:rsidRPr="00AD510A">
            <w:t>Оглавление</w:t>
          </w:r>
        </w:p>
        <w:p w14:paraId="7550D310" w14:textId="77777777" w:rsidR="00AD510A" w:rsidRPr="00AD510A" w:rsidRDefault="00AD510A"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r w:rsidRPr="00AD510A">
            <w:rPr>
              <w:rStyle w:val="a4"/>
              <w:rFonts w:ascii="Times New Roman" w:eastAsiaTheme="minorEastAsia" w:hAnsi="Times New Roman" w:cs="Times New Roman"/>
              <w:caps w:val="0"/>
              <w:noProof/>
              <w:sz w:val="22"/>
              <w:szCs w:val="22"/>
            </w:rPr>
            <w:fldChar w:fldCharType="begin"/>
          </w:r>
          <w:r w:rsidRPr="00AD510A">
            <w:rPr>
              <w:rStyle w:val="a4"/>
              <w:rFonts w:ascii="Times New Roman" w:eastAsiaTheme="minorEastAsia" w:hAnsi="Times New Roman" w:cs="Times New Roman"/>
              <w:bCs w:val="0"/>
              <w:caps w:val="0"/>
              <w:noProof/>
              <w:sz w:val="22"/>
              <w:szCs w:val="22"/>
            </w:rPr>
            <w:instrText xml:space="preserve"> TOC \o "1-2" \h \z \u </w:instrText>
          </w:r>
          <w:r w:rsidRPr="00AD510A">
            <w:rPr>
              <w:rStyle w:val="a4"/>
              <w:rFonts w:ascii="Times New Roman" w:eastAsiaTheme="minorEastAsia" w:hAnsi="Times New Roman" w:cs="Times New Roman"/>
              <w:caps w:val="0"/>
              <w:noProof/>
              <w:sz w:val="22"/>
              <w:szCs w:val="22"/>
            </w:rPr>
            <w:fldChar w:fldCharType="separate"/>
          </w:r>
          <w:hyperlink w:anchor="_Toc82769459" w:history="1">
            <w:r w:rsidRPr="00AD510A">
              <w:rPr>
                <w:rStyle w:val="a4"/>
                <w:rFonts w:ascii="Times New Roman" w:eastAsiaTheme="minorEastAsia" w:hAnsi="Times New Roman" w:cs="Times New Roman"/>
                <w:b w:val="0"/>
                <w:bCs w:val="0"/>
                <w:caps w:val="0"/>
                <w:noProof/>
                <w:sz w:val="22"/>
                <w:szCs w:val="22"/>
              </w:rPr>
              <w:t>1.</w:t>
            </w:r>
            <w:r w:rsidRPr="00AD510A">
              <w:rPr>
                <w:rStyle w:val="a4"/>
                <w:rFonts w:ascii="Times New Roman" w:eastAsiaTheme="minorEastAsia" w:hAnsi="Times New Roman" w:cs="Times New Roman"/>
                <w:bCs w:val="0"/>
                <w:caps w:val="0"/>
                <w:sz w:val="22"/>
                <w:szCs w:val="22"/>
              </w:rPr>
              <w:tab/>
            </w:r>
            <w:r w:rsidRPr="00AD510A">
              <w:rPr>
                <w:rStyle w:val="a4"/>
                <w:rFonts w:ascii="Times New Roman" w:eastAsiaTheme="minorEastAsia" w:hAnsi="Times New Roman" w:cs="Times New Roman"/>
                <w:b w:val="0"/>
                <w:bCs w:val="0"/>
                <w:caps w:val="0"/>
                <w:noProof/>
                <w:sz w:val="22"/>
                <w:szCs w:val="22"/>
              </w:rPr>
              <w:t>Назначение приложения</w:t>
            </w:r>
            <w:r w:rsidRPr="00AD510A">
              <w:rPr>
                <w:rStyle w:val="a4"/>
                <w:rFonts w:ascii="Times New Roman" w:eastAsiaTheme="minorEastAsia" w:hAnsi="Times New Roman" w:cs="Times New Roman"/>
                <w:bCs w:val="0"/>
                <w:caps w:val="0"/>
                <w:webHidden/>
                <w:sz w:val="22"/>
                <w:szCs w:val="22"/>
              </w:rPr>
              <w:tab/>
            </w:r>
            <w:r w:rsidRPr="00AD510A">
              <w:rPr>
                <w:rStyle w:val="a4"/>
                <w:rFonts w:ascii="Times New Roman" w:eastAsiaTheme="minorEastAsia" w:hAnsi="Times New Roman" w:cs="Times New Roman"/>
                <w:bCs w:val="0"/>
                <w:caps w:val="0"/>
                <w:webHidden/>
                <w:sz w:val="22"/>
                <w:szCs w:val="22"/>
              </w:rPr>
              <w:fldChar w:fldCharType="begin"/>
            </w:r>
            <w:r w:rsidRPr="00AD510A">
              <w:rPr>
                <w:rStyle w:val="a4"/>
                <w:rFonts w:ascii="Times New Roman" w:eastAsiaTheme="minorEastAsia" w:hAnsi="Times New Roman" w:cs="Times New Roman"/>
                <w:bCs w:val="0"/>
                <w:caps w:val="0"/>
                <w:webHidden/>
                <w:sz w:val="22"/>
                <w:szCs w:val="22"/>
              </w:rPr>
              <w:instrText xml:space="preserve"> PAGEREF _Toc82769459 \h </w:instrText>
            </w:r>
            <w:r w:rsidRPr="00AD510A">
              <w:rPr>
                <w:rStyle w:val="a4"/>
                <w:rFonts w:ascii="Times New Roman" w:eastAsiaTheme="minorEastAsia" w:hAnsi="Times New Roman" w:cs="Times New Roman"/>
                <w:bCs w:val="0"/>
                <w:caps w:val="0"/>
                <w:webHidden/>
                <w:sz w:val="22"/>
                <w:szCs w:val="22"/>
              </w:rPr>
            </w:r>
            <w:r w:rsidRPr="00AD510A">
              <w:rPr>
                <w:rStyle w:val="a4"/>
                <w:rFonts w:ascii="Times New Roman" w:eastAsiaTheme="minorEastAsia" w:hAnsi="Times New Roman" w:cs="Times New Roman"/>
                <w:bCs w:val="0"/>
                <w:caps w:val="0"/>
                <w:webHidden/>
                <w:sz w:val="22"/>
                <w:szCs w:val="22"/>
              </w:rPr>
              <w:fldChar w:fldCharType="separate"/>
            </w:r>
            <w:r w:rsidRPr="00AD510A">
              <w:rPr>
                <w:rStyle w:val="a4"/>
                <w:rFonts w:ascii="Times New Roman" w:eastAsiaTheme="minorEastAsia" w:hAnsi="Times New Roman" w:cs="Times New Roman"/>
                <w:bCs w:val="0"/>
                <w:caps w:val="0"/>
                <w:webHidden/>
                <w:sz w:val="22"/>
                <w:szCs w:val="22"/>
              </w:rPr>
              <w:t>3</w:t>
            </w:r>
            <w:r w:rsidRPr="00AD510A">
              <w:rPr>
                <w:rStyle w:val="a4"/>
                <w:rFonts w:ascii="Times New Roman" w:eastAsiaTheme="minorEastAsia" w:hAnsi="Times New Roman" w:cs="Times New Roman"/>
                <w:bCs w:val="0"/>
                <w:caps w:val="0"/>
                <w:webHidden/>
                <w:sz w:val="22"/>
                <w:szCs w:val="22"/>
              </w:rPr>
              <w:fldChar w:fldCharType="end"/>
            </w:r>
          </w:hyperlink>
        </w:p>
        <w:p w14:paraId="38BE0EBD"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0" w:history="1">
            <w:r w:rsidR="00AD510A" w:rsidRPr="00AD510A">
              <w:rPr>
                <w:rStyle w:val="a4"/>
                <w:rFonts w:ascii="Times New Roman" w:eastAsiaTheme="minorEastAsia" w:hAnsi="Times New Roman" w:cs="Times New Roman"/>
                <w:b w:val="0"/>
                <w:bCs w:val="0"/>
                <w:caps w:val="0"/>
                <w:noProof/>
                <w:sz w:val="22"/>
                <w:szCs w:val="22"/>
              </w:rPr>
              <w:t>2.</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Термины, определения и сокращения</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_Toc82769460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3</w:t>
            </w:r>
            <w:r w:rsidR="00AD510A" w:rsidRPr="00AD510A">
              <w:rPr>
                <w:rStyle w:val="a4"/>
                <w:rFonts w:ascii="Times New Roman" w:eastAsiaTheme="minorEastAsia" w:hAnsi="Times New Roman" w:cs="Times New Roman"/>
                <w:bCs w:val="0"/>
                <w:caps w:val="0"/>
                <w:webHidden/>
                <w:sz w:val="22"/>
                <w:szCs w:val="22"/>
              </w:rPr>
              <w:fldChar w:fldCharType="end"/>
            </w:r>
          </w:hyperlink>
        </w:p>
        <w:p w14:paraId="6E48414C"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1" w:history="1">
            <w:r w:rsidR="00AD510A" w:rsidRPr="00AD510A">
              <w:rPr>
                <w:rStyle w:val="a4"/>
                <w:rFonts w:ascii="Times New Roman" w:eastAsiaTheme="minorEastAsia" w:hAnsi="Times New Roman" w:cs="Times New Roman"/>
                <w:b w:val="0"/>
                <w:bCs w:val="0"/>
                <w:caps w:val="0"/>
                <w:noProof/>
                <w:sz w:val="22"/>
                <w:szCs w:val="22"/>
              </w:rPr>
              <w:t>3.</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Наименование, назначение и цели использования выполняемых работ и оказываемых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_Toc82769461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5</w:t>
            </w:r>
            <w:r w:rsidR="00AD510A" w:rsidRPr="00AD510A">
              <w:rPr>
                <w:rStyle w:val="a4"/>
                <w:rFonts w:ascii="Times New Roman" w:eastAsiaTheme="minorEastAsia" w:hAnsi="Times New Roman" w:cs="Times New Roman"/>
                <w:bCs w:val="0"/>
                <w:caps w:val="0"/>
                <w:webHidden/>
                <w:sz w:val="22"/>
                <w:szCs w:val="22"/>
              </w:rPr>
              <w:fldChar w:fldCharType="end"/>
            </w:r>
          </w:hyperlink>
        </w:p>
        <w:p w14:paraId="64FDFC3D"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2" w:history="1">
            <w:r w:rsidR="00AD510A" w:rsidRPr="00AD510A">
              <w:rPr>
                <w:rStyle w:val="a4"/>
                <w:rFonts w:ascii="Times New Roman" w:eastAsiaTheme="minorEastAsia" w:hAnsi="Times New Roman" w:cs="Times New Roman"/>
                <w:b w:val="0"/>
                <w:bCs w:val="0"/>
                <w:caps w:val="0"/>
                <w:noProof/>
                <w:sz w:val="22"/>
                <w:szCs w:val="22"/>
              </w:rPr>
              <w:t>4.</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Перечень работ, услуг и их объемы (количество), требуемые от исполнителя с учетом реальных потребностей и их обоснованием исходя из требований действующих нормативных актов.</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_Toc82769462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9</w:t>
            </w:r>
            <w:r w:rsidR="00AD510A" w:rsidRPr="00AD510A">
              <w:rPr>
                <w:rStyle w:val="a4"/>
                <w:rFonts w:ascii="Times New Roman" w:eastAsiaTheme="minorEastAsia" w:hAnsi="Times New Roman" w:cs="Times New Roman"/>
                <w:bCs w:val="0"/>
                <w:caps w:val="0"/>
                <w:webHidden/>
                <w:sz w:val="22"/>
                <w:szCs w:val="22"/>
              </w:rPr>
              <w:fldChar w:fldCharType="end"/>
            </w:r>
          </w:hyperlink>
        </w:p>
        <w:p w14:paraId="7EC2A545"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3" w:history="1">
            <w:r w:rsidR="00AD510A" w:rsidRPr="00AD510A">
              <w:rPr>
                <w:rStyle w:val="a4"/>
                <w:rFonts w:ascii="Times New Roman" w:eastAsiaTheme="minorEastAsia" w:hAnsi="Times New Roman" w:cs="Times New Roman"/>
                <w:b w:val="0"/>
                <w:bCs w:val="0"/>
                <w:caps w:val="0"/>
                <w:noProof/>
                <w:sz w:val="22"/>
                <w:szCs w:val="22"/>
              </w:rPr>
              <w:t>5.</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Основные требования к программному обеспечению (Основные задачи, которые должно выполнять ПО):</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_Toc82769463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10</w:t>
            </w:r>
            <w:r w:rsidR="00AD510A" w:rsidRPr="00AD510A">
              <w:rPr>
                <w:rStyle w:val="a4"/>
                <w:rFonts w:ascii="Times New Roman" w:eastAsiaTheme="minorEastAsia" w:hAnsi="Times New Roman" w:cs="Times New Roman"/>
                <w:bCs w:val="0"/>
                <w:caps w:val="0"/>
                <w:webHidden/>
                <w:sz w:val="22"/>
                <w:szCs w:val="22"/>
              </w:rPr>
              <w:fldChar w:fldCharType="end"/>
            </w:r>
          </w:hyperlink>
        </w:p>
        <w:p w14:paraId="0C4B449A"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4" w:history="1">
            <w:r w:rsidR="00AD510A" w:rsidRPr="00AD510A">
              <w:rPr>
                <w:rStyle w:val="a4"/>
                <w:rFonts w:ascii="Times New Roman" w:eastAsiaTheme="minorEastAsia" w:hAnsi="Times New Roman" w:cs="Times New Roman"/>
                <w:b w:val="0"/>
                <w:bCs w:val="0"/>
                <w:caps w:val="0"/>
                <w:noProof/>
                <w:sz w:val="22"/>
                <w:szCs w:val="22"/>
              </w:rPr>
              <w:t>6.</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ГГИС</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_Toc82769464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26</w:t>
            </w:r>
            <w:r w:rsidR="00AD510A" w:rsidRPr="00AD510A">
              <w:rPr>
                <w:rStyle w:val="a4"/>
                <w:rFonts w:ascii="Times New Roman" w:eastAsiaTheme="minorEastAsia" w:hAnsi="Times New Roman" w:cs="Times New Roman"/>
                <w:bCs w:val="0"/>
                <w:caps w:val="0"/>
                <w:webHidden/>
                <w:sz w:val="22"/>
                <w:szCs w:val="22"/>
              </w:rPr>
              <w:fldChar w:fldCharType="end"/>
            </w:r>
          </w:hyperlink>
        </w:p>
        <w:p w14:paraId="3E93773A"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5" w:history="1">
            <w:r w:rsidR="00AD510A" w:rsidRPr="00AD510A">
              <w:rPr>
                <w:rStyle w:val="a4"/>
                <w:rFonts w:ascii="Times New Roman" w:eastAsiaTheme="minorEastAsia" w:hAnsi="Times New Roman" w:cs="Times New Roman"/>
                <w:b w:val="0"/>
                <w:bCs w:val="0"/>
                <w:caps w:val="0"/>
                <w:noProof/>
                <w:sz w:val="22"/>
                <w:szCs w:val="22"/>
              </w:rPr>
              <w:t>6.1.</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описанию программного продукта</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_Toc82769465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26</w:t>
            </w:r>
            <w:r w:rsidR="00AD510A" w:rsidRPr="00AD510A">
              <w:rPr>
                <w:rStyle w:val="a4"/>
                <w:rFonts w:ascii="Times New Roman" w:eastAsiaTheme="minorEastAsia" w:hAnsi="Times New Roman" w:cs="Times New Roman"/>
                <w:bCs w:val="0"/>
                <w:caps w:val="0"/>
                <w:webHidden/>
                <w:sz w:val="22"/>
                <w:szCs w:val="22"/>
              </w:rPr>
              <w:fldChar w:fldCharType="end"/>
            </w:r>
          </w:hyperlink>
        </w:p>
        <w:p w14:paraId="3A51B726"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6" w:history="1">
            <w:r w:rsidR="00AD510A" w:rsidRPr="00AD510A">
              <w:rPr>
                <w:rStyle w:val="a4"/>
                <w:rFonts w:ascii="Times New Roman" w:eastAsiaTheme="minorEastAsia" w:hAnsi="Times New Roman" w:cs="Times New Roman"/>
                <w:b w:val="0"/>
                <w:bCs w:val="0"/>
                <w:caps w:val="0"/>
                <w:noProof/>
                <w:sz w:val="22"/>
                <w:szCs w:val="22"/>
              </w:rPr>
              <w:t>6.2.</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документации пользователя</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_Toc82769466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29</w:t>
            </w:r>
            <w:r w:rsidR="00AD510A" w:rsidRPr="00AD510A">
              <w:rPr>
                <w:rStyle w:val="a4"/>
                <w:rFonts w:ascii="Times New Roman" w:eastAsiaTheme="minorEastAsia" w:hAnsi="Times New Roman" w:cs="Times New Roman"/>
                <w:bCs w:val="0"/>
                <w:caps w:val="0"/>
                <w:webHidden/>
                <w:sz w:val="22"/>
                <w:szCs w:val="22"/>
              </w:rPr>
              <w:fldChar w:fldCharType="end"/>
            </w:r>
          </w:hyperlink>
        </w:p>
        <w:p w14:paraId="6BEC06CB"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7" w:history="1">
            <w:r w:rsidR="00AD510A" w:rsidRPr="00AD510A">
              <w:rPr>
                <w:rStyle w:val="a4"/>
                <w:rFonts w:ascii="Times New Roman" w:eastAsiaTheme="minorEastAsia" w:hAnsi="Times New Roman" w:cs="Times New Roman"/>
                <w:b w:val="0"/>
                <w:bCs w:val="0"/>
                <w:caps w:val="0"/>
                <w:noProof/>
                <w:sz w:val="22"/>
                <w:szCs w:val="22"/>
              </w:rPr>
              <w:t>6.3.</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качеству программного обеспечения</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_Toc82769467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32</w:t>
            </w:r>
            <w:r w:rsidR="00AD510A" w:rsidRPr="00AD510A">
              <w:rPr>
                <w:rStyle w:val="a4"/>
                <w:rFonts w:ascii="Times New Roman" w:eastAsiaTheme="minorEastAsia" w:hAnsi="Times New Roman" w:cs="Times New Roman"/>
                <w:bCs w:val="0"/>
                <w:caps w:val="0"/>
                <w:webHidden/>
                <w:sz w:val="22"/>
                <w:szCs w:val="22"/>
              </w:rPr>
              <w:fldChar w:fldCharType="end"/>
            </w:r>
          </w:hyperlink>
        </w:p>
        <w:p w14:paraId="58CD795A"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8" w:history="1">
            <w:r w:rsidR="00AD510A" w:rsidRPr="00AD510A">
              <w:rPr>
                <w:rStyle w:val="a4"/>
                <w:rFonts w:ascii="Times New Roman" w:eastAsiaTheme="minorEastAsia" w:hAnsi="Times New Roman" w:cs="Times New Roman"/>
                <w:b w:val="0"/>
                <w:bCs w:val="0"/>
                <w:caps w:val="0"/>
                <w:noProof/>
                <w:sz w:val="22"/>
                <w:szCs w:val="22"/>
              </w:rPr>
              <w:t>7.</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функционированию программного обеспечения:</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_Toc82769468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35</w:t>
            </w:r>
            <w:r w:rsidR="00AD510A" w:rsidRPr="00AD510A">
              <w:rPr>
                <w:rStyle w:val="a4"/>
                <w:rFonts w:ascii="Times New Roman" w:eastAsiaTheme="minorEastAsia" w:hAnsi="Times New Roman" w:cs="Times New Roman"/>
                <w:bCs w:val="0"/>
                <w:caps w:val="0"/>
                <w:webHidden/>
                <w:sz w:val="22"/>
                <w:szCs w:val="22"/>
              </w:rPr>
              <w:fldChar w:fldCharType="end"/>
            </w:r>
          </w:hyperlink>
        </w:p>
        <w:p w14:paraId="5DB56934"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69" w:history="1">
            <w:r w:rsidR="00AD510A" w:rsidRPr="00AD510A">
              <w:rPr>
                <w:rStyle w:val="a4"/>
                <w:rFonts w:ascii="Times New Roman" w:eastAsiaTheme="minorEastAsia" w:hAnsi="Times New Roman" w:cs="Times New Roman"/>
                <w:b w:val="0"/>
                <w:bCs w:val="0"/>
                <w:caps w:val="0"/>
                <w:noProof/>
                <w:sz w:val="22"/>
                <w:szCs w:val="22"/>
              </w:rPr>
              <w:t>8.</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Условия выполнение работ и оказания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_Toc82769469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37</w:t>
            </w:r>
            <w:r w:rsidR="00AD510A" w:rsidRPr="00AD510A">
              <w:rPr>
                <w:rStyle w:val="a4"/>
                <w:rFonts w:ascii="Times New Roman" w:eastAsiaTheme="minorEastAsia" w:hAnsi="Times New Roman" w:cs="Times New Roman"/>
                <w:bCs w:val="0"/>
                <w:caps w:val="0"/>
                <w:webHidden/>
                <w:sz w:val="22"/>
                <w:szCs w:val="22"/>
              </w:rPr>
              <w:fldChar w:fldCharType="end"/>
            </w:r>
          </w:hyperlink>
        </w:p>
        <w:p w14:paraId="1391E53B"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0" w:history="1">
            <w:r w:rsidR="00AD510A" w:rsidRPr="00AD510A">
              <w:rPr>
                <w:rStyle w:val="a4"/>
                <w:rFonts w:ascii="Times New Roman" w:eastAsiaTheme="minorEastAsia" w:hAnsi="Times New Roman" w:cs="Times New Roman"/>
                <w:b w:val="0"/>
                <w:bCs w:val="0"/>
                <w:caps w:val="0"/>
                <w:noProof/>
                <w:sz w:val="22"/>
                <w:szCs w:val="22"/>
              </w:rPr>
              <w:t>9.</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исполнителю работ исходя из сложности выполняемых работ и оказываемых услуг, разработанные и утвержденные в установленном порядке.</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_Toc82769470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42</w:t>
            </w:r>
            <w:r w:rsidR="00AD510A" w:rsidRPr="00AD510A">
              <w:rPr>
                <w:rStyle w:val="a4"/>
                <w:rFonts w:ascii="Times New Roman" w:eastAsiaTheme="minorEastAsia" w:hAnsi="Times New Roman" w:cs="Times New Roman"/>
                <w:bCs w:val="0"/>
                <w:caps w:val="0"/>
                <w:webHidden/>
                <w:sz w:val="22"/>
                <w:szCs w:val="22"/>
              </w:rPr>
              <w:fldChar w:fldCharType="end"/>
            </w:r>
          </w:hyperlink>
        </w:p>
        <w:p w14:paraId="5F13CD24"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1" w:history="1">
            <w:r w:rsidR="00AD510A" w:rsidRPr="00AD510A">
              <w:rPr>
                <w:rStyle w:val="a4"/>
                <w:rFonts w:ascii="Times New Roman" w:eastAsiaTheme="minorEastAsia" w:hAnsi="Times New Roman" w:cs="Times New Roman"/>
                <w:b w:val="0"/>
                <w:bCs w:val="0"/>
                <w:caps w:val="0"/>
                <w:noProof/>
                <w:sz w:val="22"/>
                <w:szCs w:val="22"/>
              </w:rPr>
              <w:t>10.</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Сроки (периоды) выполнения работ и оказания услуг (график выполнения работ).</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_Toc82769471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43</w:t>
            </w:r>
            <w:r w:rsidR="00AD510A" w:rsidRPr="00AD510A">
              <w:rPr>
                <w:rStyle w:val="a4"/>
                <w:rFonts w:ascii="Times New Roman" w:eastAsiaTheme="minorEastAsia" w:hAnsi="Times New Roman" w:cs="Times New Roman"/>
                <w:bCs w:val="0"/>
                <w:caps w:val="0"/>
                <w:webHidden/>
                <w:sz w:val="22"/>
                <w:szCs w:val="22"/>
              </w:rPr>
              <w:fldChar w:fldCharType="end"/>
            </w:r>
          </w:hyperlink>
        </w:p>
        <w:p w14:paraId="15B1CD93"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2" w:history="1">
            <w:r w:rsidR="00AD510A" w:rsidRPr="00AD510A">
              <w:rPr>
                <w:rStyle w:val="a4"/>
                <w:rFonts w:ascii="Times New Roman" w:eastAsiaTheme="minorEastAsia" w:hAnsi="Times New Roman" w:cs="Times New Roman"/>
                <w:b w:val="0"/>
                <w:bCs w:val="0"/>
                <w:caps w:val="0"/>
                <w:noProof/>
                <w:sz w:val="22"/>
                <w:szCs w:val="22"/>
              </w:rPr>
              <w:t>11.</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безопасности выполнения работ и оказания услуг и их результатов.</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_Toc82769472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43</w:t>
            </w:r>
            <w:r w:rsidR="00AD510A" w:rsidRPr="00AD510A">
              <w:rPr>
                <w:rStyle w:val="a4"/>
                <w:rFonts w:ascii="Times New Roman" w:eastAsiaTheme="minorEastAsia" w:hAnsi="Times New Roman" w:cs="Times New Roman"/>
                <w:bCs w:val="0"/>
                <w:caps w:val="0"/>
                <w:webHidden/>
                <w:sz w:val="22"/>
                <w:szCs w:val="22"/>
              </w:rPr>
              <w:fldChar w:fldCharType="end"/>
            </w:r>
          </w:hyperlink>
        </w:p>
        <w:p w14:paraId="61283EAB"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3" w:history="1">
            <w:r w:rsidR="00AD510A" w:rsidRPr="00AD510A">
              <w:rPr>
                <w:rStyle w:val="a4"/>
                <w:rFonts w:ascii="Times New Roman" w:eastAsiaTheme="minorEastAsia" w:hAnsi="Times New Roman" w:cs="Times New Roman"/>
                <w:b w:val="0"/>
                <w:bCs w:val="0"/>
                <w:caps w:val="0"/>
                <w:noProof/>
                <w:sz w:val="22"/>
                <w:szCs w:val="22"/>
              </w:rPr>
              <w:t>12.</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Порядок сдачи и приемки результатов работ и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_Toc82769473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44</w:t>
            </w:r>
            <w:r w:rsidR="00AD510A" w:rsidRPr="00AD510A">
              <w:rPr>
                <w:rStyle w:val="a4"/>
                <w:rFonts w:ascii="Times New Roman" w:eastAsiaTheme="minorEastAsia" w:hAnsi="Times New Roman" w:cs="Times New Roman"/>
                <w:bCs w:val="0"/>
                <w:caps w:val="0"/>
                <w:webHidden/>
                <w:sz w:val="22"/>
                <w:szCs w:val="22"/>
              </w:rPr>
              <w:fldChar w:fldCharType="end"/>
            </w:r>
          </w:hyperlink>
        </w:p>
        <w:p w14:paraId="5FF8FDC9"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4" w:history="1">
            <w:r w:rsidR="00AD510A" w:rsidRPr="00AD510A">
              <w:rPr>
                <w:rStyle w:val="a4"/>
                <w:rFonts w:ascii="Times New Roman" w:eastAsiaTheme="minorEastAsia" w:hAnsi="Times New Roman" w:cs="Times New Roman"/>
                <w:b w:val="0"/>
                <w:bCs w:val="0"/>
                <w:caps w:val="0"/>
                <w:noProof/>
                <w:sz w:val="22"/>
                <w:szCs w:val="22"/>
              </w:rPr>
              <w:t>13.</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по передаче технических и иных документов по завершению и сдаче результатов работ и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_Toc82769474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44</w:t>
            </w:r>
            <w:r w:rsidR="00AD510A" w:rsidRPr="00AD510A">
              <w:rPr>
                <w:rStyle w:val="a4"/>
                <w:rFonts w:ascii="Times New Roman" w:eastAsiaTheme="minorEastAsia" w:hAnsi="Times New Roman" w:cs="Times New Roman"/>
                <w:bCs w:val="0"/>
                <w:caps w:val="0"/>
                <w:webHidden/>
                <w:sz w:val="22"/>
                <w:szCs w:val="22"/>
              </w:rPr>
              <w:fldChar w:fldCharType="end"/>
            </w:r>
          </w:hyperlink>
        </w:p>
        <w:p w14:paraId="6E2CF5C9"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5" w:history="1">
            <w:r w:rsidR="00AD510A" w:rsidRPr="00AD510A">
              <w:rPr>
                <w:rStyle w:val="a4"/>
                <w:rFonts w:ascii="Times New Roman" w:eastAsiaTheme="minorEastAsia" w:hAnsi="Times New Roman" w:cs="Times New Roman"/>
                <w:b w:val="0"/>
                <w:bCs w:val="0"/>
                <w:caps w:val="0"/>
                <w:noProof/>
                <w:sz w:val="22"/>
                <w:szCs w:val="22"/>
              </w:rPr>
              <w:t>14.</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по техническому обучению исполнителем персонала заказчика по результатам выполненных работ и оказанных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_Toc82769475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44</w:t>
            </w:r>
            <w:r w:rsidR="00AD510A" w:rsidRPr="00AD510A">
              <w:rPr>
                <w:rStyle w:val="a4"/>
                <w:rFonts w:ascii="Times New Roman" w:eastAsiaTheme="minorEastAsia" w:hAnsi="Times New Roman" w:cs="Times New Roman"/>
                <w:bCs w:val="0"/>
                <w:caps w:val="0"/>
                <w:webHidden/>
                <w:sz w:val="22"/>
                <w:szCs w:val="22"/>
              </w:rPr>
              <w:fldChar w:fldCharType="end"/>
            </w:r>
          </w:hyperlink>
        </w:p>
        <w:p w14:paraId="4DDE2431"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6" w:history="1">
            <w:r w:rsidR="00AD510A" w:rsidRPr="00AD510A">
              <w:rPr>
                <w:rStyle w:val="a4"/>
                <w:rFonts w:ascii="Times New Roman" w:eastAsiaTheme="minorEastAsia" w:hAnsi="Times New Roman" w:cs="Times New Roman"/>
                <w:b w:val="0"/>
                <w:bCs w:val="0"/>
                <w:caps w:val="0"/>
                <w:noProof/>
                <w:sz w:val="22"/>
                <w:szCs w:val="22"/>
              </w:rPr>
              <w:t>15.</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по объему гарантий качества работ и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_Toc82769476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44</w:t>
            </w:r>
            <w:r w:rsidR="00AD510A" w:rsidRPr="00AD510A">
              <w:rPr>
                <w:rStyle w:val="a4"/>
                <w:rFonts w:ascii="Times New Roman" w:eastAsiaTheme="minorEastAsia" w:hAnsi="Times New Roman" w:cs="Times New Roman"/>
                <w:bCs w:val="0"/>
                <w:caps w:val="0"/>
                <w:webHidden/>
                <w:sz w:val="22"/>
                <w:szCs w:val="22"/>
              </w:rPr>
              <w:fldChar w:fldCharType="end"/>
            </w:r>
          </w:hyperlink>
        </w:p>
        <w:p w14:paraId="5E1F5586"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7" w:history="1">
            <w:r w:rsidR="00AD510A" w:rsidRPr="00AD510A">
              <w:rPr>
                <w:rStyle w:val="a4"/>
                <w:rFonts w:ascii="Times New Roman" w:eastAsiaTheme="minorEastAsia" w:hAnsi="Times New Roman" w:cs="Times New Roman"/>
                <w:b w:val="0"/>
                <w:bCs w:val="0"/>
                <w:caps w:val="0"/>
                <w:noProof/>
                <w:sz w:val="22"/>
                <w:szCs w:val="22"/>
              </w:rPr>
              <w:t>16.</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об указании срока гарантий качества на результаты работ и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_Toc82769477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44</w:t>
            </w:r>
            <w:r w:rsidR="00AD510A" w:rsidRPr="00AD510A">
              <w:rPr>
                <w:rStyle w:val="a4"/>
                <w:rFonts w:ascii="Times New Roman" w:eastAsiaTheme="minorEastAsia" w:hAnsi="Times New Roman" w:cs="Times New Roman"/>
                <w:bCs w:val="0"/>
                <w:caps w:val="0"/>
                <w:webHidden/>
                <w:sz w:val="22"/>
                <w:szCs w:val="22"/>
              </w:rPr>
              <w:fldChar w:fldCharType="end"/>
            </w:r>
          </w:hyperlink>
        </w:p>
        <w:p w14:paraId="7320DAD5"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8" w:history="1">
            <w:r w:rsidR="00AD510A" w:rsidRPr="00AD510A">
              <w:rPr>
                <w:rStyle w:val="a4"/>
                <w:rFonts w:ascii="Times New Roman" w:eastAsiaTheme="minorEastAsia" w:hAnsi="Times New Roman" w:cs="Times New Roman"/>
                <w:b w:val="0"/>
                <w:bCs w:val="0"/>
                <w:caps w:val="0"/>
                <w:noProof/>
                <w:sz w:val="22"/>
                <w:szCs w:val="22"/>
              </w:rPr>
              <w:t>17.</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Авторские права с указанием условий о передаче исключительных прав на объекты интеллектуальной собственности, возникших в связи с исполнением обязательств исполнителя по выполнению работ и оказанию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_Toc82769478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45</w:t>
            </w:r>
            <w:r w:rsidR="00AD510A" w:rsidRPr="00AD510A">
              <w:rPr>
                <w:rStyle w:val="a4"/>
                <w:rFonts w:ascii="Times New Roman" w:eastAsiaTheme="minorEastAsia" w:hAnsi="Times New Roman" w:cs="Times New Roman"/>
                <w:bCs w:val="0"/>
                <w:caps w:val="0"/>
                <w:webHidden/>
                <w:sz w:val="22"/>
                <w:szCs w:val="22"/>
              </w:rPr>
              <w:fldChar w:fldCharType="end"/>
            </w:r>
          </w:hyperlink>
        </w:p>
        <w:p w14:paraId="4E77FF76"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79" w:history="1">
            <w:r w:rsidR="00AD510A" w:rsidRPr="00AD510A">
              <w:rPr>
                <w:rStyle w:val="a4"/>
                <w:rFonts w:ascii="Times New Roman" w:eastAsiaTheme="minorEastAsia" w:hAnsi="Times New Roman" w:cs="Times New Roman"/>
                <w:b w:val="0"/>
                <w:bCs w:val="0"/>
                <w:caps w:val="0"/>
                <w:noProof/>
                <w:sz w:val="22"/>
                <w:szCs w:val="22"/>
              </w:rPr>
              <w:t>18.</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Иные требования к работам.</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_Toc82769479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45</w:t>
            </w:r>
            <w:r w:rsidR="00AD510A" w:rsidRPr="00AD510A">
              <w:rPr>
                <w:rStyle w:val="a4"/>
                <w:rFonts w:ascii="Times New Roman" w:eastAsiaTheme="minorEastAsia" w:hAnsi="Times New Roman" w:cs="Times New Roman"/>
                <w:bCs w:val="0"/>
                <w:caps w:val="0"/>
                <w:webHidden/>
                <w:sz w:val="22"/>
                <w:szCs w:val="22"/>
              </w:rPr>
              <w:fldChar w:fldCharType="end"/>
            </w:r>
          </w:hyperlink>
        </w:p>
        <w:p w14:paraId="6C9022DD"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80" w:history="1">
            <w:r w:rsidR="00AD510A" w:rsidRPr="00AD510A">
              <w:rPr>
                <w:rStyle w:val="a4"/>
                <w:rFonts w:ascii="Times New Roman" w:eastAsiaTheme="minorEastAsia" w:hAnsi="Times New Roman" w:cs="Times New Roman"/>
                <w:b w:val="0"/>
                <w:bCs w:val="0"/>
                <w:caps w:val="0"/>
                <w:noProof/>
                <w:sz w:val="22"/>
                <w:szCs w:val="22"/>
              </w:rPr>
              <w:t>19.</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Требования к ИТ-инфраструктуре и аппаратному обеспечению</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_Toc82769480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45</w:t>
            </w:r>
            <w:r w:rsidR="00AD510A" w:rsidRPr="00AD510A">
              <w:rPr>
                <w:rStyle w:val="a4"/>
                <w:rFonts w:ascii="Times New Roman" w:eastAsiaTheme="minorEastAsia" w:hAnsi="Times New Roman" w:cs="Times New Roman"/>
                <w:bCs w:val="0"/>
                <w:caps w:val="0"/>
                <w:webHidden/>
                <w:sz w:val="22"/>
                <w:szCs w:val="22"/>
              </w:rPr>
              <w:fldChar w:fldCharType="end"/>
            </w:r>
          </w:hyperlink>
        </w:p>
        <w:p w14:paraId="70965FAF" w14:textId="77777777" w:rsidR="00AD510A" w:rsidRPr="00AD510A" w:rsidRDefault="007232F5" w:rsidP="00AD510A">
          <w:pPr>
            <w:pStyle w:val="12"/>
            <w:tabs>
              <w:tab w:val="left" w:pos="440"/>
              <w:tab w:val="right" w:leader="dot" w:pos="9911"/>
            </w:tabs>
            <w:spacing w:before="0" w:after="100"/>
            <w:rPr>
              <w:rStyle w:val="a4"/>
              <w:rFonts w:ascii="Times New Roman" w:eastAsiaTheme="minorEastAsia" w:hAnsi="Times New Roman" w:cs="Times New Roman"/>
              <w:bCs w:val="0"/>
              <w:caps w:val="0"/>
              <w:sz w:val="22"/>
              <w:szCs w:val="22"/>
            </w:rPr>
          </w:pPr>
          <w:hyperlink w:anchor="_Toc82769481" w:history="1">
            <w:r w:rsidR="00AD510A" w:rsidRPr="00AD510A">
              <w:rPr>
                <w:rStyle w:val="a4"/>
                <w:rFonts w:ascii="Times New Roman" w:eastAsiaTheme="minorEastAsia" w:hAnsi="Times New Roman" w:cs="Times New Roman"/>
                <w:b w:val="0"/>
                <w:bCs w:val="0"/>
                <w:caps w:val="0"/>
                <w:noProof/>
                <w:sz w:val="22"/>
                <w:szCs w:val="22"/>
              </w:rPr>
              <w:t>20.</w:t>
            </w:r>
            <w:r w:rsidR="00AD510A" w:rsidRPr="00AD510A">
              <w:rPr>
                <w:rStyle w:val="a4"/>
                <w:rFonts w:ascii="Times New Roman" w:eastAsiaTheme="minorEastAsia" w:hAnsi="Times New Roman" w:cs="Times New Roman"/>
                <w:bCs w:val="0"/>
                <w:caps w:val="0"/>
                <w:sz w:val="22"/>
                <w:szCs w:val="22"/>
              </w:rPr>
              <w:tab/>
            </w:r>
            <w:r w:rsidR="00AD510A" w:rsidRPr="00AD510A">
              <w:rPr>
                <w:rStyle w:val="a4"/>
                <w:rFonts w:ascii="Times New Roman" w:eastAsiaTheme="minorEastAsia" w:hAnsi="Times New Roman" w:cs="Times New Roman"/>
                <w:b w:val="0"/>
                <w:bCs w:val="0"/>
                <w:caps w:val="0"/>
                <w:noProof/>
                <w:sz w:val="22"/>
                <w:szCs w:val="22"/>
              </w:rPr>
              <w:t>Место выполнения работ и оказания услуг.</w:t>
            </w:r>
            <w:r w:rsidR="00AD510A" w:rsidRPr="00AD510A">
              <w:rPr>
                <w:rStyle w:val="a4"/>
                <w:rFonts w:ascii="Times New Roman" w:eastAsiaTheme="minorEastAsia" w:hAnsi="Times New Roman" w:cs="Times New Roman"/>
                <w:bCs w:val="0"/>
                <w:caps w:val="0"/>
                <w:webHidden/>
                <w:sz w:val="22"/>
                <w:szCs w:val="22"/>
              </w:rPr>
              <w:tab/>
            </w:r>
            <w:r w:rsidR="00AD510A" w:rsidRPr="00AD510A">
              <w:rPr>
                <w:rStyle w:val="a4"/>
                <w:rFonts w:ascii="Times New Roman" w:eastAsiaTheme="minorEastAsia" w:hAnsi="Times New Roman" w:cs="Times New Roman"/>
                <w:bCs w:val="0"/>
                <w:caps w:val="0"/>
                <w:webHidden/>
                <w:sz w:val="22"/>
                <w:szCs w:val="22"/>
              </w:rPr>
              <w:fldChar w:fldCharType="begin"/>
            </w:r>
            <w:r w:rsidR="00AD510A" w:rsidRPr="00AD510A">
              <w:rPr>
                <w:rStyle w:val="a4"/>
                <w:rFonts w:ascii="Times New Roman" w:eastAsiaTheme="minorEastAsia" w:hAnsi="Times New Roman" w:cs="Times New Roman"/>
                <w:bCs w:val="0"/>
                <w:caps w:val="0"/>
                <w:webHidden/>
                <w:sz w:val="22"/>
                <w:szCs w:val="22"/>
              </w:rPr>
              <w:instrText xml:space="preserve"> PAGEREF _Toc82769481 \h </w:instrText>
            </w:r>
            <w:r w:rsidR="00AD510A" w:rsidRPr="00AD510A">
              <w:rPr>
                <w:rStyle w:val="a4"/>
                <w:rFonts w:ascii="Times New Roman" w:eastAsiaTheme="minorEastAsia" w:hAnsi="Times New Roman" w:cs="Times New Roman"/>
                <w:bCs w:val="0"/>
                <w:caps w:val="0"/>
                <w:webHidden/>
                <w:sz w:val="22"/>
                <w:szCs w:val="22"/>
              </w:rPr>
            </w:r>
            <w:r w:rsidR="00AD510A" w:rsidRPr="00AD510A">
              <w:rPr>
                <w:rStyle w:val="a4"/>
                <w:rFonts w:ascii="Times New Roman" w:eastAsiaTheme="minorEastAsia" w:hAnsi="Times New Roman" w:cs="Times New Roman"/>
                <w:bCs w:val="0"/>
                <w:caps w:val="0"/>
                <w:webHidden/>
                <w:sz w:val="22"/>
                <w:szCs w:val="22"/>
              </w:rPr>
              <w:fldChar w:fldCharType="separate"/>
            </w:r>
            <w:r w:rsidR="00AD510A" w:rsidRPr="00AD510A">
              <w:rPr>
                <w:rStyle w:val="a4"/>
                <w:rFonts w:ascii="Times New Roman" w:eastAsiaTheme="minorEastAsia" w:hAnsi="Times New Roman" w:cs="Times New Roman"/>
                <w:bCs w:val="0"/>
                <w:caps w:val="0"/>
                <w:webHidden/>
                <w:sz w:val="22"/>
                <w:szCs w:val="22"/>
              </w:rPr>
              <w:t>72</w:t>
            </w:r>
            <w:r w:rsidR="00AD510A" w:rsidRPr="00AD510A">
              <w:rPr>
                <w:rStyle w:val="a4"/>
                <w:rFonts w:ascii="Times New Roman" w:eastAsiaTheme="minorEastAsia" w:hAnsi="Times New Roman" w:cs="Times New Roman"/>
                <w:bCs w:val="0"/>
                <w:caps w:val="0"/>
                <w:webHidden/>
                <w:sz w:val="22"/>
                <w:szCs w:val="22"/>
              </w:rPr>
              <w:fldChar w:fldCharType="end"/>
            </w:r>
          </w:hyperlink>
        </w:p>
        <w:p w14:paraId="53E1AFE3" w14:textId="77777777" w:rsidR="00AD510A" w:rsidRPr="00AD510A" w:rsidRDefault="00AD510A" w:rsidP="00AD510A">
          <w:pPr>
            <w:pStyle w:val="12"/>
            <w:tabs>
              <w:tab w:val="left" w:pos="440"/>
              <w:tab w:val="right" w:leader="dot" w:pos="9911"/>
            </w:tabs>
            <w:spacing w:before="0" w:after="100"/>
            <w:rPr>
              <w:rFonts w:ascii="Times New Roman" w:hAnsi="Times New Roman" w:cs="Times New Roman"/>
            </w:rPr>
          </w:pPr>
          <w:r w:rsidRPr="00AD510A">
            <w:rPr>
              <w:rStyle w:val="a4"/>
              <w:rFonts w:ascii="Times New Roman" w:eastAsiaTheme="minorEastAsia" w:hAnsi="Times New Roman" w:cs="Times New Roman"/>
              <w:b w:val="0"/>
              <w:caps w:val="0"/>
              <w:noProof/>
              <w:sz w:val="22"/>
              <w:szCs w:val="22"/>
            </w:rPr>
            <w:fldChar w:fldCharType="end"/>
          </w:r>
        </w:p>
      </w:sdtContent>
    </w:sdt>
    <w:p w14:paraId="14258649" w14:textId="77777777" w:rsidR="00AD510A" w:rsidRPr="00AD510A" w:rsidRDefault="00AD510A" w:rsidP="00AD510A">
      <w:pPr>
        <w:spacing w:after="0" w:line="240" w:lineRule="auto"/>
        <w:rPr>
          <w:rFonts w:ascii="Times New Roman" w:hAnsi="Times New Roman"/>
          <w:b/>
          <w:sz w:val="24"/>
          <w:szCs w:val="20"/>
        </w:rPr>
      </w:pPr>
      <w:r w:rsidRPr="00AD510A">
        <w:rPr>
          <w:rFonts w:ascii="Times New Roman" w:hAnsi="Times New Roman"/>
          <w:b/>
          <w:sz w:val="24"/>
          <w:szCs w:val="20"/>
        </w:rPr>
        <w:br w:type="page"/>
      </w:r>
    </w:p>
    <w:p w14:paraId="7E9D6ACB" w14:textId="77777777" w:rsidR="00AD510A" w:rsidRPr="00AD510A" w:rsidRDefault="00AD510A" w:rsidP="00A6738A">
      <w:pPr>
        <w:pStyle w:val="1"/>
        <w:numPr>
          <w:ilvl w:val="0"/>
          <w:numId w:val="111"/>
        </w:numPr>
        <w:tabs>
          <w:tab w:val="num" w:pos="0"/>
          <w:tab w:val="left" w:pos="284"/>
        </w:tabs>
        <w:ind w:left="0" w:firstLine="0"/>
      </w:pPr>
      <w:bookmarkStart w:id="274" w:name="_Toc82769459"/>
      <w:bookmarkStart w:id="275" w:name="bookmark12"/>
      <w:bookmarkStart w:id="276" w:name="bookmark13"/>
      <w:bookmarkStart w:id="277" w:name="bookmark15"/>
      <w:bookmarkStart w:id="278" w:name="_Toc79753842"/>
      <w:r w:rsidRPr="00AD510A">
        <w:lastRenderedPageBreak/>
        <w:t>Назначение приложения</w:t>
      </w:r>
      <w:bookmarkEnd w:id="274"/>
    </w:p>
    <w:p w14:paraId="7816EA80" w14:textId="77777777" w:rsidR="00AD510A" w:rsidRPr="00AD510A" w:rsidRDefault="00AD510A" w:rsidP="00AD510A">
      <w:pPr>
        <w:pStyle w:val="afff5"/>
      </w:pPr>
      <w:bookmarkStart w:id="279" w:name="_Hlk82702531"/>
      <w:r w:rsidRPr="00AD510A">
        <w:t>Данный документ содержит уточнения и разъяснения требований к системе, изложенных в п.4, детализацию по пусковым комплексам, изложенных в п.5 технического задания на внедрение «Автоматизированной системы управления горнотранспортным комплексом на базе карьеров «Ёшлик-1» и «Кальмакыр» АО «Алмалыкский ГМК».</w:t>
      </w:r>
    </w:p>
    <w:bookmarkEnd w:id="279"/>
    <w:p w14:paraId="222F1AFA" w14:textId="77777777" w:rsidR="00AD510A" w:rsidRPr="00AD510A" w:rsidRDefault="00AD510A" w:rsidP="00AD510A">
      <w:pPr>
        <w:pStyle w:val="afff5"/>
      </w:pPr>
      <w:r w:rsidRPr="00AD510A">
        <w:t>Основными уточнениями являются:</w:t>
      </w:r>
    </w:p>
    <w:p w14:paraId="042AA0A5" w14:textId="77777777" w:rsidR="00AD510A" w:rsidRPr="00AD510A" w:rsidRDefault="00AD510A" w:rsidP="00A6738A">
      <w:pPr>
        <w:pStyle w:val="afff5"/>
        <w:numPr>
          <w:ilvl w:val="0"/>
          <w:numId w:val="117"/>
        </w:numPr>
        <w:shd w:val="clear" w:color="auto" w:fill="FFFFFF"/>
        <w:tabs>
          <w:tab w:val="clear" w:pos="284"/>
        </w:tabs>
        <w:ind w:right="0"/>
      </w:pPr>
      <w:r w:rsidRPr="00AD510A">
        <w:t>Детализация требований к функционалу;</w:t>
      </w:r>
    </w:p>
    <w:p w14:paraId="726199C7" w14:textId="77777777" w:rsidR="00AD510A" w:rsidRPr="00AD510A" w:rsidRDefault="00AD510A" w:rsidP="00A6738A">
      <w:pPr>
        <w:pStyle w:val="afff5"/>
        <w:numPr>
          <w:ilvl w:val="0"/>
          <w:numId w:val="117"/>
        </w:numPr>
        <w:shd w:val="clear" w:color="auto" w:fill="FFFFFF"/>
        <w:tabs>
          <w:tab w:val="clear" w:pos="284"/>
        </w:tabs>
        <w:ind w:right="0"/>
      </w:pPr>
      <w:r w:rsidRPr="00AD510A">
        <w:t>Распределение функциональных требований по пусковым комплексам;</w:t>
      </w:r>
    </w:p>
    <w:p w14:paraId="25555E35" w14:textId="77777777" w:rsidR="00AD510A" w:rsidRPr="00AD510A" w:rsidRDefault="00AD510A" w:rsidP="00A6738A">
      <w:pPr>
        <w:pStyle w:val="afff5"/>
        <w:numPr>
          <w:ilvl w:val="0"/>
          <w:numId w:val="117"/>
        </w:numPr>
        <w:shd w:val="clear" w:color="auto" w:fill="FFFFFF"/>
        <w:tabs>
          <w:tab w:val="clear" w:pos="284"/>
        </w:tabs>
        <w:ind w:right="0"/>
      </w:pPr>
      <w:r w:rsidRPr="00AD510A">
        <w:t>Уточнение количества и распределение оснащаемого оборудования по пусковым комплексам.</w:t>
      </w:r>
    </w:p>
    <w:p w14:paraId="570BD4EB" w14:textId="77777777" w:rsidR="00AD510A" w:rsidRPr="00AD510A" w:rsidRDefault="00AD510A" w:rsidP="00AD510A">
      <w:pPr>
        <w:pStyle w:val="afff5"/>
      </w:pPr>
      <w:r w:rsidRPr="00AD510A">
        <w:t>Структура реализации проекта состоит из трех подсистем:</w:t>
      </w:r>
    </w:p>
    <w:p w14:paraId="7BF42804" w14:textId="77777777" w:rsidR="00AD510A" w:rsidRPr="00AD510A" w:rsidRDefault="00AD510A" w:rsidP="00A6738A">
      <w:pPr>
        <w:pStyle w:val="afff5"/>
        <w:numPr>
          <w:ilvl w:val="0"/>
          <w:numId w:val="63"/>
        </w:numPr>
        <w:shd w:val="clear" w:color="auto" w:fill="FFFFFF"/>
        <w:tabs>
          <w:tab w:val="clear" w:pos="284"/>
        </w:tabs>
        <w:ind w:right="0"/>
      </w:pPr>
      <w:r w:rsidRPr="00AD510A">
        <w:t xml:space="preserve">Подсистема АСУ ГТК (автоматизированная система управления горнотранспортным комплексом) </w:t>
      </w:r>
    </w:p>
    <w:p w14:paraId="60B009D4" w14:textId="77777777" w:rsidR="00AD510A" w:rsidRPr="00AD510A" w:rsidRDefault="00AD510A" w:rsidP="00A6738A">
      <w:pPr>
        <w:pStyle w:val="afff5"/>
        <w:numPr>
          <w:ilvl w:val="1"/>
          <w:numId w:val="63"/>
        </w:numPr>
        <w:shd w:val="clear" w:color="auto" w:fill="FFFFFF"/>
        <w:tabs>
          <w:tab w:val="clear" w:pos="284"/>
        </w:tabs>
        <w:ind w:right="0"/>
      </w:pPr>
      <w:r w:rsidRPr="00AD510A">
        <w:t>Основная цель: повышение производительности и качество выемочных и транспортировочных работ;</w:t>
      </w:r>
    </w:p>
    <w:p w14:paraId="5C75E4E7" w14:textId="77777777" w:rsidR="00AD510A" w:rsidRPr="00AD510A" w:rsidRDefault="00AD510A" w:rsidP="00A6738A">
      <w:pPr>
        <w:pStyle w:val="afff5"/>
        <w:numPr>
          <w:ilvl w:val="1"/>
          <w:numId w:val="63"/>
        </w:numPr>
        <w:shd w:val="clear" w:color="auto" w:fill="FFFFFF"/>
        <w:tabs>
          <w:tab w:val="clear" w:pos="284"/>
        </w:tabs>
        <w:ind w:right="0"/>
      </w:pPr>
      <w:r w:rsidRPr="00AD510A">
        <w:t>Оснащаемая техника: экскаваторы и погрузчики, самосвалы, бульдозера, вспомогательная техника.</w:t>
      </w:r>
    </w:p>
    <w:p w14:paraId="31DB586C" w14:textId="77777777" w:rsidR="00AD510A" w:rsidRPr="00AD510A" w:rsidRDefault="00AD510A" w:rsidP="00A6738A">
      <w:pPr>
        <w:pStyle w:val="afff5"/>
        <w:numPr>
          <w:ilvl w:val="0"/>
          <w:numId w:val="63"/>
        </w:numPr>
        <w:shd w:val="clear" w:color="auto" w:fill="FFFFFF"/>
        <w:tabs>
          <w:tab w:val="clear" w:pos="284"/>
        </w:tabs>
        <w:ind w:right="0"/>
      </w:pPr>
      <w:r w:rsidRPr="00AD510A">
        <w:t>Подсистема АСУ БВР (автоматизированная система управления буровзрывными работами)</w:t>
      </w:r>
    </w:p>
    <w:p w14:paraId="46DBED4B" w14:textId="77777777" w:rsidR="00AD510A" w:rsidRPr="00AD510A" w:rsidRDefault="00AD510A" w:rsidP="00A6738A">
      <w:pPr>
        <w:pStyle w:val="afff5"/>
        <w:numPr>
          <w:ilvl w:val="1"/>
          <w:numId w:val="63"/>
        </w:numPr>
        <w:shd w:val="clear" w:color="auto" w:fill="FFFFFF"/>
        <w:tabs>
          <w:tab w:val="clear" w:pos="284"/>
        </w:tabs>
        <w:ind w:right="0"/>
      </w:pPr>
      <w:r w:rsidRPr="00AD510A">
        <w:t>Основная цель: повышение производительности и качества буровзрывных работ, а также подготовки к ним;</w:t>
      </w:r>
    </w:p>
    <w:p w14:paraId="7E2B29B6" w14:textId="77777777" w:rsidR="00AD510A" w:rsidRPr="00AD510A" w:rsidRDefault="00AD510A" w:rsidP="00A6738A">
      <w:pPr>
        <w:pStyle w:val="afff5"/>
        <w:numPr>
          <w:ilvl w:val="1"/>
          <w:numId w:val="63"/>
        </w:numPr>
        <w:shd w:val="clear" w:color="auto" w:fill="FFFFFF"/>
        <w:tabs>
          <w:tab w:val="clear" w:pos="284"/>
        </w:tabs>
        <w:ind w:right="0"/>
      </w:pPr>
      <w:r w:rsidRPr="00AD510A">
        <w:t>Оснащаемая техника: буровые станки и смесительно-зарядные машины.</w:t>
      </w:r>
    </w:p>
    <w:p w14:paraId="58EC38A8" w14:textId="77777777" w:rsidR="00AD510A" w:rsidRPr="00AD510A" w:rsidRDefault="00AD510A" w:rsidP="00A6738A">
      <w:pPr>
        <w:pStyle w:val="afff5"/>
        <w:numPr>
          <w:ilvl w:val="0"/>
          <w:numId w:val="63"/>
        </w:numPr>
        <w:shd w:val="clear" w:color="auto" w:fill="FFFFFF"/>
        <w:tabs>
          <w:tab w:val="clear" w:pos="284"/>
        </w:tabs>
        <w:ind w:right="0"/>
      </w:pPr>
      <w:bookmarkStart w:id="280" w:name="_Hlk82720094"/>
      <w:r w:rsidRPr="00AD510A">
        <w:t>Подсистема ГГИС (горно-геологическая информационная система). Внедрение специализированного комплекта программного обеспечения горно-геологической системы необходимо для реализации полноты функционала АСУ БВР и АСУ ГТК, является неотъемлемой частью работ и предназначается для:</w:t>
      </w:r>
    </w:p>
    <w:p w14:paraId="79466383" w14:textId="77777777" w:rsidR="00AD510A" w:rsidRPr="00AD510A" w:rsidRDefault="00AD510A" w:rsidP="00A6738A">
      <w:pPr>
        <w:pStyle w:val="afff5"/>
        <w:numPr>
          <w:ilvl w:val="0"/>
          <w:numId w:val="118"/>
        </w:numPr>
        <w:shd w:val="clear" w:color="auto" w:fill="FFFFFF"/>
        <w:tabs>
          <w:tab w:val="clear" w:pos="284"/>
        </w:tabs>
        <w:ind w:right="0"/>
      </w:pPr>
      <w:r w:rsidRPr="00AD510A">
        <w:t>формирования планов горных работ, передаваемых в АСУ ГТК;</w:t>
      </w:r>
    </w:p>
    <w:p w14:paraId="1C649AAB" w14:textId="77777777" w:rsidR="00AD510A" w:rsidRPr="00AD510A" w:rsidRDefault="00AD510A" w:rsidP="00A6738A">
      <w:pPr>
        <w:pStyle w:val="afff5"/>
        <w:numPr>
          <w:ilvl w:val="0"/>
          <w:numId w:val="118"/>
        </w:numPr>
        <w:shd w:val="clear" w:color="auto" w:fill="FFFFFF"/>
        <w:tabs>
          <w:tab w:val="clear" w:pos="284"/>
        </w:tabs>
        <w:ind w:right="0"/>
      </w:pPr>
      <w:r w:rsidRPr="00AD510A">
        <w:t>формирование паспортов бурения, передаваемых в АСУ БВР;</w:t>
      </w:r>
    </w:p>
    <w:p w14:paraId="5A8E522F" w14:textId="77777777" w:rsidR="00AD510A" w:rsidRPr="00AD510A" w:rsidRDefault="00AD510A" w:rsidP="00A6738A">
      <w:pPr>
        <w:pStyle w:val="afff5"/>
        <w:numPr>
          <w:ilvl w:val="0"/>
          <w:numId w:val="118"/>
        </w:numPr>
        <w:shd w:val="clear" w:color="auto" w:fill="FFFFFF"/>
        <w:tabs>
          <w:tab w:val="clear" w:pos="284"/>
        </w:tabs>
        <w:ind w:right="0"/>
      </w:pPr>
      <w:r w:rsidRPr="00AD510A">
        <w:t>программного обеспечения для организации маркшейдерского обеспечения соответствующего уровня и т.д</w:t>
      </w:r>
    </w:p>
    <w:bookmarkEnd w:id="280"/>
    <w:p w14:paraId="20F3BA88" w14:textId="77777777" w:rsidR="00AD510A" w:rsidRPr="00AD510A" w:rsidRDefault="00AD510A" w:rsidP="00AD510A">
      <w:pPr>
        <w:pStyle w:val="afff5"/>
      </w:pPr>
      <w:r w:rsidRPr="00AD510A">
        <w:t>Каждое направление реализуется как обособленная часть проекта (</w:t>
      </w:r>
      <w:r w:rsidRPr="00AD510A">
        <w:rPr>
          <w:lang w:val="en-US"/>
        </w:rPr>
        <w:t>subproject</w:t>
      </w:r>
      <w:r w:rsidRPr="00AD510A">
        <w:t xml:space="preserve"> – «подпроект») с целью повышения управляемости всего проекта. Каждая обособленная часть проекта имеет собственные пусковые комплексы и график реализации.</w:t>
      </w:r>
    </w:p>
    <w:p w14:paraId="4147A4A2" w14:textId="77777777" w:rsidR="00AD510A" w:rsidRPr="00AD510A" w:rsidRDefault="00AD510A" w:rsidP="00A6738A">
      <w:pPr>
        <w:pStyle w:val="1"/>
        <w:numPr>
          <w:ilvl w:val="0"/>
          <w:numId w:val="111"/>
        </w:numPr>
        <w:tabs>
          <w:tab w:val="num" w:pos="0"/>
          <w:tab w:val="left" w:pos="284"/>
        </w:tabs>
        <w:ind w:left="0" w:firstLine="0"/>
      </w:pPr>
      <w:bookmarkStart w:id="281" w:name="_Toc82769460"/>
      <w:r w:rsidRPr="00AD510A">
        <w:t>Термины, определения и сокращения</w:t>
      </w:r>
      <w:bookmarkEnd w:id="281"/>
      <w:r w:rsidRPr="00AD510A">
        <w:t xml:space="preserve"> </w:t>
      </w:r>
    </w:p>
    <w:p w14:paraId="7483C1A6"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Гарантия качества программного обеспечения</w:t>
      </w:r>
      <w:r w:rsidRPr="00AD510A">
        <w:rPr>
          <w:rFonts w:ascii="Times New Roman" w:eastAsiaTheme="minorHAnsi" w:hAnsi="Times New Roman"/>
        </w:rPr>
        <w:t xml:space="preserve"> (software quality assurance): Комплекс мероприятий, которые определяют и оценивают соответствие программного обеспечения и предоставления подтверждения того, что процессы разработки программного обеспечения наиболее подходят для программного продукта, целей его использования, и обеспечивают их соответствие требованиям качества.</w:t>
      </w:r>
    </w:p>
    <w:p w14:paraId="7DA90599"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Документация пользователя</w:t>
      </w:r>
      <w:r w:rsidRPr="00AD510A">
        <w:rPr>
          <w:rFonts w:ascii="Times New Roman" w:eastAsiaTheme="minorHAnsi" w:hAnsi="Times New Roman"/>
        </w:rPr>
        <w:t xml:space="preserve"> (user documentation): Информация, поставляемая вместе с программным обеспечением в помощь пользователям в работе с ним.</w:t>
      </w:r>
    </w:p>
    <w:p w14:paraId="5848A801"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Идентификация программного продукта</w:t>
      </w:r>
      <w:r w:rsidRPr="00AD510A">
        <w:rPr>
          <w:rFonts w:ascii="Times New Roman" w:eastAsiaTheme="minorHAnsi" w:hAnsi="Times New Roman"/>
        </w:rPr>
        <w:t xml:space="preserve"> (product identification): Название программного продукта, информация о версии, виде и дате.</w:t>
      </w:r>
    </w:p>
    <w:p w14:paraId="76621E14"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Контроль качества программного обеспечения</w:t>
      </w:r>
      <w:r w:rsidRPr="00AD510A">
        <w:rPr>
          <w:rFonts w:ascii="Times New Roman" w:eastAsiaTheme="minorHAnsi" w:hAnsi="Times New Roman"/>
        </w:rPr>
        <w:t xml:space="preserve"> (software quality control): Комплекс мероприятий, которые измеряют, оценивают и сообщают о качестве компонентов программного обеспечения на протяжении всего жизненного цикла.</w:t>
      </w:r>
    </w:p>
    <w:p w14:paraId="2D28DECD"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Нормативный документ</w:t>
      </w:r>
      <w:r w:rsidRPr="00AD510A">
        <w:rPr>
          <w:rFonts w:ascii="Times New Roman" w:eastAsiaTheme="minorHAnsi" w:hAnsi="Times New Roman"/>
        </w:rPr>
        <w:t xml:space="preserve"> (requirements document): Документ, содержащий любую комбинацию рекомендаций, требований или правил, которым должен соответствовать готовому к использованию программному продукту.</w:t>
      </w:r>
    </w:p>
    <w:p w14:paraId="13F829EE"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lastRenderedPageBreak/>
        <w:t>Описание программного продукта</w:t>
      </w:r>
      <w:r w:rsidRPr="00AD510A">
        <w:rPr>
          <w:rFonts w:ascii="Times New Roman" w:eastAsiaTheme="minorHAnsi" w:hAnsi="Times New Roman"/>
        </w:rPr>
        <w:t xml:space="preserve"> (product description): Документ, определяющий свойства программного обеспечения, основным назначением которого состоит в содействии потенциальным приобретателям в оценке того, насколько программное обеспечение подходит для них перед покупкой.</w:t>
      </w:r>
    </w:p>
    <w:p w14:paraId="326D3F91"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 xml:space="preserve">Отклонение </w:t>
      </w:r>
      <w:r w:rsidRPr="00AD510A">
        <w:rPr>
          <w:rFonts w:ascii="Times New Roman" w:eastAsiaTheme="minorHAnsi" w:hAnsi="Times New Roman"/>
        </w:rPr>
        <w:t>(anomaly): Любое условие, не соответствующее ожиданиям, основанным на спецификациях требований, проектной документации, стандартах и т.д., либо на чьем – либо восприятии или опыте.</w:t>
      </w:r>
    </w:p>
    <w:p w14:paraId="242C68AE"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 xml:space="preserve">Отчет оценки соответствия требованиям </w:t>
      </w:r>
      <w:r w:rsidRPr="00AD510A">
        <w:rPr>
          <w:rFonts w:ascii="Times New Roman" w:eastAsiaTheme="minorHAnsi" w:hAnsi="Times New Roman"/>
        </w:rPr>
        <w:t>(conformity evaluation report): Документ, который описывает действия и результаты оценки готового к использованию программного продукта.</w:t>
      </w:r>
    </w:p>
    <w:p w14:paraId="56B8AE3B"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Оценка соответствия (</w:t>
      </w:r>
      <w:r w:rsidRPr="00AD510A">
        <w:rPr>
          <w:rFonts w:ascii="Times New Roman" w:eastAsiaTheme="minorHAnsi" w:hAnsi="Times New Roman"/>
        </w:rPr>
        <w:t>conformity evaluation): Систематический анализ того, насколько программный продукт, процесс или услуга соответствуют заданным требованиям.</w:t>
      </w:r>
    </w:p>
    <w:p w14:paraId="0600F12B"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Ошибка</w:t>
      </w:r>
      <w:r w:rsidRPr="00AD510A">
        <w:rPr>
          <w:rFonts w:ascii="Times New Roman" w:eastAsiaTheme="minorHAnsi" w:hAnsi="Times New Roman"/>
        </w:rPr>
        <w:t xml:space="preserve"> (fault): Неверный шаг, процесс или определение данных в компьютерной программе.</w:t>
      </w:r>
    </w:p>
    <w:p w14:paraId="6D30A907"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 xml:space="preserve">Пользователь </w:t>
      </w:r>
      <w:r w:rsidRPr="00AD510A">
        <w:rPr>
          <w:rFonts w:ascii="Times New Roman" w:eastAsiaTheme="minorHAnsi" w:hAnsi="Times New Roman"/>
        </w:rPr>
        <w:t>(user): Частное лицо или группа лиц, пользующихся RUSP в процессе эксплуатации.</w:t>
      </w:r>
    </w:p>
    <w:p w14:paraId="7ED16A66"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Роль пользователя и роль оператора может быть одновременно или последовательно возлагаться на одно и то же частное лицо или организацию</w:t>
      </w:r>
    </w:p>
    <w:p w14:paraId="42EBCACF"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Поставщик</w:t>
      </w:r>
      <w:r w:rsidRPr="00AD510A">
        <w:rPr>
          <w:rFonts w:ascii="Times New Roman" w:eastAsiaTheme="minorHAnsi" w:hAnsi="Times New Roman"/>
        </w:rPr>
        <w:t xml:space="preserve"> (supplier): Юридическое или физическое лицо, заключающее соглашение с приобретателем о поставке программного продукта или услуги.</w:t>
      </w:r>
    </w:p>
    <w:p w14:paraId="6AD0357F"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Примечания</w:t>
      </w:r>
    </w:p>
    <w:p w14:paraId="50A14238"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 xml:space="preserve">1 Поставщиком может быть подрядчик, производитель, продавец или разработчик. </w:t>
      </w:r>
    </w:p>
    <w:p w14:paraId="55764C90"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2 Иногда приобретатель и поставщик могут входить в одну организацию.</w:t>
      </w:r>
    </w:p>
    <w:p w14:paraId="36641192"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Приобретатель, приобретающая сторона</w:t>
      </w:r>
      <w:r w:rsidRPr="00AD510A">
        <w:rPr>
          <w:rFonts w:ascii="Times New Roman" w:eastAsiaTheme="minorHAnsi" w:hAnsi="Times New Roman"/>
        </w:rPr>
        <w:t xml:space="preserve"> (acquirer): Заинтересованная сторона, которая приобретает или получает программный продукт или услугу от поставщика.</w:t>
      </w:r>
    </w:p>
    <w:p w14:paraId="3802DF0A"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Приобретателем может быть: покупатель, клиент, владелец, заказчик.</w:t>
      </w:r>
    </w:p>
    <w:p w14:paraId="613343AB"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Прикладные функции администрирования</w:t>
      </w:r>
      <w:r w:rsidRPr="00AD510A">
        <w:rPr>
          <w:rFonts w:ascii="Times New Roman" w:eastAsiaTheme="minorHAnsi" w:hAnsi="Times New Roman"/>
        </w:rPr>
        <w:t xml:space="preserve"> (application administration functions): Функции, выполняемые пользователем, включающие установку (инсталляцию), настройку, резервное копирование, обслуживание (внесение исправлений и модернизация) и удаление (деинсталляцию).</w:t>
      </w:r>
    </w:p>
    <w:p w14:paraId="06B7EA71"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b/>
          <w:bCs/>
        </w:rPr>
        <w:t>Среда тестирования программного обеспечения</w:t>
      </w:r>
      <w:r w:rsidRPr="00AD510A">
        <w:rPr>
          <w:rFonts w:ascii="Times New Roman" w:eastAsiaTheme="minorHAnsi" w:hAnsi="Times New Roman"/>
        </w:rPr>
        <w:t xml:space="preserve"> (software test environment): Средства, оборудование, программное обеспечение, встроенные программы, процедуры и документация, необходимые для выполнения оценки качества или другого тестирования программного обеспечения.</w:t>
      </w:r>
    </w:p>
    <w:p w14:paraId="58A99311"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Техническое обслуживание</w:t>
      </w:r>
      <w:r w:rsidRPr="00AD510A">
        <w:rPr>
          <w:rFonts w:ascii="Times New Roman" w:eastAsiaTheme="minorHAnsi" w:hAnsi="Times New Roman"/>
        </w:rPr>
        <w:t xml:space="preserve"> (maintenance): Процесс модификации программной системы или компонента после поставки для исправления ошибок, улучшения, изменения других атрибутов или адаптации к измененной среде.</w:t>
      </w:r>
    </w:p>
    <w:p w14:paraId="7C7BDED8"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Управление конфигурацией</w:t>
      </w:r>
      <w:r w:rsidRPr="00AD510A">
        <w:rPr>
          <w:rFonts w:ascii="Times New Roman" w:eastAsiaTheme="minorHAnsi" w:hAnsi="Times New Roman"/>
        </w:rPr>
        <w:t xml:space="preserve"> (configuration management): Комплекс методов, направленных на систематический учёт изменений, вносимых в программный продукт в процессе его разработки и сопровождения, сохранения целостности системы после изменений, предотвращения нежелательных и непредсказуемых эффектов, формализацию процесса внесения изменений.</w:t>
      </w:r>
    </w:p>
    <w:p w14:paraId="37210559" w14:textId="77777777" w:rsidR="00AD510A" w:rsidRPr="00AD510A" w:rsidRDefault="00AD510A" w:rsidP="00AD510A">
      <w:pPr>
        <w:pStyle w:val="ad"/>
        <w:spacing w:after="40"/>
        <w:ind w:firstLine="567"/>
        <w:jc w:val="both"/>
        <w:rPr>
          <w:rFonts w:ascii="Times New Roman" w:eastAsiaTheme="minorHAnsi" w:hAnsi="Times New Roman"/>
          <w:b/>
          <w:bCs/>
        </w:rPr>
      </w:pPr>
      <w:r w:rsidRPr="00AD510A">
        <w:rPr>
          <w:rFonts w:ascii="Times New Roman" w:eastAsiaTheme="minorHAnsi" w:hAnsi="Times New Roman"/>
          <w:b/>
          <w:bCs/>
        </w:rPr>
        <w:t>Функция программного обеспечения</w:t>
      </w:r>
      <w:r w:rsidRPr="00AD510A">
        <w:rPr>
          <w:rFonts w:ascii="Times New Roman" w:eastAsiaTheme="minorHAnsi" w:hAnsi="Times New Roman"/>
        </w:rPr>
        <w:t xml:space="preserve"> (software function): Реализация алгоритма в программном обеспечении, с помощью которого конечный пользователь или программное обеспечение может частично или полностью выполнить рабочее задание.</w:t>
      </w:r>
    </w:p>
    <w:p w14:paraId="08D6EAFF"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При этом не обязательно, чтобы функция вызывалась конечным пользователем (например, при автоматическом резервировании или сохранении данных).</w:t>
      </w:r>
    </w:p>
    <w:p w14:paraId="3801ECF0" w14:textId="77777777" w:rsidR="00AD510A" w:rsidRPr="00AD510A" w:rsidRDefault="00AD510A" w:rsidP="00AD510A">
      <w:pPr>
        <w:rPr>
          <w:rFonts w:ascii="Times New Roman" w:hAnsi="Times New Roman"/>
        </w:rPr>
      </w:pPr>
      <w:bookmarkStart w:id="282" w:name="_bookmark5"/>
      <w:bookmarkEnd w:id="282"/>
    </w:p>
    <w:p w14:paraId="3CEB84C9" w14:textId="77777777" w:rsidR="00AD510A" w:rsidRPr="00AD510A" w:rsidRDefault="00AD510A" w:rsidP="00A6738A">
      <w:pPr>
        <w:pStyle w:val="1"/>
        <w:numPr>
          <w:ilvl w:val="0"/>
          <w:numId w:val="111"/>
        </w:numPr>
        <w:tabs>
          <w:tab w:val="num" w:pos="0"/>
          <w:tab w:val="left" w:pos="284"/>
        </w:tabs>
        <w:ind w:left="0" w:firstLine="0"/>
      </w:pPr>
      <w:bookmarkStart w:id="283" w:name="_Toc82769461"/>
      <w:r w:rsidRPr="00AD510A">
        <w:t>Наименование, назначение и цели использования выполняемых работ и оказываемых услуг</w:t>
      </w:r>
      <w:bookmarkEnd w:id="283"/>
      <w:r w:rsidRPr="00AD510A">
        <w:t xml:space="preserve"> </w:t>
      </w:r>
      <w:bookmarkEnd w:id="275"/>
      <w:bookmarkEnd w:id="276"/>
      <w:bookmarkEnd w:id="277"/>
      <w:bookmarkEnd w:id="278"/>
    </w:p>
    <w:p w14:paraId="3251E571" w14:textId="77777777" w:rsidR="00AD510A" w:rsidRPr="00AD510A" w:rsidRDefault="00AD510A" w:rsidP="00AD510A">
      <w:pPr>
        <w:pStyle w:val="ad"/>
        <w:spacing w:after="40"/>
        <w:ind w:firstLine="567"/>
        <w:jc w:val="both"/>
        <w:rPr>
          <w:rFonts w:ascii="Times New Roman" w:eastAsiaTheme="minorHAnsi" w:hAnsi="Times New Roman"/>
          <w:u w:val="single"/>
        </w:rPr>
      </w:pPr>
      <w:r w:rsidRPr="00AD510A">
        <w:rPr>
          <w:rFonts w:ascii="Times New Roman" w:eastAsiaTheme="minorHAnsi" w:hAnsi="Times New Roman"/>
          <w:u w:val="single"/>
        </w:rPr>
        <w:t>Наименование услуг:</w:t>
      </w:r>
    </w:p>
    <w:p w14:paraId="0ADBF267" w14:textId="77777777" w:rsidR="00AD510A" w:rsidRPr="00AD510A" w:rsidRDefault="00AD510A" w:rsidP="00AD510A">
      <w:pPr>
        <w:pStyle w:val="ad"/>
        <w:spacing w:before="12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 для геологического и блочного моделирования, оценки ресурсов и запасов минерального сырья с продвинутым модулем (функциями) геостатистических аналитических исследований.</w:t>
      </w:r>
    </w:p>
    <w:p w14:paraId="32EEFE6F"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lastRenderedPageBreak/>
        <w:t>Программное обеспечение для геологического и блочного моделирования, оценки ресурсов и запасов минерального сырья имеющее возможность создавать модели ресурсов и запасов с точным учетом геологической структуры, оруденения и содержаний полезных компонентов и работе, в том числе и со сложными данными (бороздовыми пробами и пробами скважин, привязанными изображениями и т.д.), с применением инструментов многопараметрического моделирования.</w:t>
      </w:r>
    </w:p>
    <w:p w14:paraId="15A3B7D3" w14:textId="77777777" w:rsidR="00AD510A" w:rsidRPr="00AD510A" w:rsidRDefault="00AD510A" w:rsidP="00AD510A">
      <w:pPr>
        <w:pStyle w:val="ad"/>
        <w:spacing w:before="120" w:after="40"/>
        <w:ind w:firstLine="567"/>
        <w:jc w:val="both"/>
        <w:rPr>
          <w:rFonts w:ascii="Times New Roman" w:hAnsi="Times New Roman"/>
          <w:u w:val="single"/>
        </w:rPr>
      </w:pPr>
      <w:r w:rsidRPr="00AD510A">
        <w:rPr>
          <w:rFonts w:ascii="Times New Roman" w:eastAsiaTheme="minorHAnsi" w:hAnsi="Times New Roman"/>
          <w:u w:val="single"/>
        </w:rPr>
        <w:t>Основные цели программного обеспечения:</w:t>
      </w:r>
    </w:p>
    <w:p w14:paraId="44CFE8C7"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bookmarkStart w:id="284" w:name="bookmark16"/>
      <w:bookmarkEnd w:id="284"/>
      <w:r w:rsidRPr="00AD510A">
        <w:rPr>
          <w:rFonts w:ascii="Times New Roman" w:hAnsi="Times New Roman"/>
          <w:sz w:val="24"/>
          <w:szCs w:val="24"/>
        </w:rPr>
        <w:t xml:space="preserve">Работа с базами данных буровых скважин и горных выработок; </w:t>
      </w:r>
    </w:p>
    <w:p w14:paraId="7721ECF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Создание 3-х мерных каркасных моделей, характеризующих минерализацию, структуру, литологию;</w:t>
      </w:r>
    </w:p>
    <w:p w14:paraId="6B8B9A7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Создание блочных моделей для последующей оценки ресурсов и запасов полезных ископаемых, а также планирования горных работ;</w:t>
      </w:r>
    </w:p>
    <w:p w14:paraId="65B0A037"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Оценка ресурсов и запасов полезных ископаемых;</w:t>
      </w:r>
    </w:p>
    <w:p w14:paraId="43FF3C9D"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rPr>
      </w:pPr>
      <w:bookmarkStart w:id="285" w:name="bookmark17"/>
      <w:bookmarkEnd w:id="285"/>
      <w:r w:rsidRPr="00AD510A">
        <w:rPr>
          <w:rFonts w:ascii="Times New Roman" w:hAnsi="Times New Roman"/>
          <w:sz w:val="24"/>
          <w:szCs w:val="24"/>
        </w:rPr>
        <w:t>Классификация ресурсов и запасов в соответствии с требованиями государственной и международной отчетности;</w:t>
      </w:r>
    </w:p>
    <w:p w14:paraId="31C53CAF"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rPr>
      </w:pPr>
      <w:r w:rsidRPr="00AD510A">
        <w:rPr>
          <w:rFonts w:ascii="Times New Roman" w:hAnsi="Times New Roman"/>
          <w:sz w:val="24"/>
          <w:szCs w:val="24"/>
        </w:rPr>
        <w:t>Оптимизация разведочных и горных работ;</w:t>
      </w:r>
    </w:p>
    <w:p w14:paraId="76B5E3C2"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rPr>
      </w:pPr>
      <w:r w:rsidRPr="00AD510A">
        <w:rPr>
          <w:rFonts w:ascii="Times New Roman" w:hAnsi="Times New Roman"/>
          <w:sz w:val="24"/>
          <w:szCs w:val="24"/>
        </w:rPr>
        <w:t>Работа с отчетностью.</w:t>
      </w:r>
    </w:p>
    <w:p w14:paraId="3AEF6FAE"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xml:space="preserve">- </w:t>
      </w:r>
      <w:bookmarkStart w:id="286" w:name="_Hlk60564020"/>
      <w:r w:rsidRPr="00AD510A">
        <w:rPr>
          <w:rFonts w:ascii="Times New Roman" w:eastAsiaTheme="minorHAnsi" w:hAnsi="Times New Roman"/>
          <w:b/>
          <w:bCs/>
        </w:rPr>
        <w:t xml:space="preserve">Программное обеспечение для трехмерного моделирования и проектирования открытых горных работ с полноценным горным планировщиком-редактором диаграмм Ганта </w:t>
      </w:r>
      <w:r w:rsidRPr="00AD510A">
        <w:rPr>
          <w:rFonts w:ascii="Times New Roman" w:eastAsiaTheme="minorHAnsi" w:hAnsi="Times New Roman"/>
        </w:rPr>
        <w:t xml:space="preserve">(и/или других видов графиков) </w:t>
      </w:r>
      <w:r w:rsidRPr="00AD510A">
        <w:rPr>
          <w:rFonts w:ascii="Times New Roman" w:eastAsiaTheme="minorHAnsi" w:hAnsi="Times New Roman"/>
          <w:b/>
          <w:bCs/>
        </w:rPr>
        <w:t>и профильным функционалом.</w:t>
      </w:r>
    </w:p>
    <w:p w14:paraId="0E9C36C3"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 xml:space="preserve">Программное обеспечение (ПО), входящее в состав программного комплекса (ПК), (или модули (компоненты), входящие в состав программного обеспечения) для краткосрочного (КСП) и среднесрочного (ССП) планирования и проектирования открытых горных работ (ОГР) с расширенным функционалом автоматизированного выделения запасов </w:t>
      </w:r>
      <w:r w:rsidRPr="00AD510A">
        <w:rPr>
          <w:rFonts w:ascii="Times New Roman" w:hAnsi="Times New Roman"/>
        </w:rPr>
        <w:t>и ресурсов</w:t>
      </w:r>
      <w:r w:rsidRPr="00AD510A">
        <w:rPr>
          <w:rFonts w:ascii="Times New Roman" w:eastAsiaTheme="minorHAnsi" w:hAnsi="Times New Roman"/>
        </w:rPr>
        <w:t>, проектирования и планирования карьеров для составления и сравнения вариантов планов развития горных работ, автоматизированного проектирования по заданным нормам и правилам. Программное обеспечение предназначено для решения задач увеличения количества рассчитываемых альтернативных проектов и компоновок со встроенным автоматическим планировщиком, для генерации календарных планов (графиков) под заданный финансовый результат (набор планов) и технические условия на состав рудопотока с реалистичным движением оборудования, для последующего среднесрочного планирования/бюджетирования, и для подготовки подробных оперативных планов.</w:t>
      </w:r>
    </w:p>
    <w:p w14:paraId="19ED946F"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Программное обеспечение, осуществляющее полную интеграцию в процессе календарного планирования с ПО проектирования и краткосрочного планирования (КСП) и среднесрочного планирования (ССП) горных работ, с учетом полного доступа проектных атрибутов, последовательности отработки и результатов оценки с использованием блочной модели. Программное обеспечение, включающее полноценный редактор диаграмм(графиков) Ганта (и/или других видов графиков) с профильным функционалом и настраиваемую отчетность (факторные, сводные таблицы, графики и панели показателей).</w:t>
      </w:r>
    </w:p>
    <w:bookmarkEnd w:id="286"/>
    <w:p w14:paraId="4A6425A3"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7F04CAB5"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Проектирование карьеров по заданным нормам и правилам;</w:t>
      </w:r>
    </w:p>
    <w:p w14:paraId="75E1828D"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Регулируемый рабочий процесс выделения запасов и ресурсов;</w:t>
      </w:r>
    </w:p>
    <w:p w14:paraId="675A64B7"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Интерактивное автоматизированное календарное планирование (создание планов) развития горных работ;</w:t>
      </w:r>
    </w:p>
    <w:p w14:paraId="11D6A65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Полная интеграция с программными продуктами для КСП и ССП;</w:t>
      </w:r>
    </w:p>
    <w:p w14:paraId="72B6F8C4"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Полноценный редактор диаграмм Ганта (и/или других видов графиков) и настраиваемая отчетность.</w:t>
      </w:r>
    </w:p>
    <w:p w14:paraId="70726FC3"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w:t>
      </w:r>
      <w:r w:rsidRPr="00AD510A" w:rsidDel="006C0E66">
        <w:rPr>
          <w:rFonts w:ascii="Times New Roman" w:eastAsiaTheme="minorHAnsi" w:hAnsi="Times New Roman"/>
          <w:b/>
          <w:bCs/>
        </w:rPr>
        <w:t xml:space="preserve"> </w:t>
      </w:r>
      <w:r w:rsidRPr="00AD510A">
        <w:rPr>
          <w:rFonts w:ascii="Times New Roman" w:eastAsiaTheme="minorHAnsi" w:hAnsi="Times New Roman"/>
          <w:b/>
          <w:bCs/>
        </w:rPr>
        <w:t>для контроля содержаний (Grade control) для минимизации потери руды и ее разубоживания.</w:t>
      </w:r>
    </w:p>
    <w:p w14:paraId="71366FB7"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lastRenderedPageBreak/>
        <w:t xml:space="preserve">Программное обеспечение (ПО), входящее в состав программного комплекса (ПК), (или модули (компоненты), входящие в состав программного обеспечения) для моделирования ресурсов и запасов с учетом геологических, геотехнических параметров с применением различных статистических методов, прогнозной оценки потери и разубоживания руды, расчета смещения блоков отработки в результате буровзрывных работ (БВР), определения оптимальных контуров участков для отработки с надлежащим учетом экономических факторов, выполнения согласования модели контроля содержаний с моделью ресурсов и последующего ее обновления.  </w:t>
      </w:r>
    </w:p>
    <w:p w14:paraId="5068C4A1" w14:textId="77777777" w:rsidR="00AD510A" w:rsidRPr="00AD510A" w:rsidRDefault="00AD510A" w:rsidP="00AD510A">
      <w:pPr>
        <w:pStyle w:val="ad"/>
        <w:spacing w:before="240" w:after="40"/>
        <w:ind w:firstLine="567"/>
        <w:jc w:val="both"/>
        <w:rPr>
          <w:rFonts w:ascii="Times New Roman" w:eastAsiaTheme="minorHAnsi" w:hAnsi="Times New Roman"/>
          <w:b/>
          <w:bCs/>
        </w:rPr>
      </w:pPr>
      <w:bookmarkStart w:id="287" w:name="_Hlk79747933"/>
      <w:r w:rsidRPr="00AD510A">
        <w:rPr>
          <w:rFonts w:ascii="Times New Roman" w:eastAsiaTheme="minorHAnsi" w:hAnsi="Times New Roman"/>
          <w:b/>
          <w:bCs/>
        </w:rPr>
        <w:t xml:space="preserve">– Программное обеспечение </w:t>
      </w:r>
      <w:bookmarkStart w:id="288" w:name="_Hlk79751399"/>
      <w:r w:rsidRPr="00AD510A">
        <w:rPr>
          <w:rFonts w:ascii="Times New Roman" w:eastAsiaTheme="minorHAnsi" w:hAnsi="Times New Roman"/>
          <w:b/>
          <w:bCs/>
        </w:rPr>
        <w:t>для геологического, геотехнического 3D фотограмметрического картирования, моделирования и системного анализа (Система дистанционного получения фотограмметрических данных для структурного картирования и анализа)</w:t>
      </w:r>
      <w:bookmarkEnd w:id="288"/>
      <w:r w:rsidRPr="00AD510A">
        <w:rPr>
          <w:rFonts w:ascii="Times New Roman" w:eastAsiaTheme="minorHAnsi" w:hAnsi="Times New Roman"/>
          <w:b/>
          <w:bCs/>
        </w:rPr>
        <w:t>.</w:t>
      </w:r>
    </w:p>
    <w:bookmarkEnd w:id="287"/>
    <w:p w14:paraId="5E4C25C9" w14:textId="77777777" w:rsidR="00AD510A" w:rsidRPr="00AD510A" w:rsidRDefault="00AD510A" w:rsidP="00AD510A">
      <w:pPr>
        <w:ind w:firstLine="567"/>
        <w:rPr>
          <w:rFonts w:ascii="Times New Roman" w:eastAsiaTheme="minorHAnsi" w:hAnsi="Times New Roman"/>
          <w:b/>
          <w:bCs/>
        </w:rPr>
      </w:pPr>
      <w:r w:rsidRPr="00AD510A">
        <w:rPr>
          <w:rFonts w:ascii="Times New Roman" w:eastAsiaTheme="minorHAnsi" w:hAnsi="Times New Roman"/>
          <w:sz w:val="24"/>
          <w:szCs w:val="24"/>
        </w:rPr>
        <w:t>Система позволяет с безопасного расстояния проводить дистанционную съемку геологических и геомеханических структур без дорогостоящей остановки производства. Поддерживается картирование как геологических, так и геомеханических структур, а также автоматическое распознавание минералогии. Дополнительные инструменты анализа призм обрушения и устойчивости склонов дают ценный материал для геомеханического обеспечения проектов и выявления опасных факторов на открытых и подземных разработках.</w:t>
      </w:r>
    </w:p>
    <w:p w14:paraId="2A526CEF"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w:t>
      </w:r>
    </w:p>
    <w:p w14:paraId="3729C94B"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Трехмерное геологическое картирование</w:t>
      </w:r>
    </w:p>
    <w:p w14:paraId="591C0C2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Стереограммы, розы-диаграммы, контурные диаграммы</w:t>
      </w:r>
    </w:p>
    <w:p w14:paraId="240A0536"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Обнаружения призм обрушения и анализа устойчивости склонов</w:t>
      </w:r>
    </w:p>
    <w:p w14:paraId="2F76BD7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 xml:space="preserve">Анализ устойчивости бортов карьера </w:t>
      </w:r>
    </w:p>
    <w:p w14:paraId="794E3CD6"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Импорт моделей по данным съемки</w:t>
      </w:r>
      <w:bookmarkStart w:id="289" w:name="_Hlk79748143"/>
      <w:r w:rsidRPr="00AD510A">
        <w:rPr>
          <w:rFonts w:ascii="Times New Roman" w:hAnsi="Times New Roman"/>
          <w:sz w:val="24"/>
          <w:szCs w:val="24"/>
        </w:rPr>
        <w:t xml:space="preserve"> с беспилотных летательных аппаратов</w:t>
      </w:r>
      <w:bookmarkEnd w:id="289"/>
    </w:p>
    <w:p w14:paraId="4980E510" w14:textId="77777777" w:rsidR="00AD510A" w:rsidRPr="00AD510A" w:rsidRDefault="00AD510A" w:rsidP="00AD510A">
      <w:pPr>
        <w:pStyle w:val="ad"/>
        <w:spacing w:before="240" w:after="40"/>
        <w:ind w:firstLine="567"/>
        <w:jc w:val="both"/>
        <w:rPr>
          <w:rFonts w:ascii="Times New Roman" w:eastAsiaTheme="minorHAnsi" w:hAnsi="Times New Roman"/>
          <w:b/>
          <w:bCs/>
        </w:rPr>
      </w:pPr>
      <w:bookmarkStart w:id="290" w:name="_Hlk79752697"/>
      <w:r w:rsidRPr="00AD510A">
        <w:rPr>
          <w:rFonts w:ascii="Times New Roman" w:eastAsiaTheme="minorHAnsi" w:hAnsi="Times New Roman"/>
          <w:b/>
          <w:bCs/>
        </w:rPr>
        <w:t>- Программное обеспечение для системы управления геологическими данными.</w:t>
      </w:r>
    </w:p>
    <w:bookmarkEnd w:id="290"/>
    <w:p w14:paraId="70E07272" w14:textId="77777777" w:rsidR="00AD510A" w:rsidRPr="00AD510A" w:rsidRDefault="00AD510A" w:rsidP="00AD510A">
      <w:pPr>
        <w:pStyle w:val="ad"/>
        <w:spacing w:before="120" w:after="40"/>
        <w:ind w:firstLine="567"/>
        <w:jc w:val="both"/>
        <w:rPr>
          <w:rFonts w:ascii="Times New Roman" w:hAnsi="Times New Roman"/>
        </w:rPr>
      </w:pPr>
      <w:r w:rsidRPr="00AD510A">
        <w:rPr>
          <w:rFonts w:ascii="Times New Roman" w:hAnsi="Times New Roman"/>
        </w:rPr>
        <w:t xml:space="preserve">Комплексное решение для управления геологическими данными, предназначенное для совместного хранения всех данных на стадии разведки и разработки месторождения в единой базе для отчетности и анализа. Геология, геохимия, геомеханика, геофизика, контроль качества, картография, маркшейдерия и прочие полевые данные – все эти данные свободно и безопасно хранятся, и обрабатываются в ПО. </w:t>
      </w:r>
    </w:p>
    <w:p w14:paraId="6D93853C" w14:textId="77777777" w:rsidR="00AD510A" w:rsidRPr="00AD510A" w:rsidRDefault="00AD510A" w:rsidP="00AD510A">
      <w:pPr>
        <w:pStyle w:val="ad"/>
        <w:spacing w:before="120" w:after="40"/>
        <w:ind w:firstLine="567"/>
        <w:jc w:val="both"/>
        <w:rPr>
          <w:rFonts w:ascii="Times New Roman" w:hAnsi="Times New Roman"/>
        </w:rPr>
      </w:pPr>
      <w:r w:rsidRPr="00AD510A">
        <w:rPr>
          <w:rFonts w:ascii="Times New Roman" w:hAnsi="Times New Roman"/>
        </w:rPr>
        <w:t>Максимальную защиту проектных данных в ПО обеспечивает контроль доступа: считывать, изменять данные и направлять запросы на сервера могут только определенные пользователи. Всё администрирование и управление справочными списками в ПО осуществляется централизованно. Сюда входит создание и изменение таблиц, пользователей, бизнес-подразделений, литотипов и другой информации – централизованно, а главное, строго однократно.</w:t>
      </w:r>
    </w:p>
    <w:p w14:paraId="4F6B3885"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w:t>
      </w:r>
    </w:p>
    <w:p w14:paraId="5F642B8B"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Распределенная база данных с централизованным управлением</w:t>
      </w:r>
    </w:p>
    <w:p w14:paraId="20E75C8C"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Полностью защищенная модель, разграничение уровней доступа к данным и функциям системы</w:t>
      </w:r>
    </w:p>
    <w:p w14:paraId="66D633A9"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Технология контролируемого входа/выхода из системы для обеспечения целостности данных</w:t>
      </w:r>
    </w:p>
    <w:p w14:paraId="4288BB34"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Сужение списков скважин и проб при помощи пользовательских фильтров и операторов</w:t>
      </w:r>
    </w:p>
    <w:p w14:paraId="12828772"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Полная интеграция с пакетами геологического моделирования и другими пакетами для горного планирования.</w:t>
      </w:r>
    </w:p>
    <w:p w14:paraId="3492D3D1"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Масштабирование для одного или нескольких рудников</w:t>
      </w:r>
    </w:p>
    <w:p w14:paraId="7FD4C3A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Возможность переноса загрузки данных на внепиковое время.</w:t>
      </w:r>
    </w:p>
    <w:p w14:paraId="2061D500"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lastRenderedPageBreak/>
        <w:t xml:space="preserve">- Программное обеспечение </w:t>
      </w:r>
      <w:bookmarkStart w:id="291" w:name="_Hlk79949920"/>
      <w:r w:rsidRPr="00AD510A">
        <w:rPr>
          <w:rFonts w:ascii="Times New Roman" w:eastAsiaTheme="minorHAnsi" w:hAnsi="Times New Roman"/>
          <w:b/>
          <w:bCs/>
        </w:rPr>
        <w:t>для решения маркшейдерских задач на открытых горных работах</w:t>
      </w:r>
      <w:bookmarkEnd w:id="291"/>
      <w:r w:rsidRPr="00AD510A">
        <w:rPr>
          <w:rFonts w:ascii="Times New Roman" w:eastAsiaTheme="minorHAnsi" w:hAnsi="Times New Roman"/>
          <w:b/>
          <w:bCs/>
        </w:rPr>
        <w:t>.</w:t>
      </w:r>
    </w:p>
    <w:p w14:paraId="64352ED9"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Программное обеспечение (ПО), разработанное специально для решения маркшейдерских задач на открытых горных работах (ОГР) с расширенным функционалом, представляющий собой специализированный отдельный программный продукт, упрощающий и рационализирующий решение повседневных задач маркшейдерии при добыче любых полезных ископаемых, которая нацелена на повышение эффективности, а также оптимизацию рутинной работы маркшейдерской службы предприятия.</w:t>
      </w:r>
    </w:p>
    <w:p w14:paraId="67533078"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7D774C2C"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Создание ежедневного отчета по объемам;</w:t>
      </w:r>
    </w:p>
    <w:p w14:paraId="64B2395B"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Оптимизация рутинной работы участкового маркшейдера с помощью специализированных интеллектуальных функций;</w:t>
      </w:r>
    </w:p>
    <w:p w14:paraId="244F3E3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Удобный импорт и сохранение данных;</w:t>
      </w:r>
    </w:p>
    <w:p w14:paraId="0F118105"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Прямой ввод облака точек;</w:t>
      </w:r>
    </w:p>
    <w:p w14:paraId="2D8F5E88"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Импорт данных съемок с беспилотных летательных аппаратов (БПЛА) с форматированием точек в цветовой гамме (RGB);</w:t>
      </w:r>
    </w:p>
    <w:p w14:paraId="702A4658"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Вычисление объемов взорванной породы, объемов рядовой руды на складах, объемов недобора и перебора для рационализации отработки запасов;</w:t>
      </w:r>
    </w:p>
    <w:p w14:paraId="20D98DFD"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Прямое сравнение поверхности на конец периода с данными съемок и выделение участков выполнения/невыполнения плана. Взвешенные решения и оптимальная корректировка системы разработки.</w:t>
      </w:r>
    </w:p>
    <w:p w14:paraId="5528EBAA"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Автоматизация отчетности.</w:t>
      </w:r>
    </w:p>
    <w:p w14:paraId="1DE5C0E9"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 для проектирования буровзрывных работ (БВР).</w:t>
      </w:r>
    </w:p>
    <w:p w14:paraId="1226708E"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67B8BD1E"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Повышение эффективности использования и увеличение производительности буровых станков;</w:t>
      </w:r>
    </w:p>
    <w:p w14:paraId="353C1751"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Создание карты буримости пород по карьерам для возможности корректировки сетки скважин и глубин перебуров за счет обнаружения зон переизмельчения;</w:t>
      </w:r>
    </w:p>
    <w:p w14:paraId="5D575C16"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Повышение эффективности использования и увеличение производительности смесительно-зарядных машин;</w:t>
      </w:r>
    </w:p>
    <w:p w14:paraId="7B7493C7"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Повышение качества взрывных работ за счет точного контроля соотношений компонентов взрывчатых веществ, контроля массы заряда в скважине;</w:t>
      </w:r>
    </w:p>
    <w:p w14:paraId="425626B0"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Сокращение времени зарядки взрывных скважин за счет контроля над перемещением смесительно-зарядных машин от базы до карьеров;</w:t>
      </w:r>
    </w:p>
    <w:p w14:paraId="7E170F44"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Автоматизация процесса создания паспортов на бурение;</w:t>
      </w:r>
    </w:p>
    <w:p w14:paraId="55B1A208"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Оптимизация времени на передачу паспортов операторам буровых станков;</w:t>
      </w:r>
    </w:p>
    <w:p w14:paraId="1AA1F057"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Контроль расхода взрывчатых веществ и средств взрывания в соответствии с требуемыми условиями;</w:t>
      </w:r>
    </w:p>
    <w:p w14:paraId="518DEE81"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Визуализация массовых взрывов за счет программного обеспечения – снижения потерь энергии взрыва, увеличение полезной работы взрыва;</w:t>
      </w:r>
    </w:p>
    <w:p w14:paraId="4D03ADD8"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Повышение трудовой и технологической дисциплины;</w:t>
      </w:r>
    </w:p>
    <w:p w14:paraId="21310F49"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Организация корректного аналитического учета работы оборудования и персонала</w:t>
      </w:r>
    </w:p>
    <w:p w14:paraId="722438DC"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 для 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w:t>
      </w:r>
    </w:p>
    <w:p w14:paraId="72A64BDA"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70B8D4D1"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lastRenderedPageBreak/>
        <w:t>Обеспечение технологии оперативного планирования добычи руды и управления качеством рудопотока на открытых горных работах данными по расположению и содержанию компонентов во взорванной горной массе.</w:t>
      </w:r>
    </w:p>
    <w:p w14:paraId="7DC9420B"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 для проведения проектных работ в области землеустройства, геодезии, проектирования генплана и объектов инфраструктуры.</w:t>
      </w:r>
    </w:p>
    <w:p w14:paraId="2CF7A465"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Программное обеспечение (ПО), представляющее собой один из основных инструментов для специалистов в области землеустройства, проектировщиков генерального плана, проектировщиков линейных сооружений.</w:t>
      </w:r>
    </w:p>
    <w:p w14:paraId="336A8F08"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19FE05AB"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Возможность эффективно управлять процессом проектирования на любой его стадии;</w:t>
      </w:r>
    </w:p>
    <w:p w14:paraId="412C29D8"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 xml:space="preserve">Обеспечение динамического взаимодействия всех объектов, для создания целостной системы, с возможностью внесения изменений в проект на всех этапах проектирования. </w:t>
      </w:r>
    </w:p>
    <w:p w14:paraId="564E0A33"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 xml:space="preserve">Обеспечение одновременной совместной работы нескольких специалистов над одним проектом. </w:t>
      </w:r>
    </w:p>
    <w:p w14:paraId="0AEA325A"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Уменьшение временных затрат на разработку проекта, оценку и подготовку выходной документации, оптимизации всего процесса проектирования в целом.</w:t>
      </w:r>
    </w:p>
    <w:p w14:paraId="559A68C8" w14:textId="77777777" w:rsidR="00AD510A" w:rsidRPr="00AD510A" w:rsidRDefault="00AD510A" w:rsidP="00AD510A">
      <w:pPr>
        <w:pStyle w:val="ad"/>
        <w:spacing w:before="240" w:after="40"/>
        <w:ind w:firstLine="567"/>
        <w:jc w:val="both"/>
        <w:rPr>
          <w:rFonts w:ascii="Times New Roman" w:eastAsiaTheme="minorHAnsi" w:hAnsi="Times New Roman"/>
          <w:b/>
          <w:bCs/>
        </w:rPr>
      </w:pPr>
      <w:r w:rsidRPr="00AD510A">
        <w:rPr>
          <w:rFonts w:ascii="Times New Roman" w:eastAsiaTheme="minorHAnsi" w:hAnsi="Times New Roman"/>
          <w:b/>
          <w:bCs/>
        </w:rPr>
        <w:t>- Программное обеспечение для выполнения картографических работ и расширенного анализа</w:t>
      </w:r>
    </w:p>
    <w:p w14:paraId="1FB2A271" w14:textId="77777777" w:rsidR="00AD510A" w:rsidRPr="00AD510A" w:rsidRDefault="00AD510A" w:rsidP="00AD510A">
      <w:pPr>
        <w:pStyle w:val="ad"/>
        <w:spacing w:after="40"/>
        <w:ind w:firstLine="567"/>
        <w:jc w:val="both"/>
        <w:rPr>
          <w:rFonts w:ascii="Times New Roman" w:eastAsiaTheme="minorHAnsi" w:hAnsi="Times New Roman"/>
        </w:rPr>
      </w:pPr>
      <w:bookmarkStart w:id="292" w:name="_Hlk80528922"/>
      <w:r w:rsidRPr="00AD510A">
        <w:rPr>
          <w:rFonts w:ascii="Times New Roman" w:eastAsiaTheme="minorHAnsi" w:hAnsi="Times New Roman"/>
        </w:rPr>
        <w:t xml:space="preserve">Программное обеспечение (ПО), представляющее собой геоинформационную систему (геопространственную платформу) предназначенное для сбора, обработки, моделирования и анализа пространственных данных, их отображения и использования при решении геологических, геодезических, маркшейдерских задач, выполнения картографических работ, управления, анализа и публикации данных и прочих ГИС-ресурсов. </w:t>
      </w:r>
      <w:bookmarkEnd w:id="292"/>
    </w:p>
    <w:p w14:paraId="230E7E1A" w14:textId="77777777" w:rsidR="00AD510A" w:rsidRPr="00AD510A" w:rsidRDefault="00AD510A" w:rsidP="00AD510A">
      <w:pPr>
        <w:pStyle w:val="ad"/>
        <w:spacing w:before="120" w:after="40"/>
        <w:ind w:firstLine="567"/>
        <w:jc w:val="both"/>
        <w:rPr>
          <w:rFonts w:ascii="Times New Roman" w:eastAsiaTheme="minorHAnsi" w:hAnsi="Times New Roman"/>
          <w:u w:val="single"/>
        </w:rPr>
      </w:pPr>
      <w:r w:rsidRPr="00AD510A">
        <w:rPr>
          <w:rFonts w:ascii="Times New Roman" w:eastAsiaTheme="minorHAnsi" w:hAnsi="Times New Roman"/>
          <w:u w:val="single"/>
        </w:rPr>
        <w:t>Основные цели программного обеспечения (комплекса):</w:t>
      </w:r>
    </w:p>
    <w:p w14:paraId="7E0875FF"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bookmarkStart w:id="293" w:name="_Hlk80528886"/>
      <w:r w:rsidRPr="00AD510A">
        <w:rPr>
          <w:rFonts w:ascii="Times New Roman" w:hAnsi="Times New Roman"/>
          <w:sz w:val="24"/>
          <w:szCs w:val="24"/>
        </w:rPr>
        <w:t>Выполнение картографических работ различного масштаба, с использованием многофункциональных инструментов;</w:t>
      </w:r>
    </w:p>
    <w:p w14:paraId="25A3AD93"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Управление, обработка и анализ соответствующих данных;</w:t>
      </w:r>
    </w:p>
    <w:p w14:paraId="1346B6A6" w14:textId="77777777" w:rsidR="00AD510A" w:rsidRPr="00AD510A" w:rsidRDefault="00AD510A" w:rsidP="00A6738A">
      <w:pPr>
        <w:widowControl w:val="0"/>
        <w:numPr>
          <w:ilvl w:val="0"/>
          <w:numId w:val="110"/>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Создание высококачественных карт, отвечающих ведомственным, государственным и международным стандартам.</w:t>
      </w:r>
    </w:p>
    <w:p w14:paraId="1AD9B468" w14:textId="77777777" w:rsidR="00AD510A" w:rsidRPr="00AD510A" w:rsidRDefault="00AD510A" w:rsidP="00A6738A">
      <w:pPr>
        <w:pStyle w:val="1"/>
        <w:numPr>
          <w:ilvl w:val="0"/>
          <w:numId w:val="111"/>
        </w:numPr>
        <w:tabs>
          <w:tab w:val="num" w:pos="0"/>
          <w:tab w:val="left" w:pos="284"/>
        </w:tabs>
        <w:ind w:left="0" w:firstLine="0"/>
      </w:pPr>
      <w:bookmarkStart w:id="294" w:name="bookmark18"/>
      <w:bookmarkStart w:id="295" w:name="_Toc79753843"/>
      <w:bookmarkStart w:id="296" w:name="_Toc82769462"/>
      <w:bookmarkEnd w:id="293"/>
      <w:bookmarkEnd w:id="294"/>
      <w:r w:rsidRPr="00AD510A">
        <w:t>Перечень работ, услуг и их объемы (количество), требуемые от исполнителя с учетом реальных потребностей и их обоснованием исходя из требований действующих нормативных актов.</w:t>
      </w:r>
      <w:bookmarkEnd w:id="295"/>
      <w:bookmarkEnd w:id="296"/>
    </w:p>
    <w:p w14:paraId="2CEAB2CE"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 xml:space="preserve">Основной перечень работ для Исполнителя (компания-поставщик, выигравшая закупочные процедуры на поставку программного обеспечения, далее - </w:t>
      </w:r>
      <w:bookmarkStart w:id="297" w:name="_Hlk54858383"/>
      <w:r w:rsidRPr="00AD510A">
        <w:rPr>
          <w:rFonts w:ascii="Times New Roman" w:eastAsiaTheme="minorHAnsi" w:hAnsi="Times New Roman"/>
          <w:u w:val="single"/>
        </w:rPr>
        <w:t>Исполнитель</w:t>
      </w:r>
      <w:bookmarkEnd w:id="297"/>
      <w:r w:rsidRPr="00AD510A">
        <w:rPr>
          <w:rFonts w:ascii="Times New Roman" w:eastAsiaTheme="minorHAnsi" w:hAnsi="Times New Roman"/>
        </w:rPr>
        <w:t>):</w:t>
      </w:r>
    </w:p>
    <w:p w14:paraId="42DA4514" w14:textId="77777777" w:rsidR="00AD510A" w:rsidRPr="00AD510A" w:rsidRDefault="00AD510A" w:rsidP="00A6738A">
      <w:pPr>
        <w:widowControl w:val="0"/>
        <w:numPr>
          <w:ilvl w:val="0"/>
          <w:numId w:val="106"/>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Поставка программного обеспечения.</w:t>
      </w:r>
    </w:p>
    <w:p w14:paraId="4A98EB9A" w14:textId="77777777" w:rsidR="00AD510A" w:rsidRPr="00AD510A" w:rsidRDefault="00AD510A" w:rsidP="00A6738A">
      <w:pPr>
        <w:widowControl w:val="0"/>
        <w:numPr>
          <w:ilvl w:val="0"/>
          <w:numId w:val="106"/>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Обучение пользователей (Исполнитель должен обеспечить консалтинговые услуги по обучению ПО (проведение программы обучения) специалистам заказчика).</w:t>
      </w:r>
    </w:p>
    <w:p w14:paraId="67935CE4" w14:textId="77777777" w:rsidR="00AD510A" w:rsidRPr="00AD510A" w:rsidRDefault="00AD510A" w:rsidP="00A6738A">
      <w:pPr>
        <w:widowControl w:val="0"/>
        <w:numPr>
          <w:ilvl w:val="0"/>
          <w:numId w:val="106"/>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Внедрение программного обеспечения в производство.</w:t>
      </w:r>
    </w:p>
    <w:p w14:paraId="1B5F90E4" w14:textId="77777777" w:rsidR="00AD510A" w:rsidRPr="00AD510A" w:rsidRDefault="00AD510A" w:rsidP="00A6738A">
      <w:pPr>
        <w:widowControl w:val="0"/>
        <w:numPr>
          <w:ilvl w:val="0"/>
          <w:numId w:val="106"/>
        </w:numPr>
        <w:spacing w:after="60" w:line="240" w:lineRule="auto"/>
        <w:ind w:left="720" w:hanging="360"/>
        <w:jc w:val="both"/>
        <w:rPr>
          <w:rFonts w:ascii="Times New Roman" w:hAnsi="Times New Roman"/>
          <w:sz w:val="24"/>
          <w:szCs w:val="24"/>
        </w:rPr>
      </w:pPr>
      <w:bookmarkStart w:id="298" w:name="bookmark25"/>
      <w:bookmarkEnd w:id="298"/>
      <w:r w:rsidRPr="00AD510A">
        <w:rPr>
          <w:rFonts w:ascii="Times New Roman" w:hAnsi="Times New Roman"/>
          <w:sz w:val="24"/>
          <w:szCs w:val="24"/>
        </w:rPr>
        <w:t xml:space="preserve">Техническая поддержка в течение 1 года (Исполнитель должен обеспечить Техническую и консультативную поддержку специалистам заказчика в течение года с момента ввода в эксплуатацию ПО). </w:t>
      </w:r>
    </w:p>
    <w:p w14:paraId="3C462A2F" w14:textId="77777777" w:rsidR="00AD510A" w:rsidRPr="00AD510A" w:rsidRDefault="00AD510A" w:rsidP="00A6738A">
      <w:pPr>
        <w:widowControl w:val="0"/>
        <w:numPr>
          <w:ilvl w:val="0"/>
          <w:numId w:val="106"/>
        </w:numPr>
        <w:spacing w:after="60" w:line="240" w:lineRule="auto"/>
        <w:ind w:left="720" w:hanging="360"/>
        <w:jc w:val="both"/>
        <w:rPr>
          <w:rFonts w:ascii="Times New Roman" w:hAnsi="Times New Roman"/>
          <w:sz w:val="24"/>
          <w:szCs w:val="24"/>
        </w:rPr>
      </w:pPr>
      <w:r w:rsidRPr="00AD510A">
        <w:rPr>
          <w:rFonts w:ascii="Times New Roman" w:hAnsi="Times New Roman"/>
          <w:sz w:val="24"/>
          <w:szCs w:val="24"/>
        </w:rPr>
        <w:t xml:space="preserve">Исполнитель должен гарантировать работоспособность предоставляемого в пользование «ПО» в течение срока гарантии, не менее 1 года, с даты ввода в эксплуатацию, в течении действия технической поддержки. Программное </w:t>
      </w:r>
      <w:r w:rsidRPr="00AD510A">
        <w:rPr>
          <w:rFonts w:ascii="Times New Roman" w:hAnsi="Times New Roman"/>
          <w:sz w:val="24"/>
          <w:szCs w:val="24"/>
        </w:rPr>
        <w:lastRenderedPageBreak/>
        <w:t>обеспечение с постоянным типом лицензии должно функционировать на весь период работы предприятия.</w:t>
      </w:r>
    </w:p>
    <w:p w14:paraId="6ACD1F1E"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 xml:space="preserve">Поставляется клиентские лицензии </w:t>
      </w:r>
      <w:bookmarkStart w:id="299" w:name="_Hlk79745840"/>
      <w:r w:rsidRPr="00AD510A">
        <w:rPr>
          <w:rFonts w:ascii="Times New Roman" w:eastAsiaTheme="minorHAnsi" w:hAnsi="Times New Roman"/>
        </w:rPr>
        <w:t xml:space="preserve">программного обеспечения </w:t>
      </w:r>
      <w:bookmarkEnd w:id="299"/>
      <w:r w:rsidRPr="00AD510A">
        <w:rPr>
          <w:rFonts w:ascii="Times New Roman" w:eastAsiaTheme="minorHAnsi" w:hAnsi="Times New Roman"/>
        </w:rPr>
        <w:t>в следующем количестве:</w:t>
      </w:r>
    </w:p>
    <w:p w14:paraId="5A2FBE21" w14:textId="77777777" w:rsidR="00AD510A" w:rsidRPr="00AD510A" w:rsidRDefault="00AD510A" w:rsidP="00AD510A">
      <w:pPr>
        <w:pStyle w:val="ad"/>
        <w:spacing w:after="60"/>
        <w:ind w:firstLine="567"/>
        <w:jc w:val="both"/>
        <w:rPr>
          <w:rFonts w:ascii="Times New Roman" w:hAnsi="Times New Roman"/>
          <w:i/>
          <w:iCs/>
        </w:rPr>
      </w:pPr>
      <w:bookmarkStart w:id="300" w:name="_Hlk85661322"/>
      <w:r w:rsidRPr="00AD510A">
        <w:rPr>
          <w:rFonts w:ascii="Times New Roman" w:eastAsiaTheme="minorHAnsi" w:hAnsi="Times New Roman"/>
          <w:i/>
          <w:iCs/>
        </w:rPr>
        <w:t xml:space="preserve">-Программное обеспечение для геологического и блочного моделирования, оценки ресурсов и запасов минерального сырья с продвинутым модулем (функциями) геостатистических аналитических исследований - 4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-постоянная, сетевая (плавающая).</w:t>
      </w:r>
    </w:p>
    <w:p w14:paraId="749DD81E"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-Программное обеспечение для трехмерного моделирования и проектирования открытых горных работ с полноценным горным планировщиком-редактором диаграмм Ганта (и/или других видов графиков) и профильным функционалом - 6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6678F8D2"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-Программное обеспечение</w:t>
      </w:r>
      <w:r w:rsidRPr="00AD510A" w:rsidDel="006C0E66">
        <w:rPr>
          <w:rFonts w:ascii="Times New Roman" w:eastAsiaTheme="minorHAnsi" w:hAnsi="Times New Roman"/>
          <w:i/>
          <w:iCs/>
        </w:rPr>
        <w:t xml:space="preserve"> </w:t>
      </w:r>
      <w:r w:rsidRPr="00AD510A">
        <w:rPr>
          <w:rFonts w:ascii="Times New Roman" w:eastAsiaTheme="minorHAnsi" w:hAnsi="Times New Roman"/>
          <w:i/>
          <w:iCs/>
        </w:rPr>
        <w:t xml:space="preserve">для контроля содержаний (Grade control) для минимизации потери руды и ее разубоживания - 4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49EE8F4B"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-Программное обеспечение для геологического, геотехнического 3D фотограмметрического картирования, моделирования и системного анализа (Система дистанционного получения фотограмметрических данных для структурного картирования и анализа) - 1 шт., (комплект),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5FFC0583"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-Программное обеспечение для системы управления геологическими данными - 1 шт., (комплект),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626C678D"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 Программное обеспечение для решения маркшейдерских задач на открытых горных работах - 5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73CD7AD0"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 Программное обеспечение для проектирования буровзрывных работ (БВР) - 6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p w14:paraId="2CED81AA"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 Программное обеспечение для 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 - 6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-постоянная, сетевая (плавающая).</w:t>
      </w:r>
    </w:p>
    <w:p w14:paraId="2E94133A"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 Программное обеспечение для проведения проектных работ в области землеустройства, геодезии, проектирования генплана и объектов инфраструктуры - 10 шт., (комплектов), тип лицензии,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временная (подписка): 3 года (36 месяцев), сетевая (плавающая).</w:t>
      </w:r>
    </w:p>
    <w:p w14:paraId="01B261F4" w14:textId="77777777" w:rsidR="00AD510A" w:rsidRPr="00AD510A" w:rsidRDefault="00AD510A" w:rsidP="00AD510A">
      <w:pPr>
        <w:pStyle w:val="ad"/>
        <w:spacing w:after="60"/>
        <w:ind w:firstLine="567"/>
        <w:jc w:val="both"/>
        <w:rPr>
          <w:rFonts w:ascii="Times New Roman" w:eastAsiaTheme="minorHAnsi" w:hAnsi="Times New Roman"/>
          <w:i/>
          <w:iCs/>
        </w:rPr>
      </w:pPr>
      <w:r w:rsidRPr="00AD510A">
        <w:rPr>
          <w:rFonts w:ascii="Times New Roman" w:eastAsiaTheme="minorHAnsi" w:hAnsi="Times New Roman"/>
          <w:i/>
          <w:iCs/>
        </w:rPr>
        <w:t xml:space="preserve">- Программное обеспечение для выполнения картографических работ и расширенного анализа - 2 шт., (комплекта), </w:t>
      </w:r>
      <w:r w:rsidRPr="00AD510A">
        <w:rPr>
          <w:rFonts w:ascii="Times New Roman" w:eastAsiaTheme="minorHAnsi" w:hAnsi="Times New Roman"/>
          <w:i/>
          <w:iCs/>
          <w:u w:val="single"/>
        </w:rPr>
        <w:t>тип лицензии</w:t>
      </w:r>
      <w:r w:rsidRPr="00AD510A">
        <w:rPr>
          <w:rFonts w:ascii="Times New Roman" w:eastAsiaTheme="minorHAnsi" w:hAnsi="Times New Roman"/>
          <w:i/>
          <w:iCs/>
        </w:rPr>
        <w:t xml:space="preserve"> - постоянная, сетевая (плавающая).</w:t>
      </w:r>
    </w:p>
    <w:bookmarkEnd w:id="300"/>
    <w:p w14:paraId="336484DD" w14:textId="77777777" w:rsidR="00AD510A" w:rsidRPr="00AD510A" w:rsidRDefault="00AD510A" w:rsidP="00AD510A">
      <w:pPr>
        <w:pStyle w:val="ad"/>
        <w:spacing w:before="80" w:after="40"/>
        <w:ind w:firstLine="567"/>
        <w:jc w:val="both"/>
        <w:rPr>
          <w:rFonts w:ascii="Times New Roman" w:eastAsiaTheme="minorHAnsi" w:hAnsi="Times New Roman"/>
        </w:rPr>
      </w:pPr>
      <w:r w:rsidRPr="00AD510A">
        <w:rPr>
          <w:rFonts w:ascii="Times New Roman" w:eastAsiaTheme="minorHAnsi" w:hAnsi="Times New Roman"/>
        </w:rPr>
        <w:t xml:space="preserve">При этом, для расширения круга потенциальных участников в закупочных процедурах. Заказчиком будет рассматриваться аналогичное </w:t>
      </w:r>
      <w:r w:rsidRPr="00AD510A">
        <w:rPr>
          <w:rFonts w:ascii="Times New Roman" w:eastAsiaTheme="minorHAnsi" w:hAnsi="Times New Roman"/>
          <w:i/>
          <w:iCs/>
        </w:rPr>
        <w:t>(в том числе имеющие функционал нескольких ПО в одном)</w:t>
      </w:r>
      <w:r w:rsidRPr="00AD510A">
        <w:rPr>
          <w:rFonts w:ascii="Times New Roman" w:eastAsiaTheme="minorHAnsi" w:hAnsi="Times New Roman"/>
        </w:rPr>
        <w:t xml:space="preserve"> по функциональности либо не уступающее характеристиками комплекты программного обеспечения, указанные в Техническом задании.</w:t>
      </w:r>
    </w:p>
    <w:p w14:paraId="3249E71C" w14:textId="77777777" w:rsidR="00AD510A" w:rsidRPr="00AD510A" w:rsidRDefault="00AD510A" w:rsidP="00A6738A">
      <w:pPr>
        <w:pStyle w:val="1"/>
        <w:numPr>
          <w:ilvl w:val="0"/>
          <w:numId w:val="111"/>
        </w:numPr>
        <w:tabs>
          <w:tab w:val="num" w:pos="0"/>
          <w:tab w:val="left" w:pos="284"/>
        </w:tabs>
        <w:ind w:left="0" w:firstLine="0"/>
      </w:pPr>
      <w:bookmarkStart w:id="301" w:name="_Toc79753844"/>
      <w:bookmarkStart w:id="302" w:name="_Toc82769463"/>
      <w:r w:rsidRPr="00AD510A">
        <w:t>Основные требования к программному обеспечению (Основные задачи, которые должно выполнять ПО):</w:t>
      </w:r>
      <w:bookmarkEnd w:id="301"/>
      <w:bookmarkEnd w:id="302"/>
    </w:p>
    <w:p w14:paraId="5833D8F7" w14:textId="77777777" w:rsidR="00AD510A" w:rsidRPr="00AD510A" w:rsidRDefault="00AD510A" w:rsidP="00AD510A">
      <w:pPr>
        <w:pStyle w:val="afffb"/>
        <w:ind w:firstLine="567"/>
        <w:jc w:val="both"/>
        <w:rPr>
          <w:rFonts w:eastAsia="Arimo"/>
          <w:b w:val="0"/>
          <w:sz w:val="24"/>
          <w:szCs w:val="24"/>
        </w:rPr>
      </w:pPr>
      <w:r w:rsidRPr="00AD510A">
        <w:rPr>
          <w:b w:val="0"/>
          <w:bCs/>
          <w:sz w:val="24"/>
          <w:szCs w:val="24"/>
          <w:lang w:val="uz-Cyrl-UZ"/>
        </w:rPr>
        <w:t xml:space="preserve">Требования касательно </w:t>
      </w:r>
      <w:r w:rsidRPr="00AD510A">
        <w:rPr>
          <w:b w:val="0"/>
          <w:bCs/>
          <w:sz w:val="24"/>
          <w:szCs w:val="24"/>
        </w:rPr>
        <w:t>программного обеспечения</w:t>
      </w:r>
      <w:r w:rsidRPr="00AD510A">
        <w:rPr>
          <w:b w:val="0"/>
          <w:bCs/>
          <w:sz w:val="24"/>
          <w:szCs w:val="24"/>
          <w:lang w:val="uz-Cyrl-UZ"/>
        </w:rPr>
        <w:t xml:space="preserve"> неотраженные в настоящем Приложении приведены в </w:t>
      </w:r>
      <w:r w:rsidRPr="00AD510A">
        <w:rPr>
          <w:rFonts w:eastAsia="Arimo"/>
          <w:b w:val="0"/>
          <w:sz w:val="24"/>
          <w:szCs w:val="24"/>
        </w:rPr>
        <w:t xml:space="preserve">техническом задании на внедрение </w:t>
      </w:r>
      <w:r w:rsidRPr="00AD510A">
        <w:rPr>
          <w:rFonts w:eastAsia="Arimo"/>
          <w:bCs/>
          <w:i/>
          <w:sz w:val="24"/>
          <w:szCs w:val="24"/>
        </w:rPr>
        <w:t>«Автоматизированной системы управления горно-транспортным комплексом на базе карьеров «Ёшлик-1» и «Кальмакыр» АО «Алмалыкский ГМК», включая горно-геологическую информационную систему».</w:t>
      </w:r>
    </w:p>
    <w:p w14:paraId="5817539F" w14:textId="77777777" w:rsidR="00AD510A" w:rsidRPr="00AD510A" w:rsidRDefault="00AD510A" w:rsidP="00A6738A">
      <w:pPr>
        <w:pStyle w:val="ab"/>
        <w:numPr>
          <w:ilvl w:val="0"/>
          <w:numId w:val="104"/>
        </w:numPr>
        <w:spacing w:after="40" w:line="240" w:lineRule="auto"/>
        <w:ind w:left="426"/>
        <w:contextualSpacing w:val="0"/>
        <w:jc w:val="both"/>
        <w:rPr>
          <w:rFonts w:ascii="Times New Roman" w:hAnsi="Times New Roman"/>
          <w:bCs/>
          <w:noProof/>
          <w:vanish/>
          <w:color w:val="FFFFFF" w:themeColor="background1"/>
          <w:sz w:val="24"/>
          <w:szCs w:val="24"/>
        </w:rPr>
      </w:pPr>
    </w:p>
    <w:p w14:paraId="11EFD714" w14:textId="77777777" w:rsidR="00AD510A" w:rsidRPr="00AD510A" w:rsidRDefault="00AD510A" w:rsidP="00A6738A">
      <w:pPr>
        <w:pStyle w:val="ab"/>
        <w:numPr>
          <w:ilvl w:val="0"/>
          <w:numId w:val="104"/>
        </w:numPr>
        <w:spacing w:after="40" w:line="240" w:lineRule="auto"/>
        <w:ind w:left="426"/>
        <w:contextualSpacing w:val="0"/>
        <w:jc w:val="both"/>
        <w:rPr>
          <w:rFonts w:ascii="Times New Roman" w:hAnsi="Times New Roman"/>
          <w:bCs/>
          <w:noProof/>
          <w:vanish/>
          <w:color w:val="FFFFFF" w:themeColor="background1"/>
          <w:sz w:val="24"/>
          <w:szCs w:val="24"/>
        </w:rPr>
      </w:pPr>
    </w:p>
    <w:p w14:paraId="391AC55A" w14:textId="77777777" w:rsidR="00AD510A" w:rsidRPr="00AD510A" w:rsidRDefault="00AD510A" w:rsidP="00A6738A">
      <w:pPr>
        <w:pStyle w:val="ab"/>
        <w:numPr>
          <w:ilvl w:val="0"/>
          <w:numId w:val="104"/>
        </w:numPr>
        <w:spacing w:after="40" w:line="240" w:lineRule="auto"/>
        <w:ind w:left="426"/>
        <w:contextualSpacing w:val="0"/>
        <w:jc w:val="both"/>
        <w:rPr>
          <w:rFonts w:ascii="Times New Roman" w:hAnsi="Times New Roman"/>
          <w:bCs/>
          <w:noProof/>
          <w:vanish/>
          <w:color w:val="FFFFFF" w:themeColor="background1"/>
          <w:sz w:val="24"/>
          <w:szCs w:val="24"/>
        </w:rPr>
      </w:pPr>
    </w:p>
    <w:p w14:paraId="5311D22E" w14:textId="77777777" w:rsidR="00AD510A" w:rsidRPr="00AD510A" w:rsidRDefault="00AD510A" w:rsidP="00A6738A">
      <w:pPr>
        <w:pStyle w:val="ab"/>
        <w:numPr>
          <w:ilvl w:val="0"/>
          <w:numId w:val="104"/>
        </w:numPr>
        <w:spacing w:after="40" w:line="240" w:lineRule="auto"/>
        <w:ind w:left="426"/>
        <w:contextualSpacing w:val="0"/>
        <w:jc w:val="both"/>
        <w:rPr>
          <w:rFonts w:ascii="Times New Roman" w:hAnsi="Times New Roman"/>
          <w:bCs/>
          <w:noProof/>
          <w:vanish/>
          <w:color w:val="FFFFFF" w:themeColor="background1"/>
          <w:sz w:val="24"/>
          <w:szCs w:val="24"/>
        </w:rPr>
      </w:pPr>
    </w:p>
    <w:p w14:paraId="6DB9094C" w14:textId="77777777" w:rsidR="00AD510A" w:rsidRPr="00AD510A" w:rsidRDefault="00AD510A" w:rsidP="00A6738A">
      <w:pPr>
        <w:pStyle w:val="ab"/>
        <w:numPr>
          <w:ilvl w:val="0"/>
          <w:numId w:val="104"/>
        </w:numPr>
        <w:spacing w:after="40" w:line="240" w:lineRule="auto"/>
        <w:ind w:left="426"/>
        <w:contextualSpacing w:val="0"/>
        <w:jc w:val="both"/>
        <w:rPr>
          <w:rFonts w:ascii="Times New Roman" w:hAnsi="Times New Roman"/>
          <w:bCs/>
          <w:noProof/>
          <w:vanish/>
          <w:color w:val="FFFFFF" w:themeColor="background1"/>
          <w:sz w:val="24"/>
          <w:szCs w:val="24"/>
        </w:rPr>
      </w:pPr>
    </w:p>
    <w:p w14:paraId="6EA69999" w14:textId="77777777" w:rsidR="00AD510A" w:rsidRPr="00AD510A" w:rsidRDefault="00AD510A" w:rsidP="00A6738A">
      <w:pPr>
        <w:pStyle w:val="1b"/>
        <w:numPr>
          <w:ilvl w:val="1"/>
          <w:numId w:val="104"/>
        </w:numPr>
        <w:spacing w:after="40"/>
        <w:ind w:hanging="644"/>
        <w:jc w:val="both"/>
        <w:rPr>
          <w:bCs/>
        </w:rPr>
      </w:pPr>
      <w:r w:rsidRPr="00AD510A">
        <w:rPr>
          <w:bCs/>
        </w:rPr>
        <w:t>Программное обеспечение должно иметь следующие инструменты:</w:t>
      </w:r>
    </w:p>
    <w:p w14:paraId="085F7F7E" w14:textId="77777777" w:rsidR="00AD510A" w:rsidRPr="00AD510A" w:rsidRDefault="00AD510A" w:rsidP="00A6738A">
      <w:pPr>
        <w:pStyle w:val="1b"/>
        <w:numPr>
          <w:ilvl w:val="2"/>
          <w:numId w:val="104"/>
        </w:numPr>
        <w:spacing w:before="40" w:after="40"/>
        <w:ind w:left="567" w:hanging="567"/>
        <w:jc w:val="both"/>
      </w:pPr>
      <w:r w:rsidRPr="00AD510A">
        <w:rPr>
          <w:u w:val="single"/>
        </w:rPr>
        <w:t>Создание объектов- стрингов и точек, редактирование и модификация объектов</w:t>
      </w:r>
      <w:r w:rsidRPr="00AD510A">
        <w:t>, а именно:</w:t>
      </w:r>
    </w:p>
    <w:p w14:paraId="52AAB075" w14:textId="77777777" w:rsidR="00AD510A" w:rsidRPr="00AD510A" w:rsidRDefault="00AD510A" w:rsidP="00A6738A">
      <w:pPr>
        <w:pStyle w:val="1b"/>
        <w:numPr>
          <w:ilvl w:val="0"/>
          <w:numId w:val="108"/>
        </w:numPr>
        <w:spacing w:before="20" w:after="20"/>
        <w:ind w:left="851" w:hanging="284"/>
        <w:jc w:val="both"/>
      </w:pPr>
      <w:r w:rsidRPr="00AD510A">
        <w:t>наличие опции применения ручного и автоматического режима дигитирования (оцифровки) объектов;</w:t>
      </w:r>
    </w:p>
    <w:p w14:paraId="79404E5E" w14:textId="77777777" w:rsidR="00AD510A" w:rsidRPr="00AD510A" w:rsidRDefault="00AD510A" w:rsidP="00A6738A">
      <w:pPr>
        <w:pStyle w:val="1b"/>
        <w:numPr>
          <w:ilvl w:val="0"/>
          <w:numId w:val="108"/>
        </w:numPr>
        <w:spacing w:before="20" w:after="20"/>
        <w:ind w:left="851" w:hanging="284"/>
        <w:jc w:val="both"/>
      </w:pPr>
      <w:r w:rsidRPr="00AD510A">
        <w:lastRenderedPageBreak/>
        <w:t>опция привязки вершин объектов к точкам (в том числе серединным точкам, к ближайшей точке перпендикулярной курсору), линиям, каркасам, поверхностям, плоскостям, сеткам, скважинам;</w:t>
      </w:r>
    </w:p>
    <w:p w14:paraId="330B727F" w14:textId="77777777" w:rsidR="00AD510A" w:rsidRPr="00AD510A" w:rsidRDefault="00AD510A" w:rsidP="00A6738A">
      <w:pPr>
        <w:pStyle w:val="1b"/>
        <w:numPr>
          <w:ilvl w:val="0"/>
          <w:numId w:val="108"/>
        </w:numPr>
        <w:spacing w:before="20" w:after="20"/>
        <w:ind w:left="851" w:hanging="284"/>
        <w:jc w:val="both"/>
      </w:pPr>
      <w:r w:rsidRPr="00AD510A">
        <w:t>вставка объектов с применением опций – вставка кривой между точками, вставка точки между сегментами объекта, вставка точки по параметрам сетки, вставка линии;</w:t>
      </w:r>
    </w:p>
    <w:p w14:paraId="59343FD6" w14:textId="77777777" w:rsidR="00AD510A" w:rsidRPr="00AD510A" w:rsidRDefault="00AD510A" w:rsidP="00A6738A">
      <w:pPr>
        <w:pStyle w:val="1b"/>
        <w:numPr>
          <w:ilvl w:val="0"/>
          <w:numId w:val="108"/>
        </w:numPr>
        <w:spacing w:before="20" w:after="20"/>
        <w:ind w:left="851" w:hanging="284"/>
        <w:jc w:val="both"/>
      </w:pPr>
      <w:r w:rsidRPr="00AD510A">
        <w:t>опция отмены последнего действия в процессе рисования объектов;</w:t>
      </w:r>
    </w:p>
    <w:p w14:paraId="4481DC71" w14:textId="77777777" w:rsidR="00AD510A" w:rsidRPr="00AD510A" w:rsidRDefault="00AD510A" w:rsidP="00A6738A">
      <w:pPr>
        <w:pStyle w:val="1b"/>
        <w:numPr>
          <w:ilvl w:val="0"/>
          <w:numId w:val="108"/>
        </w:numPr>
        <w:spacing w:before="20" w:after="20"/>
        <w:ind w:left="851" w:hanging="284"/>
        <w:jc w:val="both"/>
      </w:pPr>
      <w:r w:rsidRPr="00AD510A">
        <w:t>трансформация объектов с применением опций динамического разворота (в том числе по углу, азимуту, создание зеркального стринга), масштабирования, переноса (в том числе по заданному расстоянию по X,Y,Z), копирование;</w:t>
      </w:r>
    </w:p>
    <w:p w14:paraId="44F2C3E0" w14:textId="77777777" w:rsidR="00AD510A" w:rsidRPr="00AD510A" w:rsidRDefault="00AD510A" w:rsidP="00A6738A">
      <w:pPr>
        <w:pStyle w:val="1b"/>
        <w:numPr>
          <w:ilvl w:val="0"/>
          <w:numId w:val="108"/>
        </w:numPr>
        <w:spacing w:before="20" w:after="20"/>
        <w:ind w:left="851" w:hanging="284"/>
        <w:jc w:val="both"/>
      </w:pPr>
      <w:r w:rsidRPr="00AD510A">
        <w:t>наличии опций с заданием специфических условий для объектов – вставка вершин и сегментов объекта с ручным вводом их длины и количества, вставка объектов по заданной длине, пересечению, углу, азимуту,  наличию ближайших точек, сглаживание стрингов, уменьшение количества точек, обрезка объектов по углам и пересечениям, обрезка объектов по внутреннему и внешнему периметру, «закрытие» стрингов;</w:t>
      </w:r>
    </w:p>
    <w:p w14:paraId="305146A3" w14:textId="77777777" w:rsidR="00AD510A" w:rsidRPr="00AD510A" w:rsidRDefault="00AD510A" w:rsidP="00A6738A">
      <w:pPr>
        <w:pStyle w:val="1b"/>
        <w:numPr>
          <w:ilvl w:val="0"/>
          <w:numId w:val="108"/>
        </w:numPr>
        <w:spacing w:before="20" w:after="20"/>
        <w:ind w:left="851" w:hanging="284"/>
        <w:jc w:val="both"/>
      </w:pPr>
      <w:r w:rsidRPr="00AD510A">
        <w:t>объединение, разделение и масштабирование объектов;</w:t>
      </w:r>
    </w:p>
    <w:p w14:paraId="390FA206" w14:textId="77777777" w:rsidR="00AD510A" w:rsidRPr="00AD510A" w:rsidRDefault="00AD510A" w:rsidP="00A6738A">
      <w:pPr>
        <w:pStyle w:val="1b"/>
        <w:numPr>
          <w:ilvl w:val="0"/>
          <w:numId w:val="108"/>
        </w:numPr>
        <w:spacing w:before="20" w:after="20"/>
        <w:ind w:left="851" w:hanging="284"/>
        <w:jc w:val="both"/>
      </w:pPr>
      <w:r w:rsidRPr="00AD510A">
        <w:t>редактирование координат объектов в динамическом режиме;</w:t>
      </w:r>
    </w:p>
    <w:p w14:paraId="27C78C9C" w14:textId="77777777" w:rsidR="00AD510A" w:rsidRPr="00AD510A" w:rsidRDefault="00AD510A" w:rsidP="00A6738A">
      <w:pPr>
        <w:pStyle w:val="1b"/>
        <w:numPr>
          <w:ilvl w:val="0"/>
          <w:numId w:val="108"/>
        </w:numPr>
        <w:spacing w:before="20" w:after="20"/>
        <w:ind w:left="851" w:hanging="284"/>
        <w:jc w:val="both"/>
      </w:pPr>
      <w:r w:rsidRPr="00AD510A">
        <w:t>автоматическое создание геометрических фигур по заданным параметрам;</w:t>
      </w:r>
    </w:p>
    <w:p w14:paraId="2D69FAA4" w14:textId="77777777" w:rsidR="00AD510A" w:rsidRPr="00AD510A" w:rsidRDefault="00AD510A" w:rsidP="00A6738A">
      <w:pPr>
        <w:pStyle w:val="1b"/>
        <w:numPr>
          <w:ilvl w:val="0"/>
          <w:numId w:val="108"/>
        </w:numPr>
        <w:spacing w:before="20" w:after="20"/>
        <w:ind w:left="851" w:hanging="284"/>
        <w:jc w:val="both"/>
      </w:pPr>
      <w:r w:rsidRPr="00AD510A">
        <w:t>проецирование объектов на каркасы и поверхности;</w:t>
      </w:r>
    </w:p>
    <w:p w14:paraId="55C1215F" w14:textId="77777777" w:rsidR="00AD510A" w:rsidRPr="00AD510A" w:rsidRDefault="00AD510A" w:rsidP="00A6738A">
      <w:pPr>
        <w:pStyle w:val="1b"/>
        <w:numPr>
          <w:ilvl w:val="0"/>
          <w:numId w:val="108"/>
        </w:numPr>
        <w:spacing w:before="20" w:after="20"/>
        <w:ind w:left="851" w:hanging="284"/>
        <w:jc w:val="both"/>
      </w:pPr>
      <w:r w:rsidRPr="00AD510A">
        <w:t>копирование атрибутов стринга в другой стринг;</w:t>
      </w:r>
    </w:p>
    <w:p w14:paraId="6D2A1166" w14:textId="77777777" w:rsidR="00AD510A" w:rsidRPr="00AD510A" w:rsidRDefault="00AD510A" w:rsidP="00A6738A">
      <w:pPr>
        <w:pStyle w:val="1b"/>
        <w:numPr>
          <w:ilvl w:val="0"/>
          <w:numId w:val="108"/>
        </w:numPr>
        <w:spacing w:before="20" w:after="20"/>
        <w:ind w:left="851" w:hanging="284"/>
        <w:jc w:val="both"/>
      </w:pPr>
      <w:r w:rsidRPr="00AD510A">
        <w:t>интерактивный запрос по объектам с целью получения пространственной и атрибутивной информации.</w:t>
      </w:r>
    </w:p>
    <w:p w14:paraId="01EA78BC" w14:textId="77777777" w:rsidR="00AD510A" w:rsidRPr="00AD510A" w:rsidRDefault="00AD510A" w:rsidP="00A6738A">
      <w:pPr>
        <w:pStyle w:val="1b"/>
        <w:numPr>
          <w:ilvl w:val="2"/>
          <w:numId w:val="104"/>
        </w:numPr>
        <w:spacing w:before="40" w:after="40"/>
        <w:ind w:left="567" w:hanging="567"/>
        <w:jc w:val="both"/>
        <w:rPr>
          <w:u w:val="single"/>
        </w:rPr>
      </w:pPr>
      <w:r w:rsidRPr="00AD510A">
        <w:rPr>
          <w:u w:val="single"/>
        </w:rPr>
        <w:t xml:space="preserve">Импорт файлов следующих программных обеспечений: </w:t>
      </w:r>
    </w:p>
    <w:p w14:paraId="1B266F62" w14:textId="77777777" w:rsidR="00AD510A" w:rsidRPr="00AD510A" w:rsidRDefault="00AD510A" w:rsidP="00A6738A">
      <w:pPr>
        <w:pStyle w:val="1b"/>
        <w:numPr>
          <w:ilvl w:val="0"/>
          <w:numId w:val="108"/>
        </w:numPr>
        <w:spacing w:before="20" w:after="20"/>
        <w:ind w:left="851" w:hanging="284"/>
        <w:jc w:val="both"/>
      </w:pPr>
      <w:r w:rsidRPr="00AD510A">
        <w:t>Acguire  - файл скважин и точек;</w:t>
      </w:r>
    </w:p>
    <w:p w14:paraId="2C8BC717" w14:textId="77777777" w:rsidR="00AD510A" w:rsidRPr="00AD510A" w:rsidRDefault="00AD510A" w:rsidP="00A6738A">
      <w:pPr>
        <w:pStyle w:val="1b"/>
        <w:numPr>
          <w:ilvl w:val="0"/>
          <w:numId w:val="108"/>
        </w:numPr>
        <w:spacing w:before="20" w:after="20"/>
        <w:ind w:left="851" w:hanging="284"/>
        <w:jc w:val="both"/>
      </w:pPr>
      <w:r w:rsidRPr="00AD510A">
        <w:t>CAD – файлы AutoCAD;</w:t>
      </w:r>
    </w:p>
    <w:p w14:paraId="09618896" w14:textId="77777777" w:rsidR="00AD510A" w:rsidRPr="00AD510A" w:rsidRDefault="00AD510A" w:rsidP="00A6738A">
      <w:pPr>
        <w:pStyle w:val="1b"/>
        <w:numPr>
          <w:ilvl w:val="0"/>
          <w:numId w:val="108"/>
        </w:numPr>
        <w:spacing w:before="20" w:after="20"/>
        <w:ind w:left="851" w:hanging="284"/>
        <w:jc w:val="both"/>
      </w:pPr>
      <w:r w:rsidRPr="00AD510A">
        <w:t xml:space="preserve">Earthworks – файл обменного формата; </w:t>
      </w:r>
    </w:p>
    <w:p w14:paraId="7DC1A40D" w14:textId="77777777" w:rsidR="00AD510A" w:rsidRPr="00AD510A" w:rsidRDefault="00AD510A" w:rsidP="00A6738A">
      <w:pPr>
        <w:pStyle w:val="1b"/>
        <w:numPr>
          <w:ilvl w:val="0"/>
          <w:numId w:val="108"/>
        </w:numPr>
        <w:spacing w:before="20" w:after="20"/>
        <w:ind w:left="851" w:hanging="284"/>
        <w:jc w:val="both"/>
      </w:pPr>
      <w:r w:rsidRPr="00AD510A">
        <w:t>ESRI – shape файлы;</w:t>
      </w:r>
    </w:p>
    <w:p w14:paraId="08BF8475" w14:textId="77777777" w:rsidR="00AD510A" w:rsidRPr="00AD510A" w:rsidRDefault="00AD510A" w:rsidP="00A6738A">
      <w:pPr>
        <w:pStyle w:val="1b"/>
        <w:numPr>
          <w:ilvl w:val="0"/>
          <w:numId w:val="108"/>
        </w:numPr>
        <w:spacing w:before="20" w:after="20"/>
        <w:ind w:left="851" w:hanging="284"/>
        <w:jc w:val="both"/>
      </w:pPr>
      <w:r w:rsidRPr="00AD510A">
        <w:t>Discover MapInfo;</w:t>
      </w:r>
    </w:p>
    <w:p w14:paraId="36492830" w14:textId="77777777" w:rsidR="00AD510A" w:rsidRPr="00AD510A" w:rsidRDefault="00AD510A" w:rsidP="00A6738A">
      <w:pPr>
        <w:pStyle w:val="1b"/>
        <w:numPr>
          <w:ilvl w:val="0"/>
          <w:numId w:val="108"/>
        </w:numPr>
        <w:spacing w:before="20" w:after="20"/>
        <w:ind w:left="851" w:hanging="284"/>
        <w:jc w:val="both"/>
      </w:pPr>
      <w:r w:rsidRPr="00AD510A">
        <w:t>Minesight -  файлы блочной модели, точек, стрингов, каркасных моделей;</w:t>
      </w:r>
    </w:p>
    <w:p w14:paraId="2F978F4F" w14:textId="77777777" w:rsidR="00AD510A" w:rsidRPr="00AD510A" w:rsidRDefault="00AD510A" w:rsidP="00A6738A">
      <w:pPr>
        <w:pStyle w:val="1b"/>
        <w:numPr>
          <w:ilvl w:val="0"/>
          <w:numId w:val="108"/>
        </w:numPr>
        <w:spacing w:before="20" w:after="20"/>
        <w:ind w:left="851" w:hanging="284"/>
        <w:jc w:val="both"/>
      </w:pPr>
      <w:r w:rsidRPr="00AD510A">
        <w:t>Propack - файл блочной модели;</w:t>
      </w:r>
    </w:p>
    <w:p w14:paraId="64618351" w14:textId="77777777" w:rsidR="00AD510A" w:rsidRPr="00AD510A" w:rsidRDefault="00AD510A" w:rsidP="00A6738A">
      <w:pPr>
        <w:pStyle w:val="1b"/>
        <w:numPr>
          <w:ilvl w:val="0"/>
          <w:numId w:val="108"/>
        </w:numPr>
        <w:spacing w:before="20" w:after="20"/>
        <w:ind w:left="851" w:hanging="284"/>
        <w:jc w:val="both"/>
      </w:pPr>
      <w:r w:rsidRPr="00AD510A">
        <w:t>Sirovision - файлы точек, стрингов, каркасных моделей;</w:t>
      </w:r>
    </w:p>
    <w:p w14:paraId="0BF7AE6B" w14:textId="77777777" w:rsidR="00AD510A" w:rsidRPr="00AD510A" w:rsidRDefault="00AD510A" w:rsidP="00A6738A">
      <w:pPr>
        <w:pStyle w:val="1b"/>
        <w:numPr>
          <w:ilvl w:val="0"/>
          <w:numId w:val="108"/>
        </w:numPr>
        <w:spacing w:before="20" w:after="20"/>
        <w:ind w:left="851" w:hanging="284"/>
        <w:jc w:val="both"/>
      </w:pPr>
      <w:r w:rsidRPr="00AD510A">
        <w:t>STL – файл каркасных моделей;</w:t>
      </w:r>
    </w:p>
    <w:p w14:paraId="37EAF93E" w14:textId="77777777" w:rsidR="00AD510A" w:rsidRPr="00AD510A" w:rsidRDefault="00AD510A" w:rsidP="00A6738A">
      <w:pPr>
        <w:pStyle w:val="1b"/>
        <w:numPr>
          <w:ilvl w:val="0"/>
          <w:numId w:val="108"/>
        </w:numPr>
        <w:spacing w:before="20" w:after="20"/>
        <w:ind w:left="851" w:hanging="284"/>
        <w:jc w:val="both"/>
      </w:pPr>
      <w:r w:rsidRPr="00AD510A">
        <w:t>Datamine - файлы блочной модели, скважин, стрингов;</w:t>
      </w:r>
    </w:p>
    <w:p w14:paraId="4C68861B" w14:textId="77777777" w:rsidR="00AD510A" w:rsidRPr="00AD510A" w:rsidRDefault="00AD510A" w:rsidP="00A6738A">
      <w:pPr>
        <w:pStyle w:val="1b"/>
        <w:numPr>
          <w:ilvl w:val="0"/>
          <w:numId w:val="108"/>
        </w:numPr>
        <w:spacing w:before="20" w:after="20"/>
        <w:ind w:left="851" w:hanging="284"/>
        <w:jc w:val="both"/>
      </w:pPr>
      <w:r w:rsidRPr="00AD510A">
        <w:t>Surpac - файлы блочной модели, скважин, стрингов;</w:t>
      </w:r>
    </w:p>
    <w:p w14:paraId="60ED97B1" w14:textId="77777777" w:rsidR="00AD510A" w:rsidRPr="00AD510A" w:rsidRDefault="00AD510A" w:rsidP="00A6738A">
      <w:pPr>
        <w:pStyle w:val="1b"/>
        <w:numPr>
          <w:ilvl w:val="0"/>
          <w:numId w:val="108"/>
        </w:numPr>
        <w:spacing w:before="20" w:after="20"/>
        <w:ind w:left="851" w:hanging="284"/>
        <w:jc w:val="both"/>
      </w:pPr>
      <w:r w:rsidRPr="00AD510A">
        <w:t>Vulcan - файлы блочной модели, точек, стрингов, каркасных моделей;</w:t>
      </w:r>
    </w:p>
    <w:p w14:paraId="15E151FF" w14:textId="77777777" w:rsidR="00AD510A" w:rsidRPr="00AD510A" w:rsidRDefault="00AD510A" w:rsidP="00A6738A">
      <w:pPr>
        <w:pStyle w:val="1b"/>
        <w:numPr>
          <w:ilvl w:val="0"/>
          <w:numId w:val="108"/>
        </w:numPr>
        <w:spacing w:before="20" w:after="20"/>
        <w:ind w:left="851" w:hanging="284"/>
        <w:jc w:val="both"/>
      </w:pPr>
      <w:r w:rsidRPr="00AD510A">
        <w:t>Micromine - файлы блочной модели, точек, стрингов, каркасных моделй.</w:t>
      </w:r>
    </w:p>
    <w:p w14:paraId="00135E4F" w14:textId="77777777" w:rsidR="00AD510A" w:rsidRPr="00AD510A" w:rsidRDefault="00AD510A" w:rsidP="00A6738A">
      <w:pPr>
        <w:pStyle w:val="1b"/>
        <w:numPr>
          <w:ilvl w:val="2"/>
          <w:numId w:val="104"/>
        </w:numPr>
        <w:spacing w:before="40" w:after="40"/>
        <w:ind w:left="567" w:hanging="567"/>
        <w:jc w:val="both"/>
        <w:rPr>
          <w:u w:val="single"/>
        </w:rPr>
      </w:pPr>
      <w:r w:rsidRPr="00AD510A">
        <w:rPr>
          <w:u w:val="single"/>
        </w:rPr>
        <w:t xml:space="preserve">Экспорт файлов в формат следующих программных обеспечений: </w:t>
      </w:r>
    </w:p>
    <w:p w14:paraId="0215B8CC" w14:textId="77777777" w:rsidR="00AD510A" w:rsidRPr="00AD510A" w:rsidRDefault="00AD510A" w:rsidP="00A6738A">
      <w:pPr>
        <w:pStyle w:val="1b"/>
        <w:numPr>
          <w:ilvl w:val="0"/>
          <w:numId w:val="108"/>
        </w:numPr>
        <w:spacing w:before="20" w:after="20"/>
        <w:ind w:left="851" w:hanging="284"/>
        <w:jc w:val="both"/>
      </w:pPr>
      <w:r w:rsidRPr="00AD510A">
        <w:t>CAD – файлы AutoCAD;</w:t>
      </w:r>
    </w:p>
    <w:p w14:paraId="165F1127" w14:textId="77777777" w:rsidR="00AD510A" w:rsidRPr="00AD510A" w:rsidRDefault="00AD510A" w:rsidP="00A6738A">
      <w:pPr>
        <w:pStyle w:val="1b"/>
        <w:numPr>
          <w:ilvl w:val="0"/>
          <w:numId w:val="108"/>
        </w:numPr>
        <w:spacing w:before="20" w:after="20"/>
        <w:ind w:left="851" w:hanging="284"/>
        <w:jc w:val="both"/>
      </w:pPr>
      <w:r w:rsidRPr="00AD510A">
        <w:t>Earthworks – файл обменного формата;</w:t>
      </w:r>
    </w:p>
    <w:p w14:paraId="5821B849" w14:textId="77777777" w:rsidR="00AD510A" w:rsidRPr="00AD510A" w:rsidRDefault="00AD510A" w:rsidP="00A6738A">
      <w:pPr>
        <w:pStyle w:val="1b"/>
        <w:numPr>
          <w:ilvl w:val="0"/>
          <w:numId w:val="108"/>
        </w:numPr>
        <w:spacing w:before="20" w:after="20"/>
        <w:ind w:left="851" w:hanging="284"/>
        <w:jc w:val="both"/>
      </w:pPr>
      <w:r w:rsidRPr="00AD510A">
        <w:t>ESRI – shape файлы;</w:t>
      </w:r>
    </w:p>
    <w:p w14:paraId="20A7BC3B" w14:textId="77777777" w:rsidR="00AD510A" w:rsidRPr="00AD510A" w:rsidRDefault="00AD510A" w:rsidP="00A6738A">
      <w:pPr>
        <w:pStyle w:val="1b"/>
        <w:numPr>
          <w:ilvl w:val="0"/>
          <w:numId w:val="108"/>
        </w:numPr>
        <w:spacing w:before="20" w:after="20"/>
        <w:ind w:left="851" w:hanging="284"/>
        <w:jc w:val="both"/>
      </w:pPr>
      <w:r w:rsidRPr="00AD510A">
        <w:t>Propack - файл блочной модели;</w:t>
      </w:r>
    </w:p>
    <w:p w14:paraId="5DECE06C" w14:textId="77777777" w:rsidR="00AD510A" w:rsidRPr="00AD510A" w:rsidRDefault="00AD510A" w:rsidP="00A6738A">
      <w:pPr>
        <w:pStyle w:val="1b"/>
        <w:numPr>
          <w:ilvl w:val="0"/>
          <w:numId w:val="108"/>
        </w:numPr>
        <w:spacing w:before="20" w:after="20"/>
        <w:ind w:left="851" w:hanging="284"/>
        <w:jc w:val="both"/>
      </w:pPr>
      <w:r w:rsidRPr="00AD510A">
        <w:t>STL – файл каркасных моделей;</w:t>
      </w:r>
    </w:p>
    <w:p w14:paraId="636A89E4" w14:textId="77777777" w:rsidR="00AD510A" w:rsidRPr="00AD510A" w:rsidRDefault="00AD510A" w:rsidP="00A6738A">
      <w:pPr>
        <w:pStyle w:val="1b"/>
        <w:numPr>
          <w:ilvl w:val="0"/>
          <w:numId w:val="108"/>
        </w:numPr>
        <w:spacing w:before="20" w:after="20"/>
        <w:ind w:left="851" w:hanging="284"/>
        <w:jc w:val="both"/>
      </w:pPr>
      <w:r w:rsidRPr="00AD510A">
        <w:t>Datamine - файлы блочной модели, скважин, стрингов</w:t>
      </w:r>
    </w:p>
    <w:p w14:paraId="0938D6EF" w14:textId="77777777" w:rsidR="00AD510A" w:rsidRPr="00AD510A" w:rsidRDefault="00AD510A" w:rsidP="00A6738A">
      <w:pPr>
        <w:pStyle w:val="1b"/>
        <w:numPr>
          <w:ilvl w:val="0"/>
          <w:numId w:val="108"/>
        </w:numPr>
        <w:spacing w:before="20" w:after="20"/>
        <w:ind w:left="851" w:hanging="284"/>
        <w:jc w:val="both"/>
      </w:pPr>
      <w:r w:rsidRPr="00AD510A">
        <w:t>Surpac - файлы блочной модели, стрингов</w:t>
      </w:r>
    </w:p>
    <w:p w14:paraId="649A3FE6" w14:textId="77777777" w:rsidR="00AD510A" w:rsidRPr="00AD510A" w:rsidRDefault="00AD510A" w:rsidP="00A6738A">
      <w:pPr>
        <w:pStyle w:val="1b"/>
        <w:numPr>
          <w:ilvl w:val="0"/>
          <w:numId w:val="108"/>
        </w:numPr>
        <w:spacing w:before="20" w:after="20"/>
        <w:ind w:left="851" w:hanging="284"/>
        <w:jc w:val="both"/>
      </w:pPr>
      <w:r w:rsidRPr="00AD510A">
        <w:t>Vulcan - файлы блочной модели, точек, стрингов, каркасных моделей;</w:t>
      </w:r>
    </w:p>
    <w:p w14:paraId="0C9259C9" w14:textId="77777777" w:rsidR="00AD510A" w:rsidRPr="00AD510A" w:rsidRDefault="00AD510A" w:rsidP="00A6738A">
      <w:pPr>
        <w:pStyle w:val="1b"/>
        <w:numPr>
          <w:ilvl w:val="0"/>
          <w:numId w:val="108"/>
        </w:numPr>
        <w:spacing w:before="20" w:after="20"/>
        <w:ind w:left="851" w:hanging="284"/>
        <w:jc w:val="both"/>
      </w:pPr>
      <w:r w:rsidRPr="00AD510A">
        <w:t>Micromine - файлы блочной модели, точек, стрингов, каркасных моделей;</w:t>
      </w:r>
    </w:p>
    <w:p w14:paraId="658B37D4" w14:textId="77777777" w:rsidR="00AD510A" w:rsidRPr="00AD510A" w:rsidRDefault="00AD510A" w:rsidP="00A6738A">
      <w:pPr>
        <w:pStyle w:val="1b"/>
        <w:numPr>
          <w:ilvl w:val="0"/>
          <w:numId w:val="108"/>
        </w:numPr>
        <w:spacing w:before="20" w:after="20"/>
        <w:ind w:left="851" w:hanging="284"/>
        <w:jc w:val="both"/>
      </w:pPr>
      <w:r w:rsidRPr="00AD510A">
        <w:t>Google Earth -  формат KML.</w:t>
      </w:r>
    </w:p>
    <w:p w14:paraId="28E9A89E" w14:textId="77777777" w:rsidR="00AD510A" w:rsidRPr="00AD510A" w:rsidRDefault="00AD510A" w:rsidP="00A6738A">
      <w:pPr>
        <w:pStyle w:val="1b"/>
        <w:numPr>
          <w:ilvl w:val="2"/>
          <w:numId w:val="104"/>
        </w:numPr>
        <w:spacing w:before="40" w:after="40"/>
        <w:ind w:left="567" w:hanging="567"/>
        <w:jc w:val="both"/>
        <w:rPr>
          <w:u w:val="single"/>
        </w:rPr>
      </w:pPr>
      <w:r w:rsidRPr="00AD510A">
        <w:rPr>
          <w:u w:val="single"/>
        </w:rPr>
        <w:t xml:space="preserve">Создание и ведение базы геологических данных: </w:t>
      </w:r>
    </w:p>
    <w:p w14:paraId="26F67EC1" w14:textId="77777777" w:rsidR="00AD510A" w:rsidRPr="00AD510A" w:rsidRDefault="00AD510A" w:rsidP="00AD510A">
      <w:pPr>
        <w:pStyle w:val="1b"/>
        <w:spacing w:after="20"/>
        <w:ind w:left="567"/>
        <w:jc w:val="both"/>
      </w:pPr>
      <w:r w:rsidRPr="00AD510A">
        <w:lastRenderedPageBreak/>
        <w:t>Создание и редактирование данных,</w:t>
      </w:r>
      <w:r w:rsidRPr="00AD510A">
        <w:rPr>
          <w:b/>
          <w:bCs/>
        </w:rPr>
        <w:t xml:space="preserve"> </w:t>
      </w:r>
      <w:r w:rsidRPr="00AD510A">
        <w:t xml:space="preserve">импорт, экспорт, с использованием общераспространенных текстовых форматов. Ввод данных из журналов геологоразведочных и эксплоразведочных работ; редактирование геологических данных по скважинам, пополнение базы данных результатами лабораторных анализов; интеграция данных по скважинам с графической визуализацией (каротаж, статистика, литология и мн.др); графическое интерактивное редактирование с визуализацией рудных интервалов (композитов) с учетом принятых кондиций; манипуляция с данными по геологоразведочным, эксплоразведочным скважинам и горным выработкам (разубоживание, истинная мощность и т.п.). Оперативное внесение в базу данных результатов лабораторных анализов по данным проведения геологоразведочных и эксплоразведочных работ; создание динамических скважин. </w:t>
      </w:r>
    </w:p>
    <w:p w14:paraId="59698548" w14:textId="77777777" w:rsidR="00AD510A" w:rsidRPr="00AD510A" w:rsidRDefault="00AD510A" w:rsidP="00A6738A">
      <w:pPr>
        <w:pStyle w:val="1b"/>
        <w:numPr>
          <w:ilvl w:val="2"/>
          <w:numId w:val="104"/>
        </w:numPr>
        <w:spacing w:before="40" w:after="40"/>
        <w:ind w:left="567" w:hanging="567"/>
        <w:jc w:val="both"/>
      </w:pPr>
      <w:r w:rsidRPr="00AD510A">
        <w:rPr>
          <w:u w:val="single"/>
        </w:rPr>
        <w:t>Проведения статистического анализа геологической информации:</w:t>
      </w:r>
      <w:r w:rsidRPr="00AD510A">
        <w:t xml:space="preserve"> сводная статистика, двумерная статистика, график рассеивания, расчет квантилей, диаграммы сопоставления вероятностей и квантилей двух наборов данных, декластеризация(для учета неравномерного расположения проб в пространстве) данных,  обработка данных методом классического статистического анализа геологоразведочной информации с выводом на печать графиков и гистограмм, таблиц и результатов их анализа и т.д.</w:t>
      </w:r>
    </w:p>
    <w:p w14:paraId="402B0CD3" w14:textId="77777777" w:rsidR="00AD510A" w:rsidRPr="00AD510A" w:rsidRDefault="00AD510A" w:rsidP="00A6738A">
      <w:pPr>
        <w:pStyle w:val="1b"/>
        <w:numPr>
          <w:ilvl w:val="2"/>
          <w:numId w:val="104"/>
        </w:numPr>
        <w:spacing w:before="40" w:after="40"/>
        <w:ind w:left="567" w:hanging="567"/>
        <w:jc w:val="both"/>
      </w:pPr>
      <w:r w:rsidRPr="00AD510A">
        <w:rPr>
          <w:u w:val="single"/>
        </w:rPr>
        <w:t>Проведения статистического анализа геохимической информации:</w:t>
      </w:r>
      <w:r w:rsidRPr="00AD510A">
        <w:t xml:space="preserve"> анализ автокорреляции, каноническая корреляция, кластерный и факторный анализ с помощью корреляционной матрицы, нелинейное отображение данных для расчета матрицы неоднородности и т.д. </w:t>
      </w:r>
    </w:p>
    <w:p w14:paraId="4E97C32F" w14:textId="77777777" w:rsidR="00AD510A" w:rsidRPr="00AD510A" w:rsidRDefault="00AD510A" w:rsidP="00A6738A">
      <w:pPr>
        <w:pStyle w:val="1b"/>
        <w:numPr>
          <w:ilvl w:val="2"/>
          <w:numId w:val="104"/>
        </w:numPr>
        <w:spacing w:before="40" w:after="40"/>
        <w:ind w:left="567" w:hanging="567"/>
        <w:jc w:val="both"/>
      </w:pPr>
      <w:r w:rsidRPr="00AD510A">
        <w:rPr>
          <w:u w:val="single"/>
        </w:rPr>
        <w:t>Расчет и моделирование:</w:t>
      </w:r>
      <w:r w:rsidRPr="00AD510A">
        <w:t xml:space="preserve"> вариограмм, карт вариаций изменчивости и оценки пространственной анизотропии минерализации.</w:t>
      </w:r>
    </w:p>
    <w:p w14:paraId="2F27B552" w14:textId="77777777" w:rsidR="00AD510A" w:rsidRPr="00AD510A" w:rsidRDefault="00AD510A" w:rsidP="00A6738A">
      <w:pPr>
        <w:pStyle w:val="1b"/>
        <w:numPr>
          <w:ilvl w:val="2"/>
          <w:numId w:val="104"/>
        </w:numPr>
        <w:spacing w:before="40" w:after="40"/>
        <w:ind w:left="567" w:hanging="567"/>
        <w:jc w:val="both"/>
      </w:pPr>
      <w:r w:rsidRPr="00AD510A">
        <w:rPr>
          <w:u w:val="single"/>
        </w:rPr>
        <w:t>Создание стереографических проекций:</w:t>
      </w:r>
      <w:r w:rsidRPr="00AD510A">
        <w:t xml:space="preserve"> географическая трансформация данных с использованием полного набора общераспространенных международных проекций.</w:t>
      </w:r>
    </w:p>
    <w:p w14:paraId="2163DD10"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Построение геологических структур и интерпретация рудных тел. Программа должна иметь инструменты как эксплицитного, так и имплицитного моделирования. Классический метод построения каркасных моделей и гибкие инструменты их редактирования. Проверка и автоматическое исправление каркасных моделей, вычисление площадей, объемов, элементов залегания, вертикальной, горизонтальной и истинной мощности. Должны включать функции: построения триангуляционных моделей; наличие развитых инструментов создания параллельных сечений и пересекающихся полилиний в каркасных моделях, автоматической демонстрации и корректировки каркасных моделей в случае возникновения погрешностей по ним, а также инструментов редактирования (сложение, вычитание, пересечение, изменение триангуляционной сети, атрибутивная информация), функций построения плавно перетекающих контуров различных сложных форм на соседних разрезах. </w:t>
      </w:r>
    </w:p>
    <w:p w14:paraId="0F24733A" w14:textId="77777777" w:rsidR="00AD510A" w:rsidRPr="00AD510A" w:rsidRDefault="00AD510A" w:rsidP="00A6738A">
      <w:pPr>
        <w:pStyle w:val="1b"/>
        <w:numPr>
          <w:ilvl w:val="1"/>
          <w:numId w:val="104"/>
        </w:numPr>
        <w:spacing w:before="80" w:after="40"/>
        <w:ind w:left="567" w:hanging="567"/>
        <w:jc w:val="both"/>
        <w:rPr>
          <w:bCs/>
        </w:rPr>
      </w:pPr>
      <w:r w:rsidRPr="00AD510A">
        <w:rPr>
          <w:bCs/>
        </w:rPr>
        <w:t>ПО должно включать в себя функции структурного объемного каркасного моделирования.</w:t>
      </w:r>
    </w:p>
    <w:p w14:paraId="04652555"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Осуществлять моделирование плотности разведочной сети – в соответствии с рекомендациями Инструкции ГКЗ РУз, с учетом геолого-структурных позиций, разрывных нарушений отрабатываемых месторождений, увязку рудных подсечений с сопоставлением разрезов соседних скважин и горных выработок, функции расчета содержаний зонального. </w:t>
      </w:r>
    </w:p>
    <w:p w14:paraId="3755D644"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Возможности имплицитного моделирования должны содержать: </w:t>
      </w:r>
    </w:p>
    <w:p w14:paraId="7309C4DE" w14:textId="77777777" w:rsidR="00AD510A" w:rsidRPr="00AD510A" w:rsidRDefault="00AD510A" w:rsidP="00A6738A">
      <w:pPr>
        <w:pStyle w:val="1b"/>
        <w:numPr>
          <w:ilvl w:val="2"/>
          <w:numId w:val="104"/>
        </w:numPr>
        <w:spacing w:before="40" w:after="40"/>
        <w:ind w:left="567" w:hanging="567"/>
        <w:jc w:val="both"/>
      </w:pPr>
      <w:r w:rsidRPr="00AD510A">
        <w:t xml:space="preserve">автоматическое построение каркасных моделей геологических структур с применением дополнительных параметров таких как, использование трендов, интерактивное редактирование данных по скважинам (группирование и назначение </w:t>
      </w:r>
      <w:r w:rsidRPr="00AD510A">
        <w:lastRenderedPageBreak/>
        <w:t xml:space="preserve">геологических кодов), применение определенных контуров для построения каркасных моделей; </w:t>
      </w:r>
    </w:p>
    <w:p w14:paraId="58D27481" w14:textId="77777777" w:rsidR="00AD510A" w:rsidRPr="00AD510A" w:rsidRDefault="00AD510A" w:rsidP="00A6738A">
      <w:pPr>
        <w:pStyle w:val="1b"/>
        <w:numPr>
          <w:ilvl w:val="2"/>
          <w:numId w:val="104"/>
        </w:numPr>
        <w:spacing w:before="40" w:after="40"/>
        <w:ind w:left="567" w:hanging="567"/>
        <w:jc w:val="both"/>
      </w:pPr>
      <w:r w:rsidRPr="00AD510A">
        <w:t xml:space="preserve">автоматическое построение каркасов по содержаниям с применяем дополнительных параметров таких как, выборка участвующих скважин или проб, интерактивное создание и редактирование эллипсов поиска по распределению минерализации в пространстве, автоматическое генерация трендов или применение назначенных трендов. </w:t>
      </w:r>
    </w:p>
    <w:p w14:paraId="1CCC5C72"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Создание блочных моделей любых объектов (запасов полезных ископаемых и геологической модели) и поверхностей сложной формы, создание нескольких блочных моделей в проекте с неограниченным числом данных, создание несколько блочных моделей с разной геометрией в одном проекте. В инструментах блочного моделирования должны присутствовать функции для моделирования непрерывных свойств внутри структур, использующих блочные модели. </w:t>
      </w:r>
    </w:p>
    <w:p w14:paraId="6703443F" w14:textId="77777777" w:rsidR="00AD510A" w:rsidRPr="00AD510A" w:rsidRDefault="00AD510A" w:rsidP="00A6738A">
      <w:pPr>
        <w:pStyle w:val="1b"/>
        <w:numPr>
          <w:ilvl w:val="1"/>
          <w:numId w:val="104"/>
        </w:numPr>
        <w:spacing w:before="80" w:after="40"/>
        <w:ind w:left="567" w:hanging="567"/>
        <w:jc w:val="both"/>
        <w:rPr>
          <w:bCs/>
        </w:rPr>
      </w:pPr>
      <w:r w:rsidRPr="00AD510A">
        <w:rPr>
          <w:bCs/>
        </w:rPr>
        <w:t>Подробная ресурсная модель должна включать в себя границы различных структур, влияющих на экономические показатели разрабатываемых ТЭО, в частности, добычи и переработки полезных ископаемых. Основные моделируемые границы: Топография поверхностей, Минерализация, Структуры (разломы, дайки и др.), Литология, Зоны окисления, Пустотные пространства.</w:t>
      </w:r>
    </w:p>
    <w:p w14:paraId="035E25FE"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Оптимальное разбиение блоков на субблоки размер которых определяется пользователем вдоль структурной границы. </w:t>
      </w:r>
    </w:p>
    <w:p w14:paraId="4DE4337A" w14:textId="77777777" w:rsidR="00AD510A" w:rsidRPr="00AD510A" w:rsidRDefault="00AD510A" w:rsidP="00A6738A">
      <w:pPr>
        <w:pStyle w:val="1b"/>
        <w:numPr>
          <w:ilvl w:val="2"/>
          <w:numId w:val="104"/>
        </w:numPr>
        <w:spacing w:before="40" w:after="40"/>
        <w:ind w:left="567" w:hanging="567"/>
        <w:jc w:val="both"/>
      </w:pPr>
      <w:r w:rsidRPr="00AD510A">
        <w:t xml:space="preserve">Расширенные инструменты манипуляций блочных моделей, таких как: </w:t>
      </w:r>
    </w:p>
    <w:p w14:paraId="46979D9F" w14:textId="77777777" w:rsidR="00AD510A" w:rsidRPr="00AD510A" w:rsidRDefault="00AD510A" w:rsidP="00A6738A">
      <w:pPr>
        <w:pStyle w:val="1b"/>
        <w:numPr>
          <w:ilvl w:val="0"/>
          <w:numId w:val="108"/>
        </w:numPr>
        <w:spacing w:before="20" w:after="20"/>
        <w:ind w:left="851" w:hanging="284"/>
        <w:jc w:val="both"/>
      </w:pPr>
      <w:r w:rsidRPr="00AD510A">
        <w:t xml:space="preserve">объединение 20 и более блочных моделей используя один инструмент: </w:t>
      </w:r>
    </w:p>
    <w:p w14:paraId="4186AF7C" w14:textId="77777777" w:rsidR="00AD510A" w:rsidRPr="00AD510A" w:rsidRDefault="00AD510A" w:rsidP="00A6738A">
      <w:pPr>
        <w:pStyle w:val="1b"/>
        <w:numPr>
          <w:ilvl w:val="0"/>
          <w:numId w:val="108"/>
        </w:numPr>
        <w:spacing w:before="20" w:after="20"/>
        <w:ind w:left="851" w:hanging="284"/>
        <w:jc w:val="both"/>
      </w:pPr>
      <w:r w:rsidRPr="00AD510A">
        <w:t xml:space="preserve">заполнить блоками 20 и более каркасных моделей используя один инструмент; </w:t>
      </w:r>
    </w:p>
    <w:p w14:paraId="6706EFE7" w14:textId="77777777" w:rsidR="00AD510A" w:rsidRPr="00AD510A" w:rsidRDefault="00AD510A" w:rsidP="00A6738A">
      <w:pPr>
        <w:pStyle w:val="1b"/>
        <w:numPr>
          <w:ilvl w:val="0"/>
          <w:numId w:val="108"/>
        </w:numPr>
        <w:spacing w:before="20" w:after="20"/>
        <w:ind w:left="851" w:hanging="284"/>
        <w:jc w:val="both"/>
      </w:pPr>
      <w:r w:rsidRPr="00AD510A">
        <w:t xml:space="preserve">оптимизация и переблокировка размеров блоков сохраняя исходные размеры оцененной блочной модели и первоначальные параметры оценки ресурсов, </w:t>
      </w:r>
    </w:p>
    <w:p w14:paraId="102E522E" w14:textId="77777777" w:rsidR="00AD510A" w:rsidRPr="00AD510A" w:rsidRDefault="00AD510A" w:rsidP="00A6738A">
      <w:pPr>
        <w:pStyle w:val="1b"/>
        <w:numPr>
          <w:ilvl w:val="0"/>
          <w:numId w:val="108"/>
        </w:numPr>
        <w:spacing w:before="20" w:after="20"/>
        <w:ind w:left="851" w:hanging="284"/>
        <w:jc w:val="both"/>
      </w:pPr>
      <w:r w:rsidRPr="00AD510A">
        <w:t>разбить модель по границам каркасов, изменить прототип модели, повернуть блочную модель и т.д.</w:t>
      </w:r>
    </w:p>
    <w:p w14:paraId="5C135958" w14:textId="77777777" w:rsidR="00AD510A" w:rsidRPr="00AD510A" w:rsidRDefault="00AD510A" w:rsidP="00A6738A">
      <w:pPr>
        <w:pStyle w:val="1b"/>
        <w:numPr>
          <w:ilvl w:val="1"/>
          <w:numId w:val="104"/>
        </w:numPr>
        <w:spacing w:before="80" w:after="40"/>
        <w:ind w:left="567" w:hanging="567"/>
        <w:jc w:val="both"/>
        <w:rPr>
          <w:bCs/>
        </w:rPr>
      </w:pPr>
      <w:r w:rsidRPr="00AD510A">
        <w:rPr>
          <w:bCs/>
        </w:rPr>
        <w:t>Должна присутствовать возможность построения повернутых блочных моделей.</w:t>
      </w:r>
    </w:p>
    <w:p w14:paraId="6D576C5E"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Оценка ресурсов и подсчет запасов различными методами (инструмент позволяет пользователям без создания макросов выполнять оценку ресурсов и подсчет запасов, используя несколько методов оценки одновременно с применением различных параметров оценки для каждого метода. Применять методы оценок: Ближайший сосед, Обратные расстояния, Обычный кригинг, Простой кригинг, Мультииндикаторный кригинг, Т-критерий Сишеля, метод KNA (Kriging Neighbourhood Analysis). Возможность применения функции динамической анизотропии, распрямление сложных (складчатых) геологических структур и оценка панелей. </w:t>
      </w:r>
    </w:p>
    <w:p w14:paraId="4DE54576" w14:textId="77777777" w:rsidR="00AD510A" w:rsidRPr="00AD510A" w:rsidRDefault="00AD510A" w:rsidP="00A6738A">
      <w:pPr>
        <w:pStyle w:val="1b"/>
        <w:numPr>
          <w:ilvl w:val="1"/>
          <w:numId w:val="104"/>
        </w:numPr>
        <w:spacing w:before="80" w:after="40"/>
        <w:ind w:left="567" w:hanging="567"/>
        <w:jc w:val="both"/>
        <w:rPr>
          <w:bCs/>
        </w:rPr>
      </w:pPr>
      <w:r w:rsidRPr="00AD510A">
        <w:rPr>
          <w:bCs/>
        </w:rPr>
        <w:t>Возможности применения стохастического метода (последовательное гауссовское моделирование)  для оценки экономических рисков с помощью обусловленной симуляции, таких как: расчет пределов надежности оценки содержания, оценка влияния размера блока или высоты уступа, анализ сети опробования, параметры классификации ресурсов, расчет колебания содержаний в товарной руде по суткам и декадам, расчет эффекта шихтовки, контроль качества на открытых горных работах, оценка влияния различных параметров при планировании горных работ.</w:t>
      </w:r>
    </w:p>
    <w:p w14:paraId="6FA6AEAF" w14:textId="77777777" w:rsidR="00AD510A" w:rsidRPr="00AD510A" w:rsidRDefault="00AD510A" w:rsidP="00A6738A">
      <w:pPr>
        <w:pStyle w:val="1b"/>
        <w:numPr>
          <w:ilvl w:val="1"/>
          <w:numId w:val="104"/>
        </w:numPr>
        <w:spacing w:before="80" w:after="40"/>
        <w:ind w:left="567" w:hanging="567"/>
        <w:jc w:val="both"/>
        <w:rPr>
          <w:bCs/>
        </w:rPr>
      </w:pPr>
      <w:r w:rsidRPr="00AD510A">
        <w:rPr>
          <w:bCs/>
        </w:rPr>
        <w:t>Проверка ресурсной модели: перекрестная проверка, создание диаграмм пространственных(осевых) срезов (Swath Plot), график ящик с усами, диаграммы сопоставления квантилей и вероятностей.</w:t>
      </w:r>
    </w:p>
    <w:p w14:paraId="68886236"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ПО должно иметь возможность выполнения дополнительного анализа достоверности запасов руд отрабатываемых месторождений, путем сопоставления </w:t>
      </w:r>
      <w:r w:rsidRPr="00AD510A">
        <w:rPr>
          <w:bCs/>
        </w:rPr>
        <w:lastRenderedPageBreak/>
        <w:t>данных эксплуатации и разведки для объектов с различной плотностью разведочной сети, осуществлять мониторинг данных буровой разведки.</w:t>
      </w:r>
    </w:p>
    <w:p w14:paraId="532CAE86" w14:textId="77777777" w:rsidR="00AD510A" w:rsidRPr="00AD510A" w:rsidRDefault="00AD510A" w:rsidP="00A6738A">
      <w:pPr>
        <w:pStyle w:val="1b"/>
        <w:numPr>
          <w:ilvl w:val="1"/>
          <w:numId w:val="104"/>
        </w:numPr>
        <w:spacing w:before="80" w:after="40"/>
        <w:ind w:left="567" w:hanging="567"/>
        <w:jc w:val="both"/>
        <w:rPr>
          <w:bCs/>
        </w:rPr>
      </w:pPr>
      <w:r w:rsidRPr="00AD510A">
        <w:rPr>
          <w:bCs/>
        </w:rPr>
        <w:t>Отчетность. Расчет тоннажа и содержаний по блочной модели осуществляется как автоматически, так и интерактивно используя ключевые поля из наборов каркаса различных видов и контуров из стрингов. Отчеты должны иметь табличный вид и автоматическое создание файла в формате Excel, также графический вид при выборе построения накопленной кривых содержаний и тоннажа.</w:t>
      </w:r>
    </w:p>
    <w:p w14:paraId="74301CA6"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ПО должно обеспечивать создание и печать презентабельных карт, разрезов и колонок в 2-3D виде с ипользованием пользовательских шаблонов. </w:t>
      </w:r>
    </w:p>
    <w:p w14:paraId="74C80191" w14:textId="77777777" w:rsidR="00AD510A" w:rsidRPr="00AD510A" w:rsidRDefault="00AD510A" w:rsidP="00A6738A">
      <w:pPr>
        <w:pStyle w:val="1b"/>
        <w:numPr>
          <w:ilvl w:val="1"/>
          <w:numId w:val="104"/>
        </w:numPr>
        <w:spacing w:before="80" w:after="40"/>
        <w:ind w:left="567" w:hanging="567"/>
        <w:jc w:val="both"/>
        <w:rPr>
          <w:bCs/>
        </w:rPr>
      </w:pPr>
      <w:r w:rsidRPr="00AD510A">
        <w:rPr>
          <w:bCs/>
        </w:rPr>
        <w:t>Построение фактических горных работ по данным маркшейдерских съемок (процедуры подсчета запасов и объемов, развитые инструменты работы с каркасными(триангуляционными) моделями обеспечивающих точное моделирование существующих горных работ по данным зксплоразведки и эксплуатации).</w:t>
      </w:r>
    </w:p>
    <w:p w14:paraId="37F0FBDB" w14:textId="77777777" w:rsidR="00AD510A" w:rsidRPr="00AD510A" w:rsidRDefault="00AD510A" w:rsidP="00A6738A">
      <w:pPr>
        <w:pStyle w:val="1b"/>
        <w:numPr>
          <w:ilvl w:val="1"/>
          <w:numId w:val="104"/>
        </w:numPr>
        <w:spacing w:before="80" w:after="40"/>
        <w:ind w:left="567" w:hanging="567"/>
        <w:jc w:val="both"/>
        <w:rPr>
          <w:bCs/>
        </w:rPr>
      </w:pPr>
      <w:bookmarkStart w:id="303" w:name="_Hlk53850459"/>
      <w:r w:rsidRPr="00AD510A">
        <w:rPr>
          <w:bCs/>
        </w:rPr>
        <w:t>Необходимо наличие опции для записи макросов и создания Java-скриптов.</w:t>
      </w:r>
    </w:p>
    <w:p w14:paraId="32FAD4DB"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каркасных моделей технологического карьера с использованием выходной блочной модели из оптимизационного программного обеспечения.</w:t>
      </w:r>
    </w:p>
    <w:p w14:paraId="5BC4964C"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создание контуров уступов на основании блочной /или каркасной модели и фаз и предельного контура (оболочка) карьера.</w:t>
      </w:r>
    </w:p>
    <w:p w14:paraId="1FC6B90E"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создание файла линии карьера с учетом съезда, берм и уступов по каждой промежуточной фазе.</w:t>
      </w:r>
    </w:p>
    <w:p w14:paraId="25B60097"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Простой способ визуализации и оперативного редактирования проектного контура карьера.  </w:t>
      </w:r>
    </w:p>
    <w:p w14:paraId="524164AA" w14:textId="77777777" w:rsidR="00AD510A" w:rsidRPr="00AD510A" w:rsidRDefault="00AD510A" w:rsidP="00A6738A">
      <w:pPr>
        <w:pStyle w:val="1b"/>
        <w:numPr>
          <w:ilvl w:val="1"/>
          <w:numId w:val="104"/>
        </w:numPr>
        <w:spacing w:before="80" w:after="40"/>
        <w:ind w:left="567" w:hanging="567"/>
        <w:jc w:val="both"/>
        <w:rPr>
          <w:bCs/>
        </w:rPr>
      </w:pPr>
      <w:r w:rsidRPr="00AD510A">
        <w:rPr>
          <w:bCs/>
        </w:rPr>
        <w:t>Оценка объемов по категориям с использованием блочной модели в контурах проектного или предельного контура карьера.</w:t>
      </w:r>
    </w:p>
    <w:p w14:paraId="31BFB65C"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Автоматическая обрезка проектного контура карьера / предельного контура  фактическим положением карьера или топографией.</w:t>
      </w:r>
    </w:p>
    <w:p w14:paraId="22C3B0C7" w14:textId="77777777" w:rsidR="00AD510A" w:rsidRPr="00AD510A" w:rsidRDefault="00AD510A" w:rsidP="00A6738A">
      <w:pPr>
        <w:pStyle w:val="1b"/>
        <w:numPr>
          <w:ilvl w:val="1"/>
          <w:numId w:val="104"/>
        </w:numPr>
        <w:spacing w:before="80" w:after="40"/>
        <w:ind w:left="567" w:hanging="567"/>
        <w:jc w:val="both"/>
        <w:rPr>
          <w:bCs/>
        </w:rPr>
      </w:pPr>
      <w:r w:rsidRPr="00AD510A">
        <w:rPr>
          <w:bCs/>
        </w:rPr>
        <w:t>Быстрое создание выемочных блоков (стандартная сетка, разделение блоков согласно тоннажу и пользовательская форма выемочных блоков).</w:t>
      </w:r>
    </w:p>
    <w:p w14:paraId="48619577" w14:textId="77777777" w:rsidR="00AD510A" w:rsidRPr="00AD510A" w:rsidRDefault="00AD510A" w:rsidP="00A6738A">
      <w:pPr>
        <w:pStyle w:val="1b"/>
        <w:numPr>
          <w:ilvl w:val="1"/>
          <w:numId w:val="104"/>
        </w:numPr>
        <w:spacing w:before="80" w:after="40"/>
        <w:ind w:left="567" w:hanging="567"/>
        <w:jc w:val="both"/>
        <w:rPr>
          <w:bCs/>
        </w:rPr>
      </w:pPr>
      <w:r w:rsidRPr="00AD510A">
        <w:rPr>
          <w:bCs/>
        </w:rPr>
        <w:t>Оперативная оценка выемочных блоков с применением блочной модели.</w:t>
      </w:r>
    </w:p>
    <w:p w14:paraId="62AFC188"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последовательности выемки с использованием результирующей блочной модели из программного обеспечения по оптимизации открытых горных работ (следующими способами: ручным, и/или пользовательскими правилами, и/или оптимальной последовательностью).</w:t>
      </w:r>
    </w:p>
    <w:p w14:paraId="0BA06D4E"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календарного графика для среднесрочного и краткосрочного планирования (комбинации из почасового, ежедневного, еженедельного, ежемесячного и годового планирования).</w:t>
      </w:r>
    </w:p>
    <w:p w14:paraId="248DF638" w14:textId="77777777" w:rsidR="00AD510A" w:rsidRPr="00AD510A" w:rsidRDefault="00AD510A" w:rsidP="00A6738A">
      <w:pPr>
        <w:pStyle w:val="1b"/>
        <w:numPr>
          <w:ilvl w:val="1"/>
          <w:numId w:val="104"/>
        </w:numPr>
        <w:spacing w:before="80" w:after="40"/>
        <w:ind w:left="567" w:hanging="567"/>
        <w:jc w:val="both"/>
        <w:rPr>
          <w:bCs/>
        </w:rPr>
      </w:pPr>
      <w:r w:rsidRPr="00AD510A">
        <w:rPr>
          <w:bCs/>
        </w:rPr>
        <w:t>Назначение скоростного режима автосамосвала на различных участках дороги с учетом трения шин (на подъем, порожний и груженный).</w:t>
      </w:r>
    </w:p>
    <w:p w14:paraId="752B949D" w14:textId="77777777" w:rsidR="00AD510A" w:rsidRPr="00AD510A" w:rsidRDefault="00AD510A" w:rsidP="00A6738A">
      <w:pPr>
        <w:pStyle w:val="1b"/>
        <w:numPr>
          <w:ilvl w:val="1"/>
          <w:numId w:val="104"/>
        </w:numPr>
        <w:spacing w:before="80" w:after="40"/>
        <w:ind w:left="567" w:hanging="567"/>
        <w:jc w:val="both"/>
        <w:rPr>
          <w:bCs/>
        </w:rPr>
      </w:pPr>
      <w:r w:rsidRPr="00AD510A">
        <w:rPr>
          <w:bCs/>
        </w:rPr>
        <w:t>Функция автоматического планирования горных работ с учетом заданных производственных целей (тоннаж, средние содержания полезных компонентов, количество металла и т.д.).</w:t>
      </w:r>
    </w:p>
    <w:p w14:paraId="23F135CF"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проектирование Отвалов пустых породы и Складов.</w:t>
      </w:r>
    </w:p>
    <w:p w14:paraId="77AA19E4"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создание отвальных и складских блоков (для формирования отвалов породы и складов).</w:t>
      </w:r>
    </w:p>
    <w:p w14:paraId="53B03BE9" w14:textId="77777777" w:rsidR="00AD510A" w:rsidRPr="00AD510A" w:rsidRDefault="00AD510A" w:rsidP="00A6738A">
      <w:pPr>
        <w:pStyle w:val="1b"/>
        <w:numPr>
          <w:ilvl w:val="1"/>
          <w:numId w:val="104"/>
        </w:numPr>
        <w:spacing w:before="80" w:after="40"/>
        <w:ind w:left="567" w:hanging="567"/>
        <w:jc w:val="both"/>
        <w:rPr>
          <w:bCs/>
        </w:rPr>
      </w:pPr>
      <w:r w:rsidRPr="00AD510A">
        <w:rPr>
          <w:bCs/>
        </w:rPr>
        <w:t>Быстрое обновление плана горных работ с расчетом тоннажа и среднего содержания полезного компонента, с учетом изменения направления развития горных работ.</w:t>
      </w:r>
    </w:p>
    <w:p w14:paraId="2AF72BB1" w14:textId="77777777" w:rsidR="00AD510A" w:rsidRPr="00AD510A" w:rsidRDefault="00AD510A" w:rsidP="00A6738A">
      <w:pPr>
        <w:pStyle w:val="1b"/>
        <w:numPr>
          <w:ilvl w:val="1"/>
          <w:numId w:val="104"/>
        </w:numPr>
        <w:spacing w:before="80" w:after="40"/>
        <w:ind w:left="567" w:hanging="567"/>
        <w:jc w:val="both"/>
        <w:rPr>
          <w:bCs/>
        </w:rPr>
      </w:pPr>
      <w:r w:rsidRPr="00AD510A">
        <w:rPr>
          <w:bCs/>
        </w:rPr>
        <w:lastRenderedPageBreak/>
        <w:t>Планирование горных работ с помощью диаграммы Ганта с возможностями построения динамических связей последовательности выемки. При внесении изменений в диаграммы Ганта, последовательность выемки должна интерактивно обновлять проект.</w:t>
      </w:r>
    </w:p>
    <w:p w14:paraId="6753FB2B" w14:textId="77777777" w:rsidR="00AD510A" w:rsidRPr="00AD510A" w:rsidRDefault="00AD510A" w:rsidP="00A6738A">
      <w:pPr>
        <w:pStyle w:val="1b"/>
        <w:numPr>
          <w:ilvl w:val="1"/>
          <w:numId w:val="104"/>
        </w:numPr>
        <w:spacing w:before="80" w:after="40"/>
        <w:ind w:left="567" w:hanging="567"/>
        <w:jc w:val="both"/>
        <w:rPr>
          <w:bCs/>
        </w:rPr>
      </w:pPr>
      <w:r w:rsidRPr="00AD510A">
        <w:rPr>
          <w:bCs/>
        </w:rPr>
        <w:t>Обновление план-графика с учетом фактической добычи тоннажа и средних содержаний полезных компонентов.</w:t>
      </w:r>
    </w:p>
    <w:p w14:paraId="1BD7809B" w14:textId="77777777" w:rsidR="00AD510A" w:rsidRPr="00AD510A" w:rsidRDefault="00AD510A" w:rsidP="00A6738A">
      <w:pPr>
        <w:pStyle w:val="1b"/>
        <w:numPr>
          <w:ilvl w:val="1"/>
          <w:numId w:val="104"/>
        </w:numPr>
        <w:spacing w:before="80" w:after="40"/>
        <w:ind w:left="567" w:hanging="567"/>
        <w:jc w:val="both"/>
        <w:rPr>
          <w:bCs/>
        </w:rPr>
      </w:pPr>
      <w:r w:rsidRPr="00AD510A">
        <w:rPr>
          <w:bCs/>
        </w:rPr>
        <w:t>Возможность создания часто используемых команд/процессов, создание Макросов, настройка приложений в формате *.html или любом другом стандартном формате.</w:t>
      </w:r>
    </w:p>
    <w:p w14:paraId="356D87EF" w14:textId="77777777" w:rsidR="00AD510A" w:rsidRPr="00AD510A" w:rsidRDefault="00AD510A" w:rsidP="00A6738A">
      <w:pPr>
        <w:pStyle w:val="1b"/>
        <w:numPr>
          <w:ilvl w:val="1"/>
          <w:numId w:val="104"/>
        </w:numPr>
        <w:spacing w:before="80" w:after="40"/>
        <w:ind w:left="567" w:hanging="567"/>
        <w:jc w:val="both"/>
        <w:rPr>
          <w:bCs/>
        </w:rPr>
      </w:pPr>
      <w:r w:rsidRPr="00AD510A">
        <w:rPr>
          <w:bCs/>
        </w:rPr>
        <w:t>Инструменты для анализа показателей разубоживания (планового и фактического) и оптимизации минимальной выемочной единицы.</w:t>
      </w:r>
    </w:p>
    <w:p w14:paraId="4604BC8E" w14:textId="77777777" w:rsidR="00AD510A" w:rsidRPr="00AD510A" w:rsidRDefault="00AD510A" w:rsidP="00A6738A">
      <w:pPr>
        <w:pStyle w:val="1b"/>
        <w:numPr>
          <w:ilvl w:val="1"/>
          <w:numId w:val="104"/>
        </w:numPr>
        <w:spacing w:before="80" w:after="40"/>
        <w:ind w:left="567" w:hanging="567"/>
        <w:jc w:val="both"/>
        <w:rPr>
          <w:bCs/>
        </w:rPr>
      </w:pPr>
      <w:r w:rsidRPr="00AD510A">
        <w:rPr>
          <w:bCs/>
        </w:rPr>
        <w:t>Инструменты по работе с каркасными моделями.</w:t>
      </w:r>
    </w:p>
    <w:p w14:paraId="3EC28088" w14:textId="77777777" w:rsidR="00AD510A" w:rsidRPr="00AD510A" w:rsidRDefault="00AD510A" w:rsidP="00A6738A">
      <w:pPr>
        <w:pStyle w:val="1b"/>
        <w:numPr>
          <w:ilvl w:val="1"/>
          <w:numId w:val="104"/>
        </w:numPr>
        <w:spacing w:before="80" w:after="40"/>
        <w:ind w:left="567" w:hanging="567"/>
        <w:jc w:val="both"/>
        <w:rPr>
          <w:bCs/>
        </w:rPr>
      </w:pPr>
      <w:r w:rsidRPr="00AD510A">
        <w:rPr>
          <w:bCs/>
        </w:rPr>
        <w:t>Визуализация и Анимация планов горных работ, передвижений самосвалов, мест экскаваторов / погрузчиков и другого горного оборудования.</w:t>
      </w:r>
    </w:p>
    <w:p w14:paraId="46C9BF4B" w14:textId="77777777" w:rsidR="00AD510A" w:rsidRPr="00AD510A" w:rsidRDefault="00AD510A" w:rsidP="00A6738A">
      <w:pPr>
        <w:pStyle w:val="1b"/>
        <w:numPr>
          <w:ilvl w:val="1"/>
          <w:numId w:val="104"/>
        </w:numPr>
        <w:spacing w:before="80" w:after="40"/>
        <w:ind w:left="567" w:hanging="567"/>
        <w:jc w:val="both"/>
        <w:rPr>
          <w:bCs/>
        </w:rPr>
      </w:pPr>
      <w:r w:rsidRPr="00AD510A">
        <w:rPr>
          <w:bCs/>
        </w:rPr>
        <w:t>Планирование горных работ с составлением более детального план-графика (любого вида планирования: краткосрочного, среднесрочного, долгосрочного), с динамической интеграцией программой, при использовании которых, например, при внесении изменений в последовательность выемки выемочных блоков графическим способом, произойдет автоматическое обновление план-графика.</w:t>
      </w:r>
    </w:p>
    <w:p w14:paraId="44BC6A93" w14:textId="77777777" w:rsidR="00AD510A" w:rsidRPr="00AD510A" w:rsidRDefault="00AD510A" w:rsidP="00A6738A">
      <w:pPr>
        <w:pStyle w:val="1b"/>
        <w:numPr>
          <w:ilvl w:val="1"/>
          <w:numId w:val="104"/>
        </w:numPr>
        <w:spacing w:before="80" w:after="40"/>
        <w:ind w:left="567" w:hanging="567"/>
        <w:jc w:val="both"/>
        <w:rPr>
          <w:bCs/>
        </w:rPr>
      </w:pPr>
      <w:r w:rsidRPr="00AD510A">
        <w:rPr>
          <w:bCs/>
        </w:rPr>
        <w:t>Гибкая возможность настройки отчетов.</w:t>
      </w:r>
    </w:p>
    <w:p w14:paraId="0B516A70" w14:textId="77777777" w:rsidR="00AD510A" w:rsidRPr="00AD510A" w:rsidRDefault="00AD510A" w:rsidP="00A6738A">
      <w:pPr>
        <w:pStyle w:val="1b"/>
        <w:numPr>
          <w:ilvl w:val="1"/>
          <w:numId w:val="104"/>
        </w:numPr>
        <w:spacing w:before="80" w:after="40"/>
        <w:ind w:left="567" w:hanging="567"/>
        <w:jc w:val="both"/>
        <w:rPr>
          <w:bCs/>
        </w:rPr>
      </w:pPr>
      <w:r w:rsidRPr="00AD510A">
        <w:rPr>
          <w:bCs/>
        </w:rPr>
        <w:t>Возможность встраивания и учитывания дополнительных работ (перемещение определенного горного оборудования, среднее время на наращивание эл. кабеля</w:t>
      </w:r>
      <w:r w:rsidRPr="00AD510A" w:rsidDel="008E4534">
        <w:rPr>
          <w:bCs/>
        </w:rPr>
        <w:t xml:space="preserve"> </w:t>
      </w:r>
      <w:r w:rsidRPr="00AD510A">
        <w:rPr>
          <w:bCs/>
        </w:rPr>
        <w:t>, и т.д), на предмет их использованиядля планирования с общей частью рабочего процесса производства</w:t>
      </w:r>
    </w:p>
    <w:p w14:paraId="4D6D06C8" w14:textId="77777777" w:rsidR="00AD510A" w:rsidRPr="00AD510A" w:rsidRDefault="00AD510A" w:rsidP="00A6738A">
      <w:pPr>
        <w:pStyle w:val="1b"/>
        <w:numPr>
          <w:ilvl w:val="1"/>
          <w:numId w:val="104"/>
        </w:numPr>
        <w:spacing w:before="80" w:after="40"/>
        <w:ind w:left="567" w:hanging="567"/>
        <w:jc w:val="both"/>
        <w:rPr>
          <w:bCs/>
        </w:rPr>
      </w:pPr>
      <w:r w:rsidRPr="00AD510A">
        <w:rPr>
          <w:bCs/>
        </w:rPr>
        <w:t>Возможность шихтовки с использованием инструментов линейного программирования.</w:t>
      </w:r>
    </w:p>
    <w:p w14:paraId="6AA9F40E"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создание ожидаемых положений по  каждому периоду.</w:t>
      </w:r>
    </w:p>
    <w:p w14:paraId="1504AF48"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Возможность экспорта данных в Ecxel </w:t>
      </w:r>
      <w:r w:rsidRPr="00AD510A">
        <w:rPr>
          <w:b/>
        </w:rPr>
        <w:t>(*.xls)</w:t>
      </w:r>
      <w:r w:rsidRPr="00AD510A">
        <w:rPr>
          <w:bCs/>
        </w:rPr>
        <w:t xml:space="preserve">. </w:t>
      </w:r>
    </w:p>
    <w:p w14:paraId="6FC509BC" w14:textId="77777777" w:rsidR="00AD510A" w:rsidRPr="00AD510A" w:rsidRDefault="00AD510A" w:rsidP="00A6738A">
      <w:pPr>
        <w:pStyle w:val="1b"/>
        <w:numPr>
          <w:ilvl w:val="1"/>
          <w:numId w:val="104"/>
        </w:numPr>
        <w:spacing w:before="80" w:after="40"/>
        <w:ind w:left="567" w:hanging="567"/>
        <w:jc w:val="both"/>
        <w:rPr>
          <w:bCs/>
        </w:rPr>
      </w:pPr>
      <w:r w:rsidRPr="00AD510A">
        <w:rPr>
          <w:bCs/>
          <w:u w:val="single"/>
        </w:rPr>
        <w:t>Экспортирование/импортирование блочной модели, каркасов, линии, например:</w:t>
      </w:r>
      <w:r w:rsidRPr="00AD510A">
        <w:rPr>
          <w:bCs/>
        </w:rPr>
        <w:t xml:space="preserve"> </w:t>
      </w:r>
      <w:r w:rsidRPr="00AD510A">
        <w:rPr>
          <w:b/>
        </w:rPr>
        <w:t>*.mdl, *.txt, *.dat, *.csv, *.dm и др.</w:t>
      </w:r>
    </w:p>
    <w:p w14:paraId="7513746B" w14:textId="77777777" w:rsidR="00AD510A" w:rsidRPr="00AD510A" w:rsidRDefault="00AD510A" w:rsidP="00A6738A">
      <w:pPr>
        <w:pStyle w:val="1b"/>
        <w:numPr>
          <w:ilvl w:val="1"/>
          <w:numId w:val="104"/>
        </w:numPr>
        <w:spacing w:before="80" w:after="40"/>
        <w:ind w:left="567" w:hanging="567"/>
        <w:jc w:val="both"/>
        <w:rPr>
          <w:bCs/>
        </w:rPr>
      </w:pPr>
      <w:r w:rsidRPr="00AD510A">
        <w:rPr>
          <w:bCs/>
        </w:rPr>
        <w:t>Анализ блочной модели по типам классификации запасов (сортов).</w:t>
      </w:r>
    </w:p>
    <w:p w14:paraId="06662848"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Загрузка состояния горных работ и различных вариантов рабочих зон (каркасных моделей, полигонов (контуров), топоповерхностей). </w:t>
      </w:r>
    </w:p>
    <w:p w14:paraId="18240BEE" w14:textId="77777777" w:rsidR="00AD510A" w:rsidRPr="00AD510A" w:rsidRDefault="00AD510A" w:rsidP="00A6738A">
      <w:pPr>
        <w:pStyle w:val="1b"/>
        <w:numPr>
          <w:ilvl w:val="1"/>
          <w:numId w:val="104"/>
        </w:numPr>
        <w:spacing w:before="80" w:after="40"/>
        <w:ind w:left="567" w:hanging="567"/>
        <w:jc w:val="both"/>
        <w:rPr>
          <w:bCs/>
        </w:rPr>
      </w:pPr>
      <w:r w:rsidRPr="00AD510A">
        <w:rPr>
          <w:bCs/>
        </w:rPr>
        <w:t>Ввод основного и вспомогательного оборудования по рабочим забоям (блокам).</w:t>
      </w:r>
    </w:p>
    <w:p w14:paraId="39EA5EA9" w14:textId="77777777" w:rsidR="00AD510A" w:rsidRPr="00AD510A" w:rsidRDefault="00AD510A" w:rsidP="00A6738A">
      <w:pPr>
        <w:pStyle w:val="1b"/>
        <w:numPr>
          <w:ilvl w:val="1"/>
          <w:numId w:val="104"/>
        </w:numPr>
        <w:spacing w:before="80" w:after="40"/>
        <w:ind w:left="567" w:hanging="567"/>
        <w:jc w:val="both"/>
        <w:rPr>
          <w:bCs/>
        </w:rPr>
      </w:pPr>
      <w:r w:rsidRPr="00AD510A">
        <w:rPr>
          <w:bCs/>
        </w:rPr>
        <w:t>Учет производительности оборудования при различных условиях.</w:t>
      </w:r>
    </w:p>
    <w:p w14:paraId="6F3E51E2" w14:textId="77777777" w:rsidR="00AD510A" w:rsidRPr="00AD510A" w:rsidRDefault="00AD510A" w:rsidP="00A6738A">
      <w:pPr>
        <w:pStyle w:val="1b"/>
        <w:numPr>
          <w:ilvl w:val="1"/>
          <w:numId w:val="104"/>
        </w:numPr>
        <w:spacing w:before="80" w:after="40"/>
        <w:ind w:left="567" w:hanging="567"/>
        <w:jc w:val="both"/>
        <w:rPr>
          <w:bCs/>
        </w:rPr>
      </w:pPr>
      <w:r w:rsidRPr="00AD510A">
        <w:rPr>
          <w:bCs/>
        </w:rPr>
        <w:t>Ввод и учёт в планировании графика работы оборудования.</w:t>
      </w:r>
    </w:p>
    <w:p w14:paraId="44D838CC" w14:textId="77777777" w:rsidR="00AD510A" w:rsidRPr="00AD510A" w:rsidRDefault="00AD510A" w:rsidP="00A6738A">
      <w:pPr>
        <w:pStyle w:val="1b"/>
        <w:numPr>
          <w:ilvl w:val="1"/>
          <w:numId w:val="104"/>
        </w:numPr>
        <w:spacing w:before="80" w:after="40"/>
        <w:ind w:left="567" w:hanging="567"/>
        <w:jc w:val="both"/>
        <w:rPr>
          <w:bCs/>
        </w:rPr>
      </w:pPr>
      <w:r w:rsidRPr="00AD510A">
        <w:rPr>
          <w:bCs/>
        </w:rPr>
        <w:t>Планирование горных работ должно предусматриваться в двух режимах: ручной и автоматический.</w:t>
      </w:r>
    </w:p>
    <w:p w14:paraId="3607C0F4" w14:textId="77777777" w:rsidR="00AD510A" w:rsidRPr="00AD510A" w:rsidRDefault="00AD510A" w:rsidP="00A6738A">
      <w:pPr>
        <w:pStyle w:val="1b"/>
        <w:numPr>
          <w:ilvl w:val="1"/>
          <w:numId w:val="104"/>
        </w:numPr>
        <w:spacing w:before="80" w:after="40"/>
        <w:ind w:left="567" w:hanging="567"/>
        <w:jc w:val="both"/>
        <w:rPr>
          <w:bCs/>
        </w:rPr>
      </w:pPr>
      <w:r w:rsidRPr="00AD510A">
        <w:rPr>
          <w:bCs/>
        </w:rPr>
        <w:t>Различные алгоритмы усреднения руд, управления скоростями углубки, ширины рабочих площадок, количество уступов одновременно задействованых в  работе.</w:t>
      </w:r>
    </w:p>
    <w:p w14:paraId="6282181F" w14:textId="77777777" w:rsidR="00AD510A" w:rsidRPr="00AD510A" w:rsidRDefault="00AD510A" w:rsidP="00A6738A">
      <w:pPr>
        <w:pStyle w:val="1b"/>
        <w:numPr>
          <w:ilvl w:val="1"/>
          <w:numId w:val="104"/>
        </w:numPr>
        <w:spacing w:before="80" w:after="40"/>
        <w:ind w:left="567" w:hanging="567"/>
        <w:jc w:val="both"/>
        <w:rPr>
          <w:bCs/>
        </w:rPr>
      </w:pPr>
      <w:r w:rsidRPr="00AD510A">
        <w:rPr>
          <w:bCs/>
        </w:rPr>
        <w:t>Ввод маршрутов транспортировок и планирование расстояний транспортировок с учетом развития забоев и отвалов.</w:t>
      </w:r>
    </w:p>
    <w:p w14:paraId="33E4420B" w14:textId="77777777" w:rsidR="00AD510A" w:rsidRPr="00AD510A" w:rsidRDefault="00AD510A" w:rsidP="00A6738A">
      <w:pPr>
        <w:pStyle w:val="1b"/>
        <w:numPr>
          <w:ilvl w:val="1"/>
          <w:numId w:val="104"/>
        </w:numPr>
        <w:spacing w:before="80" w:after="40"/>
        <w:ind w:left="567" w:hanging="567"/>
        <w:jc w:val="both"/>
        <w:rPr>
          <w:bCs/>
        </w:rPr>
      </w:pPr>
      <w:r w:rsidRPr="00AD510A">
        <w:rPr>
          <w:bCs/>
        </w:rPr>
        <w:t>Учет движения полезного ископаемого на складсках.</w:t>
      </w:r>
    </w:p>
    <w:p w14:paraId="56C65F3C" w14:textId="77777777" w:rsidR="00AD510A" w:rsidRPr="00AD510A" w:rsidRDefault="00AD510A" w:rsidP="00A6738A">
      <w:pPr>
        <w:pStyle w:val="1b"/>
        <w:numPr>
          <w:ilvl w:val="1"/>
          <w:numId w:val="104"/>
        </w:numPr>
        <w:spacing w:before="80" w:after="40"/>
        <w:ind w:left="567" w:hanging="567"/>
        <w:jc w:val="both"/>
        <w:rPr>
          <w:bCs/>
        </w:rPr>
      </w:pPr>
      <w:r w:rsidRPr="00AD510A">
        <w:rPr>
          <w:bCs/>
        </w:rPr>
        <w:t>Анимация плана горных работ.</w:t>
      </w:r>
    </w:p>
    <w:p w14:paraId="13406654" w14:textId="77777777" w:rsidR="00AD510A" w:rsidRPr="00AD510A" w:rsidRDefault="00AD510A" w:rsidP="00A6738A">
      <w:pPr>
        <w:pStyle w:val="1b"/>
        <w:numPr>
          <w:ilvl w:val="1"/>
          <w:numId w:val="104"/>
        </w:numPr>
        <w:spacing w:before="80" w:after="40"/>
        <w:ind w:left="567" w:hanging="567"/>
        <w:jc w:val="both"/>
        <w:rPr>
          <w:bCs/>
        </w:rPr>
      </w:pPr>
      <w:r w:rsidRPr="00AD510A">
        <w:rPr>
          <w:bCs/>
        </w:rPr>
        <w:t>Единый формат файлов с геологическими и маркшейдерскими службами.</w:t>
      </w:r>
    </w:p>
    <w:p w14:paraId="28A25CB7" w14:textId="77777777" w:rsidR="00AD510A" w:rsidRPr="00AD510A" w:rsidRDefault="00AD510A" w:rsidP="00A6738A">
      <w:pPr>
        <w:pStyle w:val="1b"/>
        <w:numPr>
          <w:ilvl w:val="1"/>
          <w:numId w:val="104"/>
        </w:numPr>
        <w:spacing w:before="80" w:after="40"/>
        <w:ind w:left="567" w:hanging="567"/>
        <w:jc w:val="both"/>
        <w:rPr>
          <w:bCs/>
        </w:rPr>
      </w:pPr>
      <w:r w:rsidRPr="00AD510A">
        <w:rPr>
          <w:bCs/>
        </w:rPr>
        <w:lastRenderedPageBreak/>
        <w:t>Формирование различных сводных таблиц добычи, выемки, транспортировки, работы оборудования и т.д.</w:t>
      </w:r>
    </w:p>
    <w:p w14:paraId="77CB94CB" w14:textId="77777777" w:rsidR="00AD510A" w:rsidRPr="00AD510A" w:rsidRDefault="00AD510A" w:rsidP="00A6738A">
      <w:pPr>
        <w:pStyle w:val="1b"/>
        <w:numPr>
          <w:ilvl w:val="1"/>
          <w:numId w:val="104"/>
        </w:numPr>
        <w:spacing w:before="80" w:after="40"/>
        <w:ind w:left="567" w:hanging="567"/>
        <w:jc w:val="both"/>
        <w:rPr>
          <w:bCs/>
        </w:rPr>
      </w:pPr>
      <w:r w:rsidRPr="00AD510A">
        <w:rPr>
          <w:bCs/>
        </w:rPr>
        <w:t>Экспорт в дополнительную программу виде диаграмм</w:t>
      </w:r>
      <w:r w:rsidRPr="00AD510A" w:rsidDel="000D7787">
        <w:rPr>
          <w:bCs/>
        </w:rPr>
        <w:t xml:space="preserve"> </w:t>
      </w:r>
      <w:r w:rsidRPr="00AD510A">
        <w:rPr>
          <w:bCs/>
        </w:rPr>
        <w:t>(графиков) Ганта.</w:t>
      </w:r>
    </w:p>
    <w:p w14:paraId="5818386A" w14:textId="77777777" w:rsidR="00AD510A" w:rsidRPr="00AD510A" w:rsidRDefault="00AD510A" w:rsidP="00A6738A">
      <w:pPr>
        <w:pStyle w:val="1b"/>
        <w:numPr>
          <w:ilvl w:val="1"/>
          <w:numId w:val="104"/>
        </w:numPr>
        <w:spacing w:before="80" w:after="40"/>
        <w:ind w:left="567" w:hanging="567"/>
        <w:jc w:val="both"/>
        <w:rPr>
          <w:bCs/>
        </w:rPr>
      </w:pPr>
      <w:r w:rsidRPr="00AD510A">
        <w:rPr>
          <w:bCs/>
        </w:rPr>
        <w:t>Синхронизация графиков ганта с визуализацией.</w:t>
      </w:r>
    </w:p>
    <w:p w14:paraId="34392056"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В графике Ганта должна быть возможность определять развитие горных работ исходя из скорости, длительности или в цикле (например, бурение / заряжание / взрыв / уборка) с раздельным выделением ресурсов на каждый этап цикла. </w:t>
      </w:r>
    </w:p>
    <w:p w14:paraId="0E9A5751" w14:textId="77777777" w:rsidR="00AD510A" w:rsidRPr="00AD510A" w:rsidRDefault="00AD510A" w:rsidP="00A6738A">
      <w:pPr>
        <w:pStyle w:val="1b"/>
        <w:numPr>
          <w:ilvl w:val="1"/>
          <w:numId w:val="104"/>
        </w:numPr>
        <w:spacing w:before="80" w:after="40"/>
        <w:ind w:left="567" w:hanging="567"/>
        <w:jc w:val="both"/>
        <w:rPr>
          <w:bCs/>
        </w:rPr>
      </w:pPr>
      <w:r w:rsidRPr="00AD510A">
        <w:rPr>
          <w:bCs/>
        </w:rPr>
        <w:t>Диаграмма Ганта должна предоставлять возможность изучения динамики загруженности ресурсов.</w:t>
      </w:r>
    </w:p>
    <w:p w14:paraId="52146A42" w14:textId="77777777" w:rsidR="00AD510A" w:rsidRPr="00AD510A" w:rsidRDefault="00AD510A" w:rsidP="00A6738A">
      <w:pPr>
        <w:pStyle w:val="1b"/>
        <w:numPr>
          <w:ilvl w:val="1"/>
          <w:numId w:val="104"/>
        </w:numPr>
        <w:spacing w:before="80" w:after="40"/>
        <w:ind w:left="567" w:hanging="567"/>
        <w:jc w:val="both"/>
        <w:rPr>
          <w:bCs/>
        </w:rPr>
      </w:pPr>
      <w:r w:rsidRPr="00AD510A">
        <w:rPr>
          <w:bCs/>
        </w:rPr>
        <w:t>Выравнивание ресурсов, присвоенных в диаграмме Ганта, в зависимости от производительности ресурсов.</w:t>
      </w:r>
    </w:p>
    <w:p w14:paraId="743D49C7" w14:textId="77777777" w:rsidR="00AD510A" w:rsidRPr="00AD510A" w:rsidRDefault="00AD510A" w:rsidP="00A6738A">
      <w:pPr>
        <w:pStyle w:val="1b"/>
        <w:numPr>
          <w:ilvl w:val="1"/>
          <w:numId w:val="104"/>
        </w:numPr>
        <w:spacing w:before="80" w:after="40"/>
        <w:ind w:left="567" w:hanging="567"/>
        <w:jc w:val="both"/>
        <w:rPr>
          <w:bCs/>
        </w:rPr>
      </w:pPr>
      <w:r w:rsidRPr="00AD510A">
        <w:rPr>
          <w:bCs/>
        </w:rPr>
        <w:t>Диаграмма Ганта должна создавать пользовательские календарные графики, отчеты по периодам.</w:t>
      </w:r>
    </w:p>
    <w:p w14:paraId="6E445565" w14:textId="77777777" w:rsidR="00AD510A" w:rsidRPr="00AD510A" w:rsidRDefault="00AD510A" w:rsidP="00A6738A">
      <w:pPr>
        <w:pStyle w:val="1b"/>
        <w:numPr>
          <w:ilvl w:val="1"/>
          <w:numId w:val="104"/>
        </w:numPr>
        <w:spacing w:before="80" w:after="40"/>
        <w:ind w:left="567" w:hanging="567"/>
        <w:jc w:val="both"/>
        <w:rPr>
          <w:bCs/>
        </w:rPr>
      </w:pPr>
      <w:r w:rsidRPr="00AD510A">
        <w:rPr>
          <w:bCs/>
        </w:rPr>
        <w:t xml:space="preserve">Диаграмма Ганта должна рассчитывать тоннаж, среднее содержание и другие производственные показатели в динамическом режиме с возможностью оперативной фильтрации объектов. </w:t>
      </w:r>
    </w:p>
    <w:p w14:paraId="4E8CF881" w14:textId="77777777" w:rsidR="00AD510A" w:rsidRPr="00AD510A" w:rsidRDefault="00AD510A" w:rsidP="00A6738A">
      <w:pPr>
        <w:pStyle w:val="1b"/>
        <w:numPr>
          <w:ilvl w:val="1"/>
          <w:numId w:val="104"/>
        </w:numPr>
        <w:spacing w:before="80" w:after="40"/>
        <w:ind w:left="567" w:hanging="567"/>
        <w:jc w:val="both"/>
        <w:rPr>
          <w:bCs/>
        </w:rPr>
      </w:pPr>
      <w:r w:rsidRPr="00AD510A">
        <w:rPr>
          <w:bCs/>
        </w:rPr>
        <w:t>График Ганта должен синхронизироваться с программным обеспечением для визуализации блоков, где будет присутствовать возможность отслеживать направление горных работ.</w:t>
      </w:r>
    </w:p>
    <w:p w14:paraId="11264D99" w14:textId="77777777" w:rsidR="00AD510A" w:rsidRPr="00AD510A" w:rsidRDefault="00AD510A" w:rsidP="00A6738A">
      <w:pPr>
        <w:numPr>
          <w:ilvl w:val="1"/>
          <w:numId w:val="104"/>
        </w:numPr>
        <w:spacing w:before="80" w:after="40" w:line="240" w:lineRule="auto"/>
        <w:ind w:left="567" w:hanging="567"/>
        <w:jc w:val="both"/>
        <w:rPr>
          <w:rFonts w:ascii="Times New Roman" w:hAnsi="Times New Roman"/>
          <w:bCs/>
          <w:noProof/>
          <w:sz w:val="24"/>
          <w:szCs w:val="24"/>
        </w:rPr>
      </w:pPr>
      <w:r w:rsidRPr="00AD510A">
        <w:rPr>
          <w:rFonts w:ascii="Times New Roman" w:hAnsi="Times New Roman"/>
          <w:bCs/>
          <w:noProof/>
          <w:sz w:val="24"/>
          <w:szCs w:val="24"/>
        </w:rPr>
        <w:t>Программное обеспечение (далее ПО) должно иметь опцию интеграции с различными системами управления базами данных.</w:t>
      </w:r>
    </w:p>
    <w:p w14:paraId="057BAD2B" w14:textId="77777777" w:rsidR="00AD510A" w:rsidRPr="00AD510A" w:rsidRDefault="00AD510A" w:rsidP="00A6738A">
      <w:pPr>
        <w:numPr>
          <w:ilvl w:val="1"/>
          <w:numId w:val="104"/>
        </w:numPr>
        <w:spacing w:before="80" w:after="40" w:line="240" w:lineRule="auto"/>
        <w:ind w:left="567" w:hanging="567"/>
        <w:jc w:val="both"/>
        <w:rPr>
          <w:rFonts w:ascii="Times New Roman" w:hAnsi="Times New Roman"/>
          <w:bCs/>
          <w:noProof/>
          <w:sz w:val="24"/>
          <w:szCs w:val="24"/>
        </w:rPr>
      </w:pPr>
      <w:r w:rsidRPr="00AD510A">
        <w:rPr>
          <w:rFonts w:ascii="Times New Roman" w:hAnsi="Times New Roman"/>
          <w:bCs/>
          <w:noProof/>
          <w:sz w:val="24"/>
          <w:szCs w:val="24"/>
        </w:rPr>
        <w:t>ПО должно иметь опцию многопользовательского режима работы.</w:t>
      </w:r>
    </w:p>
    <w:p w14:paraId="74AF0224" w14:textId="77777777" w:rsidR="00AD510A" w:rsidRPr="00AD510A" w:rsidRDefault="00AD510A" w:rsidP="00A6738A">
      <w:pPr>
        <w:numPr>
          <w:ilvl w:val="1"/>
          <w:numId w:val="104"/>
        </w:numPr>
        <w:spacing w:before="80" w:after="40" w:line="240" w:lineRule="auto"/>
        <w:ind w:left="567" w:hanging="567"/>
        <w:jc w:val="both"/>
        <w:rPr>
          <w:rFonts w:ascii="Times New Roman" w:hAnsi="Times New Roman"/>
          <w:bCs/>
          <w:noProof/>
          <w:sz w:val="24"/>
          <w:szCs w:val="24"/>
        </w:rPr>
      </w:pPr>
      <w:r w:rsidRPr="00AD510A">
        <w:rPr>
          <w:rFonts w:ascii="Times New Roman" w:hAnsi="Times New Roman"/>
          <w:bCs/>
          <w:noProof/>
          <w:sz w:val="24"/>
          <w:szCs w:val="24"/>
        </w:rPr>
        <w:t xml:space="preserve">ПО должно иметь возможность добавления дополнительных опций в интерфейс согласно пожеланиям Заказчика.   </w:t>
      </w:r>
    </w:p>
    <w:p w14:paraId="78F20FC4" w14:textId="77777777" w:rsidR="00AD510A" w:rsidRPr="00AD510A" w:rsidRDefault="00AD510A" w:rsidP="00A6738A">
      <w:pPr>
        <w:numPr>
          <w:ilvl w:val="1"/>
          <w:numId w:val="104"/>
        </w:numPr>
        <w:spacing w:before="80" w:after="40" w:line="240" w:lineRule="auto"/>
        <w:ind w:left="567" w:hanging="567"/>
        <w:jc w:val="both"/>
        <w:rPr>
          <w:rFonts w:ascii="Times New Roman" w:hAnsi="Times New Roman"/>
          <w:bCs/>
          <w:noProof/>
          <w:sz w:val="24"/>
          <w:szCs w:val="24"/>
        </w:rPr>
      </w:pPr>
      <w:r w:rsidRPr="00AD510A">
        <w:rPr>
          <w:rFonts w:ascii="Times New Roman" w:hAnsi="Times New Roman"/>
          <w:bCs/>
          <w:noProof/>
          <w:sz w:val="24"/>
          <w:szCs w:val="24"/>
        </w:rPr>
        <w:t>ПО должно иметь следующие инструменты согласно разделам:</w:t>
      </w:r>
    </w:p>
    <w:p w14:paraId="7953D998"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Администрирование:</w:t>
      </w:r>
      <w:r w:rsidRPr="00AD510A">
        <w:rPr>
          <w:rFonts w:ascii="Times New Roman" w:hAnsi="Times New Roman"/>
          <w:noProof/>
          <w:sz w:val="24"/>
          <w:szCs w:val="24"/>
        </w:rPr>
        <w:t xml:space="preserve"> определение параметров уступов, создание прототипа модели содержаний, задание параметров оценки и поиска, вариографии, моделирования объема.  </w:t>
      </w:r>
    </w:p>
    <w:p w14:paraId="20CFA51D"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Импорт:</w:t>
      </w:r>
      <w:r w:rsidRPr="00AD510A">
        <w:rPr>
          <w:rFonts w:ascii="Times New Roman" w:hAnsi="Times New Roman"/>
          <w:noProof/>
          <w:sz w:val="24"/>
          <w:szCs w:val="24"/>
        </w:rPr>
        <w:t xml:space="preserve"> контуров БВР и топографии, ресурсной модели, геологических и структурных данных, базы данных скважин, каркасов    </w:t>
      </w:r>
    </w:p>
    <w:p w14:paraId="58FE1DFA"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Проектирование RC бурения:</w:t>
      </w:r>
      <w:r w:rsidRPr="00AD510A">
        <w:rPr>
          <w:rFonts w:ascii="Times New Roman" w:hAnsi="Times New Roman"/>
          <w:noProof/>
          <w:sz w:val="24"/>
          <w:szCs w:val="24"/>
        </w:rPr>
        <w:t xml:space="preserve"> создание сети скважин, экспорт устьев скважин, экспорт проектных скважин</w:t>
      </w:r>
    </w:p>
    <w:p w14:paraId="27D0F4DC"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Создание модели содержаний:</w:t>
      </w:r>
      <w:r w:rsidRPr="00AD510A">
        <w:rPr>
          <w:rFonts w:ascii="Times New Roman" w:hAnsi="Times New Roman"/>
          <w:noProof/>
          <w:sz w:val="24"/>
          <w:szCs w:val="24"/>
        </w:rPr>
        <w:t xml:space="preserve"> загрузка скважин, создание модели</w:t>
      </w:r>
    </w:p>
    <w:p w14:paraId="164E6B20"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Создание добычных блоков:</w:t>
      </w:r>
      <w:r w:rsidRPr="00AD510A">
        <w:rPr>
          <w:rFonts w:ascii="Times New Roman" w:hAnsi="Times New Roman"/>
          <w:noProof/>
          <w:sz w:val="24"/>
          <w:szCs w:val="24"/>
        </w:rPr>
        <w:t xml:space="preserve"> инструменты </w:t>
      </w:r>
      <w:bookmarkStart w:id="304" w:name="_Hlk60651761"/>
      <w:r w:rsidRPr="00AD510A">
        <w:rPr>
          <w:rFonts w:ascii="Times New Roman" w:hAnsi="Times New Roman"/>
          <w:noProof/>
          <w:sz w:val="24"/>
          <w:szCs w:val="24"/>
        </w:rPr>
        <w:t>создания, дигитирования</w:t>
      </w:r>
      <w:bookmarkEnd w:id="304"/>
      <w:r w:rsidRPr="00AD510A">
        <w:rPr>
          <w:rFonts w:ascii="Times New Roman" w:hAnsi="Times New Roman"/>
          <w:noProof/>
          <w:sz w:val="24"/>
          <w:szCs w:val="24"/>
        </w:rPr>
        <w:t xml:space="preserve"> и редактирования линий,   полигонов, опция для  ограничения площади по данным топографии и карьера, задание горизонта (уступа) отработки, получение отчета по оценке содержаний, тоннажа, потерь в пределах выделенного контура, экспорт отчета в формат файлов “xls, csv, pdf”, распечатка отчета и плана участка с выделенными границами сортов руд согласно легенде.    </w:t>
      </w:r>
    </w:p>
    <w:p w14:paraId="59705DE0"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Публикация результатов:</w:t>
      </w:r>
      <w:r w:rsidRPr="00AD510A">
        <w:rPr>
          <w:rFonts w:ascii="Times New Roman" w:hAnsi="Times New Roman"/>
          <w:noProof/>
          <w:sz w:val="24"/>
          <w:szCs w:val="24"/>
        </w:rPr>
        <w:t xml:space="preserve"> создание отчетов оценки, сортовых планов, отображение границ смещенных блоков и их точек, распечатка планов, загрузка на сервер.</w:t>
      </w:r>
    </w:p>
    <w:p w14:paraId="46CE3D81" w14:textId="77777777" w:rsidR="00AD510A" w:rsidRPr="00AD510A" w:rsidRDefault="00AD510A" w:rsidP="00A6738A">
      <w:pPr>
        <w:numPr>
          <w:ilvl w:val="2"/>
          <w:numId w:val="104"/>
        </w:numPr>
        <w:spacing w:before="40" w:after="40" w:line="240" w:lineRule="auto"/>
        <w:jc w:val="both"/>
        <w:rPr>
          <w:rFonts w:ascii="Times New Roman" w:hAnsi="Times New Roman"/>
          <w:noProof/>
          <w:sz w:val="24"/>
          <w:szCs w:val="24"/>
        </w:rPr>
      </w:pPr>
      <w:r w:rsidRPr="00AD510A">
        <w:rPr>
          <w:rFonts w:ascii="Times New Roman" w:hAnsi="Times New Roman"/>
          <w:noProof/>
          <w:sz w:val="24"/>
          <w:szCs w:val="24"/>
          <w:u w:val="single"/>
        </w:rPr>
        <w:t>Согласование</w:t>
      </w:r>
      <w:r w:rsidRPr="00AD510A">
        <w:rPr>
          <w:rFonts w:ascii="Times New Roman" w:hAnsi="Times New Roman"/>
          <w:noProof/>
          <w:sz w:val="24"/>
          <w:szCs w:val="24"/>
        </w:rPr>
        <w:t xml:space="preserve"> (Reconciliation): обновление объединенной модели, создание отчета согласования.</w:t>
      </w:r>
    </w:p>
    <w:p w14:paraId="711A639D"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файла пользовательской калибровки.</w:t>
      </w:r>
    </w:p>
    <w:p w14:paraId="1C6C7181"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Автоматическое создание 3D изображений.</w:t>
      </w:r>
    </w:p>
    <w:p w14:paraId="074B11E5"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3D изображений вручную.</w:t>
      </w:r>
    </w:p>
    <w:p w14:paraId="65FA4239" w14:textId="77777777" w:rsidR="00AD510A" w:rsidRPr="00AD510A" w:rsidRDefault="00AD510A" w:rsidP="00A6738A">
      <w:pPr>
        <w:pStyle w:val="1b"/>
        <w:numPr>
          <w:ilvl w:val="1"/>
          <w:numId w:val="104"/>
        </w:numPr>
        <w:spacing w:before="80" w:after="40"/>
        <w:ind w:left="567" w:hanging="567"/>
        <w:jc w:val="both"/>
        <w:rPr>
          <w:bCs/>
        </w:rPr>
      </w:pPr>
      <w:bookmarkStart w:id="305" w:name="_Toc358819703"/>
      <w:bookmarkStart w:id="306" w:name="_Toc387140111"/>
      <w:r w:rsidRPr="00AD510A">
        <w:rPr>
          <w:bCs/>
        </w:rPr>
        <w:lastRenderedPageBreak/>
        <w:t xml:space="preserve">Геопозиционирование 2D </w:t>
      </w:r>
      <w:bookmarkEnd w:id="305"/>
      <w:bookmarkEnd w:id="306"/>
      <w:r w:rsidRPr="00AD510A">
        <w:rPr>
          <w:bCs/>
        </w:rPr>
        <w:t>Изображений.</w:t>
      </w:r>
    </w:p>
    <w:p w14:paraId="4CCB8236" w14:textId="77777777" w:rsidR="00AD510A" w:rsidRPr="00AD510A" w:rsidRDefault="00AD510A" w:rsidP="00A6738A">
      <w:pPr>
        <w:pStyle w:val="1b"/>
        <w:numPr>
          <w:ilvl w:val="1"/>
          <w:numId w:val="104"/>
        </w:numPr>
        <w:spacing w:before="80" w:after="40"/>
        <w:ind w:left="567" w:hanging="567"/>
        <w:jc w:val="both"/>
        <w:rPr>
          <w:bCs/>
        </w:rPr>
      </w:pPr>
      <w:r w:rsidRPr="00AD510A">
        <w:rPr>
          <w:bCs/>
        </w:rPr>
        <w:t>Импорт модели бортов карьра на базе снимков с беспилотных летательных аппаратов.</w:t>
      </w:r>
    </w:p>
    <w:p w14:paraId="364F34F9" w14:textId="77777777" w:rsidR="00AD510A" w:rsidRPr="00AD510A" w:rsidRDefault="00AD510A" w:rsidP="00A6738A">
      <w:pPr>
        <w:pStyle w:val="1b"/>
        <w:numPr>
          <w:ilvl w:val="1"/>
          <w:numId w:val="104"/>
        </w:numPr>
        <w:spacing w:before="80" w:after="40"/>
        <w:ind w:left="567" w:hanging="567"/>
        <w:jc w:val="both"/>
        <w:rPr>
          <w:bCs/>
        </w:rPr>
      </w:pPr>
      <w:r w:rsidRPr="00AD510A">
        <w:rPr>
          <w:bCs/>
        </w:rPr>
        <w:t>Загрузка маркшейдерских данных.</w:t>
      </w:r>
    </w:p>
    <w:p w14:paraId="17B008C1" w14:textId="77777777" w:rsidR="00AD510A" w:rsidRPr="00AD510A" w:rsidRDefault="00AD510A" w:rsidP="00A6738A">
      <w:pPr>
        <w:pStyle w:val="1b"/>
        <w:numPr>
          <w:ilvl w:val="1"/>
          <w:numId w:val="104"/>
        </w:numPr>
        <w:spacing w:before="80" w:after="40"/>
        <w:ind w:left="567" w:hanging="567"/>
        <w:jc w:val="both"/>
        <w:rPr>
          <w:bCs/>
        </w:rPr>
      </w:pPr>
      <w:r w:rsidRPr="00AD510A">
        <w:rPr>
          <w:bCs/>
        </w:rPr>
        <w:t>Монтаж нескольких трёхмерных изображений.</w:t>
      </w:r>
    </w:p>
    <w:p w14:paraId="574C94DA" w14:textId="77777777" w:rsidR="00AD510A" w:rsidRPr="00AD510A" w:rsidRDefault="00AD510A" w:rsidP="00A6738A">
      <w:pPr>
        <w:pStyle w:val="1b"/>
        <w:numPr>
          <w:ilvl w:val="1"/>
          <w:numId w:val="104"/>
        </w:numPr>
        <w:spacing w:before="80" w:after="40"/>
        <w:ind w:left="567" w:hanging="567"/>
        <w:jc w:val="both"/>
        <w:rPr>
          <w:bCs/>
        </w:rPr>
      </w:pPr>
      <w:bookmarkStart w:id="307" w:name="_Toc358893314"/>
      <w:bookmarkStart w:id="308" w:name="_Toc387140127"/>
      <w:r w:rsidRPr="00AD510A">
        <w:rPr>
          <w:bCs/>
        </w:rPr>
        <w:t>Картирование структур</w:t>
      </w:r>
      <w:bookmarkEnd w:id="307"/>
      <w:bookmarkEnd w:id="308"/>
      <w:r w:rsidRPr="00AD510A">
        <w:rPr>
          <w:bCs/>
        </w:rPr>
        <w:t>.</w:t>
      </w:r>
    </w:p>
    <w:p w14:paraId="2FF746A3" w14:textId="77777777" w:rsidR="00AD510A" w:rsidRPr="00AD510A" w:rsidRDefault="00AD510A" w:rsidP="00A6738A">
      <w:pPr>
        <w:pStyle w:val="1b"/>
        <w:numPr>
          <w:ilvl w:val="1"/>
          <w:numId w:val="104"/>
        </w:numPr>
        <w:spacing w:before="80" w:after="40"/>
        <w:ind w:left="567" w:hanging="567"/>
        <w:jc w:val="both"/>
        <w:rPr>
          <w:bCs/>
        </w:rPr>
      </w:pPr>
      <w:r w:rsidRPr="00AD510A">
        <w:rPr>
          <w:bCs/>
        </w:rPr>
        <w:t>Классификация минералов.</w:t>
      </w:r>
    </w:p>
    <w:p w14:paraId="3C5DB415" w14:textId="77777777" w:rsidR="00AD510A" w:rsidRPr="00AD510A" w:rsidRDefault="00AD510A" w:rsidP="00A6738A">
      <w:pPr>
        <w:pStyle w:val="1b"/>
        <w:numPr>
          <w:ilvl w:val="1"/>
          <w:numId w:val="104"/>
        </w:numPr>
        <w:spacing w:before="80" w:after="40"/>
        <w:ind w:left="567" w:hanging="567"/>
        <w:jc w:val="both"/>
        <w:rPr>
          <w:bCs/>
        </w:rPr>
      </w:pPr>
      <w:r w:rsidRPr="00AD510A">
        <w:rPr>
          <w:bCs/>
        </w:rPr>
        <w:t>Картирование новых плоскостей на трёхмерном изображении.</w:t>
      </w:r>
    </w:p>
    <w:p w14:paraId="71D24D70" w14:textId="77777777" w:rsidR="00AD510A" w:rsidRPr="00AD510A" w:rsidRDefault="00AD510A" w:rsidP="00A6738A">
      <w:pPr>
        <w:pStyle w:val="1b"/>
        <w:numPr>
          <w:ilvl w:val="1"/>
          <w:numId w:val="104"/>
        </w:numPr>
        <w:spacing w:before="80" w:after="40"/>
        <w:ind w:left="567" w:hanging="567"/>
        <w:jc w:val="both"/>
        <w:rPr>
          <w:bCs/>
        </w:rPr>
      </w:pPr>
      <w:r w:rsidRPr="00AD510A">
        <w:rPr>
          <w:bCs/>
        </w:rPr>
        <w:t>Картировочный проводник и схемы.</w:t>
      </w:r>
    </w:p>
    <w:p w14:paraId="2BF1AA4A" w14:textId="77777777" w:rsidR="00AD510A" w:rsidRPr="00AD510A" w:rsidRDefault="00AD510A" w:rsidP="00A6738A">
      <w:pPr>
        <w:pStyle w:val="1b"/>
        <w:numPr>
          <w:ilvl w:val="1"/>
          <w:numId w:val="104"/>
        </w:numPr>
        <w:spacing w:before="80" w:after="40"/>
        <w:ind w:left="567" w:hanging="567"/>
        <w:jc w:val="both"/>
        <w:rPr>
          <w:bCs/>
        </w:rPr>
      </w:pPr>
      <w:r w:rsidRPr="00AD510A">
        <w:rPr>
          <w:bCs/>
        </w:rPr>
        <w:t>Определение набора аналитических данных.</w:t>
      </w:r>
    </w:p>
    <w:p w14:paraId="711EA23C" w14:textId="77777777" w:rsidR="00AD510A" w:rsidRPr="00AD510A" w:rsidRDefault="00AD510A" w:rsidP="00A6738A">
      <w:pPr>
        <w:pStyle w:val="1b"/>
        <w:numPr>
          <w:ilvl w:val="1"/>
          <w:numId w:val="104"/>
        </w:numPr>
        <w:spacing w:before="80" w:after="40"/>
        <w:ind w:left="567" w:hanging="567"/>
        <w:jc w:val="both"/>
        <w:rPr>
          <w:bCs/>
        </w:rPr>
      </w:pPr>
      <w:r w:rsidRPr="00AD510A">
        <w:rPr>
          <w:bCs/>
        </w:rPr>
        <w:t>Создание наборов ориентировки.</w:t>
      </w:r>
    </w:p>
    <w:p w14:paraId="3F42D155" w14:textId="77777777" w:rsidR="00AD510A" w:rsidRPr="00AD510A" w:rsidRDefault="00AD510A" w:rsidP="00A6738A">
      <w:pPr>
        <w:pStyle w:val="1b"/>
        <w:numPr>
          <w:ilvl w:val="1"/>
          <w:numId w:val="104"/>
        </w:numPr>
        <w:spacing w:before="80" w:after="40"/>
        <w:ind w:left="567" w:hanging="567"/>
        <w:jc w:val="both"/>
        <w:rPr>
          <w:bCs/>
        </w:rPr>
      </w:pPr>
      <w:r w:rsidRPr="00AD510A">
        <w:rPr>
          <w:bCs/>
        </w:rPr>
        <w:t>Сферическая проекция с тремя наборами ориентировок.</w:t>
      </w:r>
    </w:p>
    <w:p w14:paraId="01657556" w14:textId="77777777" w:rsidR="00AD510A" w:rsidRPr="00AD510A" w:rsidRDefault="00AD510A" w:rsidP="00A6738A">
      <w:pPr>
        <w:pStyle w:val="1b"/>
        <w:numPr>
          <w:ilvl w:val="1"/>
          <w:numId w:val="104"/>
        </w:numPr>
        <w:spacing w:before="80" w:after="40"/>
        <w:ind w:left="567" w:hanging="567"/>
        <w:jc w:val="both"/>
        <w:rPr>
          <w:bCs/>
        </w:rPr>
      </w:pPr>
      <w:r w:rsidRPr="00AD510A">
        <w:rPr>
          <w:bCs/>
        </w:rPr>
        <w:t>График распределения протяжённости разрывных нарушений.</w:t>
      </w:r>
    </w:p>
    <w:p w14:paraId="2C531459" w14:textId="77777777" w:rsidR="00AD510A" w:rsidRPr="00AD510A" w:rsidRDefault="00AD510A" w:rsidP="00A6738A">
      <w:pPr>
        <w:pStyle w:val="1b"/>
        <w:numPr>
          <w:ilvl w:val="1"/>
          <w:numId w:val="104"/>
        </w:numPr>
        <w:spacing w:before="80" w:after="40"/>
        <w:ind w:left="567" w:hanging="567"/>
        <w:jc w:val="both"/>
        <w:rPr>
          <w:bCs/>
        </w:rPr>
      </w:pPr>
      <w:r w:rsidRPr="00AD510A">
        <w:rPr>
          <w:bCs/>
        </w:rPr>
        <w:t>График распределения расстояния между разрывными нарушениями.</w:t>
      </w:r>
    </w:p>
    <w:p w14:paraId="0A406557" w14:textId="77777777" w:rsidR="00AD510A" w:rsidRPr="00AD510A" w:rsidRDefault="00AD510A" w:rsidP="00A6738A">
      <w:pPr>
        <w:pStyle w:val="1b"/>
        <w:numPr>
          <w:ilvl w:val="1"/>
          <w:numId w:val="104"/>
        </w:numPr>
        <w:spacing w:before="80" w:after="40"/>
        <w:ind w:left="567" w:hanging="567"/>
        <w:jc w:val="both"/>
        <w:rPr>
          <w:bCs/>
        </w:rPr>
      </w:pPr>
      <w:r w:rsidRPr="00AD510A">
        <w:rPr>
          <w:bCs/>
        </w:rPr>
        <w:t>Роз-диаграмма.</w:t>
      </w:r>
    </w:p>
    <w:p w14:paraId="637C72C3" w14:textId="77777777" w:rsidR="00AD510A" w:rsidRPr="00AD510A" w:rsidRDefault="00AD510A" w:rsidP="00A6738A">
      <w:pPr>
        <w:pStyle w:val="1b"/>
        <w:numPr>
          <w:ilvl w:val="1"/>
          <w:numId w:val="104"/>
        </w:numPr>
        <w:spacing w:before="80" w:after="40"/>
        <w:ind w:left="567" w:hanging="567"/>
        <w:jc w:val="both"/>
        <w:rPr>
          <w:bCs/>
        </w:rPr>
      </w:pPr>
      <w:r w:rsidRPr="00AD510A">
        <w:rPr>
          <w:bCs/>
        </w:rPr>
        <w:t>Автоматический расчёт ослабленных зон.</w:t>
      </w:r>
    </w:p>
    <w:p w14:paraId="384B9538" w14:textId="77777777" w:rsidR="00AD510A" w:rsidRPr="00AD510A" w:rsidRDefault="00AD510A" w:rsidP="00A6738A">
      <w:pPr>
        <w:pStyle w:val="1b"/>
        <w:numPr>
          <w:ilvl w:val="1"/>
          <w:numId w:val="104"/>
        </w:numPr>
        <w:spacing w:before="80" w:after="40"/>
        <w:ind w:left="567" w:hanging="567"/>
        <w:jc w:val="both"/>
        <w:rPr>
          <w:bCs/>
        </w:rPr>
      </w:pPr>
      <w:r w:rsidRPr="00AD510A">
        <w:rPr>
          <w:bCs/>
        </w:rPr>
        <w:t>Определение набора ориентировки на стерео-плане.</w:t>
      </w:r>
    </w:p>
    <w:p w14:paraId="46A85691" w14:textId="77777777" w:rsidR="00AD510A" w:rsidRPr="00AD510A" w:rsidRDefault="00AD510A" w:rsidP="00A6738A">
      <w:pPr>
        <w:pStyle w:val="1b"/>
        <w:numPr>
          <w:ilvl w:val="1"/>
          <w:numId w:val="104"/>
        </w:numPr>
        <w:spacing w:before="80" w:after="40"/>
        <w:ind w:left="567" w:hanging="567"/>
        <w:jc w:val="both"/>
        <w:rPr>
          <w:bCs/>
        </w:rPr>
      </w:pPr>
      <w:r w:rsidRPr="00AD510A">
        <w:rPr>
          <w:bCs/>
        </w:rPr>
        <w:t>Экспорт данных по разрывным нарушениям.</w:t>
      </w:r>
    </w:p>
    <w:p w14:paraId="430DCE9E" w14:textId="77777777" w:rsidR="00AD510A" w:rsidRPr="00AD510A" w:rsidRDefault="00AD510A" w:rsidP="00A6738A">
      <w:pPr>
        <w:pStyle w:val="1b"/>
        <w:numPr>
          <w:ilvl w:val="1"/>
          <w:numId w:val="104"/>
        </w:numPr>
        <w:spacing w:before="80" w:after="40"/>
        <w:ind w:left="567" w:hanging="567"/>
        <w:jc w:val="both"/>
        <w:rPr>
          <w:bCs/>
        </w:rPr>
      </w:pPr>
      <w:r w:rsidRPr="00AD510A">
        <w:rPr>
          <w:bCs/>
        </w:rPr>
        <w:t>Манипуляции с трёхмерными видами.</w:t>
      </w:r>
    </w:p>
    <w:p w14:paraId="03BC6A5B" w14:textId="77777777" w:rsidR="00AD510A" w:rsidRPr="00AD510A" w:rsidRDefault="00AD510A" w:rsidP="00A6738A">
      <w:pPr>
        <w:pStyle w:val="1b"/>
        <w:numPr>
          <w:ilvl w:val="1"/>
          <w:numId w:val="104"/>
        </w:numPr>
        <w:spacing w:before="80" w:after="40"/>
        <w:ind w:left="567" w:hanging="567"/>
        <w:jc w:val="both"/>
        <w:rPr>
          <w:bCs/>
        </w:rPr>
      </w:pPr>
      <w:r w:rsidRPr="00AD510A">
        <w:rPr>
          <w:bCs/>
        </w:rPr>
        <w:t>В комплекте с ПО должно быть специализированное цифровое оборудование (цифровая камера) для создания соответсвующих по качеству стерео-снимков для последующей обработки в ПО.</w:t>
      </w:r>
    </w:p>
    <w:p w14:paraId="6E48C833" w14:textId="77777777" w:rsidR="00AD510A" w:rsidRPr="00AD510A" w:rsidRDefault="00AD510A" w:rsidP="00A6738A">
      <w:pPr>
        <w:pStyle w:val="1b"/>
        <w:numPr>
          <w:ilvl w:val="1"/>
          <w:numId w:val="104"/>
        </w:numPr>
        <w:spacing w:before="80" w:after="40"/>
        <w:ind w:left="567" w:hanging="567"/>
        <w:jc w:val="both"/>
        <w:rPr>
          <w:bCs/>
        </w:rPr>
      </w:pPr>
      <w:r w:rsidRPr="00AD510A">
        <w:rPr>
          <w:bCs/>
        </w:rPr>
        <w:t>Настраиваемые шаблоны для ввода всех геологических, геотехнических, геофизических, геохимических, каротажных и проверочных данных.</w:t>
      </w:r>
    </w:p>
    <w:p w14:paraId="79352DA2" w14:textId="77777777" w:rsidR="00AD510A" w:rsidRPr="00AD510A" w:rsidRDefault="00AD510A" w:rsidP="00A6738A">
      <w:pPr>
        <w:pStyle w:val="1b"/>
        <w:numPr>
          <w:ilvl w:val="1"/>
          <w:numId w:val="104"/>
        </w:numPr>
        <w:spacing w:before="80" w:after="40"/>
        <w:ind w:left="567" w:hanging="567"/>
        <w:jc w:val="both"/>
        <w:rPr>
          <w:bCs/>
        </w:rPr>
      </w:pPr>
      <w:r w:rsidRPr="00AD510A">
        <w:rPr>
          <w:bCs/>
        </w:rPr>
        <w:t>Настраиваемые правила проверки при вводе и импорте данных.</w:t>
      </w:r>
    </w:p>
    <w:p w14:paraId="08248948" w14:textId="77777777" w:rsidR="00AD510A" w:rsidRPr="00AD510A" w:rsidRDefault="00AD510A" w:rsidP="00A6738A">
      <w:pPr>
        <w:pStyle w:val="1b"/>
        <w:numPr>
          <w:ilvl w:val="1"/>
          <w:numId w:val="104"/>
        </w:numPr>
        <w:spacing w:before="80" w:after="40"/>
        <w:ind w:left="567" w:hanging="567"/>
        <w:jc w:val="both"/>
        <w:rPr>
          <w:bCs/>
        </w:rPr>
      </w:pPr>
      <w:r w:rsidRPr="00AD510A">
        <w:rPr>
          <w:bCs/>
        </w:rPr>
        <w:t>Управление легендами с помощью контекстных списков.</w:t>
      </w:r>
    </w:p>
    <w:p w14:paraId="7CB33225" w14:textId="77777777" w:rsidR="00AD510A" w:rsidRPr="00AD510A" w:rsidRDefault="00AD510A" w:rsidP="00A6738A">
      <w:pPr>
        <w:pStyle w:val="1b"/>
        <w:numPr>
          <w:ilvl w:val="1"/>
          <w:numId w:val="104"/>
        </w:numPr>
        <w:spacing w:before="80" w:after="40"/>
        <w:ind w:left="567" w:hanging="567"/>
        <w:jc w:val="both"/>
        <w:rPr>
          <w:bCs/>
        </w:rPr>
      </w:pPr>
      <w:r w:rsidRPr="00AD510A">
        <w:rPr>
          <w:bCs/>
        </w:rPr>
        <w:t>Проверка данных сразу после ввода или импорта.</w:t>
      </w:r>
    </w:p>
    <w:p w14:paraId="0197AEFB" w14:textId="77777777" w:rsidR="00AD510A" w:rsidRPr="00AD510A" w:rsidRDefault="00AD510A" w:rsidP="00A6738A">
      <w:pPr>
        <w:pStyle w:val="1b"/>
        <w:numPr>
          <w:ilvl w:val="1"/>
          <w:numId w:val="104"/>
        </w:numPr>
        <w:spacing w:before="80" w:after="40"/>
        <w:ind w:left="567" w:hanging="567"/>
        <w:jc w:val="both"/>
        <w:rPr>
          <w:bCs/>
        </w:rPr>
      </w:pPr>
      <w:r w:rsidRPr="00AD510A">
        <w:rPr>
          <w:bCs/>
        </w:rPr>
        <w:t>Настраиваемые геологические легенды (справочные таблицы).</w:t>
      </w:r>
    </w:p>
    <w:p w14:paraId="33207846" w14:textId="77777777" w:rsidR="00AD510A" w:rsidRPr="00AD510A" w:rsidRDefault="00AD510A" w:rsidP="00A6738A">
      <w:pPr>
        <w:pStyle w:val="1b"/>
        <w:numPr>
          <w:ilvl w:val="1"/>
          <w:numId w:val="104"/>
        </w:numPr>
        <w:spacing w:before="80" w:after="40"/>
        <w:ind w:left="567" w:hanging="567"/>
        <w:jc w:val="both"/>
        <w:rPr>
          <w:bCs/>
        </w:rPr>
      </w:pPr>
      <w:r w:rsidRPr="00AD510A">
        <w:rPr>
          <w:bCs/>
        </w:rPr>
        <w:t>Настраиваемые правила проверки данных на ошибки.</w:t>
      </w:r>
    </w:p>
    <w:p w14:paraId="7FB2EBE5" w14:textId="77777777" w:rsidR="00AD510A" w:rsidRPr="00AD510A" w:rsidRDefault="00AD510A" w:rsidP="00A6738A">
      <w:pPr>
        <w:pStyle w:val="1b"/>
        <w:numPr>
          <w:ilvl w:val="1"/>
          <w:numId w:val="104"/>
        </w:numPr>
        <w:spacing w:before="80" w:after="40"/>
        <w:ind w:left="567" w:hanging="567"/>
        <w:jc w:val="both"/>
        <w:rPr>
          <w:bCs/>
        </w:rPr>
      </w:pPr>
      <w:r w:rsidRPr="00AD510A">
        <w:rPr>
          <w:bCs/>
        </w:rPr>
        <w:t>Проверка и импорт сертификата лаборатории.</w:t>
      </w:r>
    </w:p>
    <w:p w14:paraId="0E10AD10" w14:textId="77777777" w:rsidR="00AD510A" w:rsidRPr="00AD510A" w:rsidRDefault="00AD510A" w:rsidP="00A6738A">
      <w:pPr>
        <w:pStyle w:val="1b"/>
        <w:numPr>
          <w:ilvl w:val="1"/>
          <w:numId w:val="104"/>
        </w:numPr>
        <w:spacing w:before="80" w:after="40"/>
        <w:ind w:left="567" w:hanging="567"/>
        <w:jc w:val="both"/>
        <w:rPr>
          <w:bCs/>
        </w:rPr>
      </w:pPr>
      <w:r w:rsidRPr="00AD510A">
        <w:rPr>
          <w:bCs/>
        </w:rPr>
        <w:t>Освидетельствование партии проб компетентным лицом (Qualified Person).</w:t>
      </w:r>
    </w:p>
    <w:p w14:paraId="30CBFA3B" w14:textId="77777777" w:rsidR="00AD510A" w:rsidRPr="00AD510A" w:rsidRDefault="00AD510A" w:rsidP="00A6738A">
      <w:pPr>
        <w:pStyle w:val="1b"/>
        <w:numPr>
          <w:ilvl w:val="1"/>
          <w:numId w:val="104"/>
        </w:numPr>
        <w:spacing w:before="80" w:after="40"/>
        <w:ind w:left="709" w:hanging="709"/>
        <w:jc w:val="both"/>
        <w:rPr>
          <w:bCs/>
        </w:rPr>
      </w:pPr>
      <w:r w:rsidRPr="00AD510A">
        <w:rPr>
          <w:bCs/>
        </w:rPr>
        <w:t>Отправка пробы Автономная регистрация данных.</w:t>
      </w:r>
    </w:p>
    <w:p w14:paraId="1C4B84D9" w14:textId="77777777" w:rsidR="00AD510A" w:rsidRPr="00AD510A" w:rsidRDefault="00AD510A" w:rsidP="00A6738A">
      <w:pPr>
        <w:pStyle w:val="1b"/>
        <w:numPr>
          <w:ilvl w:val="1"/>
          <w:numId w:val="104"/>
        </w:numPr>
        <w:spacing w:before="80" w:after="40"/>
        <w:ind w:left="709" w:hanging="709"/>
        <w:jc w:val="both"/>
        <w:rPr>
          <w:bCs/>
        </w:rPr>
      </w:pPr>
      <w:r w:rsidRPr="00AD510A">
        <w:rPr>
          <w:bCs/>
        </w:rPr>
        <w:t>Импорт и экспорт данных.</w:t>
      </w:r>
    </w:p>
    <w:p w14:paraId="18344363" w14:textId="77777777" w:rsidR="00AD510A" w:rsidRPr="00AD510A" w:rsidRDefault="00AD510A" w:rsidP="00A6738A">
      <w:pPr>
        <w:pStyle w:val="1b"/>
        <w:numPr>
          <w:ilvl w:val="1"/>
          <w:numId w:val="104"/>
        </w:numPr>
        <w:spacing w:before="80" w:after="40"/>
        <w:ind w:left="709" w:hanging="709"/>
        <w:jc w:val="both"/>
        <w:rPr>
          <w:bCs/>
        </w:rPr>
      </w:pPr>
      <w:r w:rsidRPr="00AD510A">
        <w:rPr>
          <w:bCs/>
        </w:rPr>
        <w:t>Преобразование сетки.</w:t>
      </w:r>
    </w:p>
    <w:p w14:paraId="2809FC8A" w14:textId="77777777" w:rsidR="00AD510A" w:rsidRPr="00AD510A" w:rsidRDefault="00AD510A" w:rsidP="00A6738A">
      <w:pPr>
        <w:pStyle w:val="1b"/>
        <w:numPr>
          <w:ilvl w:val="1"/>
          <w:numId w:val="104"/>
        </w:numPr>
        <w:spacing w:before="80" w:after="40"/>
        <w:ind w:left="709" w:hanging="709"/>
        <w:jc w:val="both"/>
        <w:rPr>
          <w:bCs/>
        </w:rPr>
      </w:pPr>
      <w:r w:rsidRPr="00AD510A">
        <w:rPr>
          <w:bCs/>
        </w:rPr>
        <w:t>Работа с данными инклинометрии.</w:t>
      </w:r>
    </w:p>
    <w:p w14:paraId="222A103A" w14:textId="77777777" w:rsidR="00AD510A" w:rsidRPr="00AD510A" w:rsidRDefault="00AD510A" w:rsidP="00A6738A">
      <w:pPr>
        <w:pStyle w:val="1b"/>
        <w:numPr>
          <w:ilvl w:val="1"/>
          <w:numId w:val="104"/>
        </w:numPr>
        <w:spacing w:before="80" w:after="40"/>
        <w:ind w:left="709" w:hanging="709"/>
        <w:jc w:val="both"/>
        <w:rPr>
          <w:bCs/>
        </w:rPr>
      </w:pPr>
      <w:r w:rsidRPr="00AD510A">
        <w:rPr>
          <w:bCs/>
        </w:rPr>
        <w:t>Подробная отчетность о керне.</w:t>
      </w:r>
    </w:p>
    <w:p w14:paraId="42BD4F98" w14:textId="77777777" w:rsidR="00AD510A" w:rsidRPr="00AD510A" w:rsidRDefault="00AD510A" w:rsidP="00A6738A">
      <w:pPr>
        <w:pStyle w:val="1b"/>
        <w:numPr>
          <w:ilvl w:val="1"/>
          <w:numId w:val="104"/>
        </w:numPr>
        <w:spacing w:before="80" w:after="40"/>
        <w:ind w:left="709" w:hanging="709"/>
        <w:jc w:val="both"/>
        <w:rPr>
          <w:bCs/>
        </w:rPr>
      </w:pPr>
      <w:r w:rsidRPr="00AD510A">
        <w:rPr>
          <w:bCs/>
        </w:rPr>
        <w:t>Настройка и объединение контрольных проб.</w:t>
      </w:r>
    </w:p>
    <w:p w14:paraId="73A361D7" w14:textId="77777777" w:rsidR="00AD510A" w:rsidRPr="00AD510A" w:rsidRDefault="00AD510A" w:rsidP="00A6738A">
      <w:pPr>
        <w:pStyle w:val="1b"/>
        <w:numPr>
          <w:ilvl w:val="1"/>
          <w:numId w:val="104"/>
        </w:numPr>
        <w:spacing w:before="80" w:after="40"/>
        <w:ind w:left="709" w:hanging="709"/>
        <w:jc w:val="both"/>
        <w:rPr>
          <w:bCs/>
        </w:rPr>
      </w:pPr>
      <w:r w:rsidRPr="00AD510A">
        <w:rPr>
          <w:bCs/>
        </w:rPr>
        <w:t>Композитирование проб.</w:t>
      </w:r>
    </w:p>
    <w:p w14:paraId="5DED7D53" w14:textId="77777777" w:rsidR="00AD510A" w:rsidRPr="00AD510A" w:rsidRDefault="00AD510A" w:rsidP="00A6738A">
      <w:pPr>
        <w:pStyle w:val="1b"/>
        <w:numPr>
          <w:ilvl w:val="1"/>
          <w:numId w:val="104"/>
        </w:numPr>
        <w:spacing w:before="80" w:after="40"/>
        <w:ind w:left="709" w:hanging="709"/>
        <w:jc w:val="both"/>
        <w:rPr>
          <w:bCs/>
        </w:rPr>
      </w:pPr>
      <w:r w:rsidRPr="00AD510A">
        <w:rPr>
          <w:bCs/>
        </w:rPr>
        <w:t>Импорт файлов LAS и проектирование скважин.</w:t>
      </w:r>
    </w:p>
    <w:p w14:paraId="7AEDBBAE" w14:textId="77777777" w:rsidR="00AD510A" w:rsidRPr="00AD510A" w:rsidRDefault="00AD510A" w:rsidP="00A6738A">
      <w:pPr>
        <w:pStyle w:val="1b"/>
        <w:numPr>
          <w:ilvl w:val="1"/>
          <w:numId w:val="104"/>
        </w:numPr>
        <w:spacing w:before="80" w:after="40"/>
        <w:ind w:left="709" w:hanging="709"/>
        <w:jc w:val="both"/>
        <w:rPr>
          <w:bCs/>
        </w:rPr>
      </w:pPr>
      <w:r w:rsidRPr="00AD510A">
        <w:rPr>
          <w:bCs/>
        </w:rPr>
        <w:t>Работа с фотографиями и документацией керна.</w:t>
      </w:r>
    </w:p>
    <w:p w14:paraId="0D45FCF2" w14:textId="77777777" w:rsidR="00AD510A" w:rsidRPr="00AD510A" w:rsidRDefault="00AD510A" w:rsidP="00A6738A">
      <w:pPr>
        <w:pStyle w:val="1b"/>
        <w:numPr>
          <w:ilvl w:val="1"/>
          <w:numId w:val="104"/>
        </w:numPr>
        <w:spacing w:before="80" w:after="40"/>
        <w:ind w:left="709" w:hanging="709"/>
        <w:jc w:val="both"/>
        <w:rPr>
          <w:bCs/>
        </w:rPr>
      </w:pPr>
      <w:r w:rsidRPr="00AD510A">
        <w:rPr>
          <w:bCs/>
        </w:rPr>
        <w:t>Ориентированный керн.</w:t>
      </w:r>
    </w:p>
    <w:p w14:paraId="510597C5"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Генератор этикеток (штрихкодов) проб. </w:t>
      </w:r>
    </w:p>
    <w:p w14:paraId="5E9C41D2" w14:textId="77777777" w:rsidR="00AD510A" w:rsidRPr="00AD510A" w:rsidRDefault="00AD510A" w:rsidP="00A6738A">
      <w:pPr>
        <w:pStyle w:val="1b"/>
        <w:numPr>
          <w:ilvl w:val="1"/>
          <w:numId w:val="104"/>
        </w:numPr>
        <w:spacing w:before="80" w:after="40"/>
        <w:ind w:left="709" w:hanging="709"/>
        <w:jc w:val="both"/>
        <w:rPr>
          <w:bCs/>
        </w:rPr>
      </w:pPr>
      <w:r w:rsidRPr="00AD510A">
        <w:rPr>
          <w:bCs/>
        </w:rPr>
        <w:lastRenderedPageBreak/>
        <w:t>Интеграция с GPS.</w:t>
      </w:r>
    </w:p>
    <w:p w14:paraId="2B960CA7" w14:textId="77777777" w:rsidR="00AD510A" w:rsidRPr="00AD510A" w:rsidRDefault="00AD510A" w:rsidP="00A6738A">
      <w:pPr>
        <w:pStyle w:val="1b"/>
        <w:numPr>
          <w:ilvl w:val="1"/>
          <w:numId w:val="104"/>
        </w:numPr>
        <w:spacing w:before="80" w:after="40"/>
        <w:ind w:left="709" w:hanging="709"/>
        <w:jc w:val="both"/>
        <w:rPr>
          <w:bCs/>
        </w:rPr>
      </w:pPr>
      <w:r w:rsidRPr="00AD510A">
        <w:rPr>
          <w:bCs/>
        </w:rPr>
        <w:t>Стандартные диаграммы и графики на выбор.</w:t>
      </w:r>
    </w:p>
    <w:p w14:paraId="367023B5" w14:textId="77777777" w:rsidR="00AD510A" w:rsidRPr="00AD510A" w:rsidRDefault="00AD510A" w:rsidP="00A6738A">
      <w:pPr>
        <w:pStyle w:val="1b"/>
        <w:numPr>
          <w:ilvl w:val="1"/>
          <w:numId w:val="104"/>
        </w:numPr>
        <w:spacing w:before="80" w:after="40"/>
        <w:ind w:left="709" w:hanging="709"/>
        <w:jc w:val="both"/>
        <w:rPr>
          <w:bCs/>
        </w:rPr>
      </w:pPr>
      <w:r w:rsidRPr="00AD510A">
        <w:rPr>
          <w:bCs/>
        </w:rPr>
        <w:t>Фильтры для фокусировки анализа.</w:t>
      </w:r>
    </w:p>
    <w:p w14:paraId="0716A3B6" w14:textId="77777777" w:rsidR="00AD510A" w:rsidRPr="00AD510A" w:rsidRDefault="00AD510A" w:rsidP="00A6738A">
      <w:pPr>
        <w:pStyle w:val="1b"/>
        <w:numPr>
          <w:ilvl w:val="1"/>
          <w:numId w:val="104"/>
        </w:numPr>
        <w:spacing w:before="80" w:after="40"/>
        <w:ind w:left="709" w:hanging="709"/>
        <w:jc w:val="both"/>
        <w:rPr>
          <w:bCs/>
        </w:rPr>
      </w:pPr>
      <w:r w:rsidRPr="00AD510A">
        <w:rPr>
          <w:bCs/>
        </w:rPr>
        <w:t>Группировка графиков и применение глобальных фильтров.</w:t>
      </w:r>
    </w:p>
    <w:p w14:paraId="0A931F23"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 Контроль точности отдельных видов анализа по заверенному принятому значению и погрешности (стандартам).</w:t>
      </w:r>
    </w:p>
    <w:p w14:paraId="491E4706"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Обнаружение смещения между дубликатами проб и/или ошибок в данных (полевые дубликаты, дубликаты подготовки проб, дубликаты дробленых проб). </w:t>
      </w:r>
    </w:p>
    <w:p w14:paraId="29978BB2" w14:textId="77777777" w:rsidR="00AD510A" w:rsidRPr="00AD510A" w:rsidRDefault="00AD510A" w:rsidP="00A6738A">
      <w:pPr>
        <w:pStyle w:val="1b"/>
        <w:numPr>
          <w:ilvl w:val="1"/>
          <w:numId w:val="104"/>
        </w:numPr>
        <w:spacing w:before="80" w:after="40"/>
        <w:ind w:left="709" w:hanging="709"/>
        <w:jc w:val="both"/>
        <w:rPr>
          <w:bCs/>
        </w:rPr>
      </w:pPr>
      <w:r w:rsidRPr="00AD510A">
        <w:rPr>
          <w:bCs/>
        </w:rPr>
        <w:t>Вывод графика «процентная точность–содержание» (график Томпсона-Говарда).</w:t>
      </w:r>
    </w:p>
    <w:p w14:paraId="35D6EF53" w14:textId="77777777" w:rsidR="00AD510A" w:rsidRPr="00AD510A" w:rsidRDefault="00AD510A" w:rsidP="00A6738A">
      <w:pPr>
        <w:pStyle w:val="1b"/>
        <w:numPr>
          <w:ilvl w:val="1"/>
          <w:numId w:val="104"/>
        </w:numPr>
        <w:spacing w:before="80" w:after="40"/>
        <w:ind w:left="709" w:hanging="709"/>
        <w:jc w:val="both"/>
        <w:rPr>
          <w:bCs/>
        </w:rPr>
      </w:pPr>
      <w:r w:rsidRPr="00AD510A">
        <w:rPr>
          <w:bCs/>
        </w:rPr>
        <w:t>Обнаружение смещения в оценке содержаний разными лабораториями (контрольные пробы).</w:t>
      </w:r>
    </w:p>
    <w:p w14:paraId="11A81DD2" w14:textId="77777777" w:rsidR="00AD510A" w:rsidRPr="00AD510A" w:rsidRDefault="00AD510A" w:rsidP="00A6738A">
      <w:pPr>
        <w:pStyle w:val="1b"/>
        <w:numPr>
          <w:ilvl w:val="1"/>
          <w:numId w:val="104"/>
        </w:numPr>
        <w:spacing w:before="80" w:after="40"/>
        <w:ind w:left="709" w:hanging="709"/>
        <w:jc w:val="both"/>
        <w:rPr>
          <w:bCs/>
        </w:rPr>
      </w:pPr>
      <w:r w:rsidRPr="00AD510A">
        <w:rPr>
          <w:bCs/>
        </w:rPr>
        <w:t>Трассирование загрязнения отдельных проб по всему процессу пробоотбора (холостые пробы).</w:t>
      </w:r>
    </w:p>
    <w:p w14:paraId="798CAC85"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 Вывод данных статистического анализа (регрессия, скользящее среднее).</w:t>
      </w:r>
    </w:p>
    <w:p w14:paraId="24C3631A" w14:textId="77777777" w:rsidR="00AD510A" w:rsidRPr="00AD510A" w:rsidRDefault="00AD510A" w:rsidP="00A6738A">
      <w:pPr>
        <w:pStyle w:val="1b"/>
        <w:numPr>
          <w:ilvl w:val="1"/>
          <w:numId w:val="104"/>
        </w:numPr>
        <w:spacing w:before="80" w:after="40"/>
        <w:ind w:left="709" w:hanging="709"/>
        <w:jc w:val="both"/>
        <w:rPr>
          <w:bCs/>
        </w:rPr>
      </w:pPr>
      <w:r w:rsidRPr="00AD510A">
        <w:rPr>
          <w:bCs/>
        </w:rPr>
        <w:t>Задание пределов (допуск, обнаружение, погрешность).</w:t>
      </w:r>
    </w:p>
    <w:p w14:paraId="76BDAECA" w14:textId="77777777" w:rsidR="00AD510A" w:rsidRPr="00AD510A" w:rsidRDefault="00AD510A" w:rsidP="00A6738A">
      <w:pPr>
        <w:pStyle w:val="1b"/>
        <w:numPr>
          <w:ilvl w:val="1"/>
          <w:numId w:val="104"/>
        </w:numPr>
        <w:spacing w:before="80" w:after="40"/>
        <w:ind w:left="709" w:hanging="709"/>
        <w:jc w:val="both"/>
        <w:rPr>
          <w:bCs/>
        </w:rPr>
      </w:pPr>
      <w:r w:rsidRPr="00AD510A">
        <w:rPr>
          <w:bCs/>
        </w:rPr>
        <w:t>Расчет сводной статистики.</w:t>
      </w:r>
    </w:p>
    <w:p w14:paraId="65E76D1F" w14:textId="77777777" w:rsidR="00AD510A" w:rsidRPr="00AD510A" w:rsidRDefault="00AD510A" w:rsidP="00A6738A">
      <w:pPr>
        <w:pStyle w:val="1b"/>
        <w:numPr>
          <w:ilvl w:val="1"/>
          <w:numId w:val="104"/>
        </w:numPr>
        <w:spacing w:before="80" w:after="40"/>
        <w:ind w:left="709" w:hanging="709"/>
        <w:jc w:val="both"/>
        <w:rPr>
          <w:bCs/>
        </w:rPr>
      </w:pPr>
      <w:r w:rsidRPr="00AD510A">
        <w:rPr>
          <w:bCs/>
        </w:rPr>
        <w:t>Вывод данных графиков.</w:t>
      </w:r>
    </w:p>
    <w:p w14:paraId="7A523445" w14:textId="77777777" w:rsidR="00AD510A" w:rsidRPr="00AD510A" w:rsidRDefault="00AD510A" w:rsidP="00A6738A">
      <w:pPr>
        <w:pStyle w:val="1b"/>
        <w:numPr>
          <w:ilvl w:val="1"/>
          <w:numId w:val="104"/>
        </w:numPr>
        <w:spacing w:before="80" w:after="40"/>
        <w:ind w:left="709" w:hanging="709"/>
        <w:jc w:val="both"/>
        <w:rPr>
          <w:bCs/>
        </w:rPr>
      </w:pPr>
      <w:r w:rsidRPr="00AD510A">
        <w:rPr>
          <w:bCs/>
        </w:rPr>
        <w:t>Вывод графиков и данных в виде отчетов.</w:t>
      </w:r>
    </w:p>
    <w:p w14:paraId="3EAC3E7E" w14:textId="77777777" w:rsidR="00AD510A" w:rsidRPr="00AD510A" w:rsidRDefault="00AD510A" w:rsidP="00A6738A">
      <w:pPr>
        <w:pStyle w:val="1b"/>
        <w:numPr>
          <w:ilvl w:val="1"/>
          <w:numId w:val="104"/>
        </w:numPr>
        <w:spacing w:before="80" w:after="40"/>
        <w:ind w:left="709" w:hanging="709"/>
        <w:jc w:val="both"/>
        <w:rPr>
          <w:bCs/>
        </w:rPr>
      </w:pPr>
      <w:r w:rsidRPr="00AD510A">
        <w:rPr>
          <w:bCs/>
        </w:rPr>
        <w:t>Многоязычный интерфейс (английский, французский, испанский, португальский, русский).</w:t>
      </w:r>
    </w:p>
    <w:p w14:paraId="70E63253" w14:textId="77777777" w:rsidR="00AD510A" w:rsidRPr="00AD510A" w:rsidRDefault="00AD510A" w:rsidP="00A6738A">
      <w:pPr>
        <w:pStyle w:val="1b"/>
        <w:numPr>
          <w:ilvl w:val="1"/>
          <w:numId w:val="104"/>
        </w:numPr>
        <w:spacing w:before="80" w:after="40"/>
        <w:ind w:left="709" w:hanging="709"/>
        <w:jc w:val="both"/>
        <w:rPr>
          <w:bCs/>
        </w:rPr>
      </w:pPr>
      <w:r w:rsidRPr="00AD510A">
        <w:rPr>
          <w:bCs/>
        </w:rPr>
        <w:t>Централизованное администрирование и конфигурация с автоматической синхронизацией настроек для всех локальных пользователей.</w:t>
      </w:r>
    </w:p>
    <w:p w14:paraId="4A259017" w14:textId="77777777" w:rsidR="00AD510A" w:rsidRPr="00AD510A" w:rsidRDefault="00AD510A" w:rsidP="00A6738A">
      <w:pPr>
        <w:pStyle w:val="1b"/>
        <w:numPr>
          <w:ilvl w:val="1"/>
          <w:numId w:val="104"/>
        </w:numPr>
        <w:spacing w:before="80" w:after="40"/>
        <w:ind w:left="709" w:hanging="709"/>
        <w:jc w:val="both"/>
        <w:rPr>
          <w:bCs/>
        </w:rPr>
      </w:pPr>
      <w:r w:rsidRPr="00AD510A">
        <w:rPr>
          <w:bCs/>
        </w:rPr>
        <w:t>Локальный ввод данных с последующей синхронизацией с серверами по методу Check In/Check Out.</w:t>
      </w:r>
    </w:p>
    <w:p w14:paraId="1E15989A" w14:textId="77777777" w:rsidR="00AD510A" w:rsidRPr="00AD510A" w:rsidRDefault="00AD510A" w:rsidP="00A6738A">
      <w:pPr>
        <w:pStyle w:val="1b"/>
        <w:numPr>
          <w:ilvl w:val="1"/>
          <w:numId w:val="104"/>
        </w:numPr>
        <w:spacing w:before="80" w:after="40"/>
        <w:ind w:left="709" w:hanging="709"/>
        <w:jc w:val="both"/>
        <w:rPr>
          <w:bCs/>
        </w:rPr>
      </w:pPr>
      <w:r w:rsidRPr="00AD510A">
        <w:rPr>
          <w:bCs/>
        </w:rPr>
        <w:t>Синхронизация осуществляется сетевой службой, оптимизированной для работы с медленным соединением (через спутник).</w:t>
      </w:r>
    </w:p>
    <w:p w14:paraId="3D8C020B" w14:textId="77777777" w:rsidR="00AD510A" w:rsidRPr="00AD510A" w:rsidRDefault="00AD510A" w:rsidP="00A6738A">
      <w:pPr>
        <w:pStyle w:val="1b"/>
        <w:numPr>
          <w:ilvl w:val="1"/>
          <w:numId w:val="104"/>
        </w:numPr>
        <w:spacing w:before="80" w:after="40"/>
        <w:ind w:left="709" w:hanging="709"/>
        <w:jc w:val="both"/>
        <w:rPr>
          <w:bCs/>
        </w:rPr>
      </w:pPr>
      <w:r w:rsidRPr="00AD510A">
        <w:rPr>
          <w:bCs/>
        </w:rPr>
        <w:t>Модель полной защиты для контроля доступа к данным и функциям системы.</w:t>
      </w:r>
    </w:p>
    <w:p w14:paraId="3F373F61" w14:textId="77777777" w:rsidR="00AD510A" w:rsidRPr="00AD510A" w:rsidRDefault="00AD510A" w:rsidP="00A6738A">
      <w:pPr>
        <w:pStyle w:val="1b"/>
        <w:numPr>
          <w:ilvl w:val="1"/>
          <w:numId w:val="104"/>
        </w:numPr>
        <w:spacing w:before="80" w:after="40"/>
        <w:ind w:left="709" w:hanging="709"/>
        <w:jc w:val="both"/>
        <w:rPr>
          <w:bCs/>
        </w:rPr>
      </w:pPr>
      <w:r w:rsidRPr="00AD510A">
        <w:rPr>
          <w:bCs/>
        </w:rPr>
        <w:t>Настройки Business Units и Logging Styles обеспечивают локализованное применение нужных настроек.</w:t>
      </w:r>
    </w:p>
    <w:p w14:paraId="45874ED8" w14:textId="77777777" w:rsidR="00AD510A" w:rsidRPr="00AD510A" w:rsidRDefault="00AD510A" w:rsidP="00A6738A">
      <w:pPr>
        <w:pStyle w:val="1b"/>
        <w:numPr>
          <w:ilvl w:val="1"/>
          <w:numId w:val="104"/>
        </w:numPr>
        <w:spacing w:before="80" w:after="40"/>
        <w:ind w:left="709" w:hanging="709"/>
        <w:jc w:val="both"/>
        <w:rPr>
          <w:bCs/>
        </w:rPr>
      </w:pPr>
      <w:r w:rsidRPr="00AD510A">
        <w:rPr>
          <w:bCs/>
        </w:rPr>
        <w:t>Гибкие каскадные списки для ускорения и упрощения процедуры ввода данных.</w:t>
      </w:r>
    </w:p>
    <w:p w14:paraId="72E88FCE" w14:textId="77777777" w:rsidR="00AD510A" w:rsidRPr="00AD510A" w:rsidRDefault="00AD510A" w:rsidP="00A6738A">
      <w:pPr>
        <w:pStyle w:val="1b"/>
        <w:numPr>
          <w:ilvl w:val="1"/>
          <w:numId w:val="104"/>
        </w:numPr>
        <w:spacing w:before="80" w:after="40"/>
        <w:ind w:left="709" w:hanging="709"/>
        <w:jc w:val="both"/>
        <w:rPr>
          <w:bCs/>
        </w:rPr>
      </w:pPr>
      <w:r w:rsidRPr="00AD510A">
        <w:rPr>
          <w:bCs/>
        </w:rPr>
        <w:t>Создание и назначение неограниченного число рабочих процессов.</w:t>
      </w:r>
    </w:p>
    <w:p w14:paraId="5EE1BBC8" w14:textId="77777777" w:rsidR="00AD510A" w:rsidRPr="00AD510A" w:rsidRDefault="00AD510A" w:rsidP="00A6738A">
      <w:pPr>
        <w:pStyle w:val="1b"/>
        <w:numPr>
          <w:ilvl w:val="1"/>
          <w:numId w:val="104"/>
        </w:numPr>
        <w:spacing w:before="80" w:after="40"/>
        <w:ind w:left="709" w:hanging="709"/>
        <w:jc w:val="both"/>
        <w:rPr>
          <w:bCs/>
        </w:rPr>
      </w:pPr>
      <w:r w:rsidRPr="00AD510A">
        <w:rPr>
          <w:bCs/>
        </w:rPr>
        <w:t>Каждому рабочему процессу может соответствовать свой набор таблиц для изменения.</w:t>
      </w:r>
    </w:p>
    <w:p w14:paraId="14EDE1DE" w14:textId="77777777" w:rsidR="00AD510A" w:rsidRPr="00AD510A" w:rsidRDefault="00AD510A" w:rsidP="00A6738A">
      <w:pPr>
        <w:pStyle w:val="1b"/>
        <w:numPr>
          <w:ilvl w:val="1"/>
          <w:numId w:val="104"/>
        </w:numPr>
        <w:spacing w:before="80" w:after="40"/>
        <w:ind w:left="709" w:hanging="709"/>
        <w:jc w:val="both"/>
        <w:rPr>
          <w:bCs/>
        </w:rPr>
      </w:pPr>
      <w:r w:rsidRPr="00AD510A">
        <w:rPr>
          <w:bCs/>
        </w:rPr>
        <w:t>Рабочие процессы для контроля уровня прав и предоставления частичного доступа к данным скважин.</w:t>
      </w:r>
    </w:p>
    <w:p w14:paraId="04FEBEF2" w14:textId="77777777" w:rsidR="00AD510A" w:rsidRPr="00AD510A" w:rsidRDefault="00AD510A" w:rsidP="00A6738A">
      <w:pPr>
        <w:pStyle w:val="1b"/>
        <w:numPr>
          <w:ilvl w:val="1"/>
          <w:numId w:val="104"/>
        </w:numPr>
        <w:spacing w:before="80" w:after="40"/>
        <w:ind w:left="709" w:hanging="709"/>
        <w:jc w:val="both"/>
        <w:rPr>
          <w:bCs/>
        </w:rPr>
      </w:pPr>
      <w:r w:rsidRPr="00AD510A">
        <w:rPr>
          <w:bCs/>
        </w:rPr>
        <w:t>Интуитивные инструменты для корреляции глубин и поиска закономерностей.</w:t>
      </w:r>
    </w:p>
    <w:p w14:paraId="3BEFED5B" w14:textId="77777777" w:rsidR="00AD510A" w:rsidRPr="00AD510A" w:rsidRDefault="00AD510A" w:rsidP="00A6738A">
      <w:pPr>
        <w:pStyle w:val="1b"/>
        <w:numPr>
          <w:ilvl w:val="1"/>
          <w:numId w:val="104"/>
        </w:numPr>
        <w:spacing w:before="80" w:after="40"/>
        <w:ind w:left="709" w:hanging="709"/>
        <w:jc w:val="both"/>
        <w:rPr>
          <w:bCs/>
        </w:rPr>
      </w:pPr>
      <w:r w:rsidRPr="00AD510A">
        <w:rPr>
          <w:bCs/>
        </w:rPr>
        <w:t>Разрезы и колонки для визуальной проверки.</w:t>
      </w:r>
    </w:p>
    <w:p w14:paraId="7E7192AC" w14:textId="77777777" w:rsidR="00AD510A" w:rsidRPr="00AD510A" w:rsidRDefault="00AD510A" w:rsidP="00A6738A">
      <w:pPr>
        <w:pStyle w:val="1b"/>
        <w:numPr>
          <w:ilvl w:val="1"/>
          <w:numId w:val="104"/>
        </w:numPr>
        <w:spacing w:before="80" w:after="40"/>
        <w:ind w:left="709" w:hanging="709"/>
        <w:jc w:val="both"/>
        <w:rPr>
          <w:bCs/>
        </w:rPr>
      </w:pPr>
      <w:r w:rsidRPr="00AD510A">
        <w:rPr>
          <w:bCs/>
        </w:rPr>
        <w:t>Импорт сертификата лаборатории для подтверждения качества проб и проверок.</w:t>
      </w:r>
    </w:p>
    <w:p w14:paraId="6614CFC9" w14:textId="77777777" w:rsidR="00AD510A" w:rsidRPr="00AD510A" w:rsidRDefault="00AD510A" w:rsidP="00A6738A">
      <w:pPr>
        <w:pStyle w:val="1b"/>
        <w:numPr>
          <w:ilvl w:val="1"/>
          <w:numId w:val="104"/>
        </w:numPr>
        <w:spacing w:before="80" w:after="40"/>
        <w:ind w:left="709" w:hanging="709"/>
        <w:jc w:val="both"/>
        <w:rPr>
          <w:bCs/>
        </w:rPr>
      </w:pPr>
      <w:r w:rsidRPr="00AD510A">
        <w:rPr>
          <w:bCs/>
        </w:rPr>
        <w:t>Критерии ошибки и исправления. Все шаги записываются в журнал регистрации.</w:t>
      </w:r>
    </w:p>
    <w:p w14:paraId="4774433C" w14:textId="77777777" w:rsidR="00AD510A" w:rsidRPr="00AD510A" w:rsidRDefault="00AD510A" w:rsidP="00A6738A">
      <w:pPr>
        <w:pStyle w:val="1b"/>
        <w:numPr>
          <w:ilvl w:val="1"/>
          <w:numId w:val="104"/>
        </w:numPr>
        <w:spacing w:before="80" w:after="40"/>
        <w:ind w:left="709" w:hanging="709"/>
        <w:jc w:val="both"/>
        <w:rPr>
          <w:bCs/>
        </w:rPr>
      </w:pPr>
      <w:r w:rsidRPr="00AD510A">
        <w:rPr>
          <w:bCs/>
        </w:rPr>
        <w:t>Отслеживания и проверки данных, посылаемых в лабораторию (для последующего сравнения с полученными результатами).</w:t>
      </w:r>
    </w:p>
    <w:p w14:paraId="5244403E" w14:textId="77777777" w:rsidR="00AD510A" w:rsidRPr="00AD510A" w:rsidRDefault="00AD510A" w:rsidP="00A6738A">
      <w:pPr>
        <w:pStyle w:val="1b"/>
        <w:numPr>
          <w:ilvl w:val="1"/>
          <w:numId w:val="104"/>
        </w:numPr>
        <w:spacing w:before="80" w:after="40"/>
        <w:ind w:left="709" w:hanging="709"/>
        <w:jc w:val="both"/>
        <w:rPr>
          <w:bCs/>
        </w:rPr>
      </w:pPr>
      <w:r w:rsidRPr="00AD510A">
        <w:rPr>
          <w:bCs/>
        </w:rPr>
        <w:t>Шаблоны графиков проверочных результатов используются для анализа точности определения результатов и заражения проб.</w:t>
      </w:r>
    </w:p>
    <w:p w14:paraId="1F61767F" w14:textId="77777777" w:rsidR="00AD510A" w:rsidRPr="00AD510A" w:rsidRDefault="00AD510A" w:rsidP="00A6738A">
      <w:pPr>
        <w:pStyle w:val="1b"/>
        <w:numPr>
          <w:ilvl w:val="1"/>
          <w:numId w:val="104"/>
        </w:numPr>
        <w:spacing w:before="80" w:after="40"/>
        <w:ind w:left="709" w:hanging="709"/>
        <w:jc w:val="both"/>
        <w:rPr>
          <w:bCs/>
        </w:rPr>
      </w:pPr>
      <w:r w:rsidRPr="00AD510A">
        <w:rPr>
          <w:bCs/>
        </w:rPr>
        <w:t>Быстрое создания сложных графиков, действий и отчётов по контролю качества.</w:t>
      </w:r>
    </w:p>
    <w:p w14:paraId="790BB628" w14:textId="77777777" w:rsidR="00AD510A" w:rsidRPr="00AD510A" w:rsidRDefault="00AD510A" w:rsidP="00A6738A">
      <w:pPr>
        <w:pStyle w:val="1b"/>
        <w:numPr>
          <w:ilvl w:val="1"/>
          <w:numId w:val="104"/>
        </w:numPr>
        <w:spacing w:before="80" w:after="40"/>
        <w:ind w:left="709" w:hanging="709"/>
        <w:jc w:val="both"/>
        <w:rPr>
          <w:bCs/>
        </w:rPr>
      </w:pPr>
      <w:r w:rsidRPr="00AD510A">
        <w:rPr>
          <w:bCs/>
        </w:rPr>
        <w:lastRenderedPageBreak/>
        <w:t>Быстрое создания сложных запросов по базе данных.</w:t>
      </w:r>
    </w:p>
    <w:p w14:paraId="51581C6F" w14:textId="77777777" w:rsidR="00AD510A" w:rsidRPr="00AD510A" w:rsidRDefault="00AD510A" w:rsidP="00A6738A">
      <w:pPr>
        <w:pStyle w:val="1b"/>
        <w:numPr>
          <w:ilvl w:val="1"/>
          <w:numId w:val="104"/>
        </w:numPr>
        <w:spacing w:before="80" w:after="40"/>
        <w:ind w:left="709" w:hanging="709"/>
        <w:jc w:val="both"/>
        <w:rPr>
          <w:bCs/>
        </w:rPr>
      </w:pPr>
      <w:r w:rsidRPr="00AD510A">
        <w:rPr>
          <w:bCs/>
        </w:rPr>
        <w:t>Стандартные отчёты для быстрого доступа к актуальной информации.</w:t>
      </w:r>
    </w:p>
    <w:p w14:paraId="3C47AA90" w14:textId="77777777" w:rsidR="00AD510A" w:rsidRPr="00AD510A" w:rsidRDefault="00AD510A" w:rsidP="00A6738A">
      <w:pPr>
        <w:pStyle w:val="1b"/>
        <w:numPr>
          <w:ilvl w:val="1"/>
          <w:numId w:val="104"/>
        </w:numPr>
        <w:spacing w:before="80" w:after="40"/>
        <w:ind w:left="709" w:hanging="709"/>
        <w:jc w:val="both"/>
        <w:rPr>
          <w:bCs/>
        </w:rPr>
      </w:pPr>
      <w:r w:rsidRPr="00AD510A">
        <w:rPr>
          <w:bCs/>
        </w:rPr>
        <w:t>Сложные интегрированные отчёты.</w:t>
      </w:r>
    </w:p>
    <w:p w14:paraId="246720CB" w14:textId="77777777" w:rsidR="00AD510A" w:rsidRPr="00AD510A" w:rsidRDefault="00AD510A" w:rsidP="00A6738A">
      <w:pPr>
        <w:pStyle w:val="1b"/>
        <w:numPr>
          <w:ilvl w:val="1"/>
          <w:numId w:val="104"/>
        </w:numPr>
        <w:spacing w:before="80" w:after="40"/>
        <w:ind w:left="709" w:hanging="709"/>
        <w:jc w:val="both"/>
        <w:rPr>
          <w:bCs/>
        </w:rPr>
      </w:pPr>
      <w:r w:rsidRPr="00AD510A">
        <w:rPr>
          <w:bCs/>
        </w:rPr>
        <w:t>Настраиваемый экспорт данных для интеграции с остальными данными.</w:t>
      </w:r>
    </w:p>
    <w:p w14:paraId="2361D45B" w14:textId="77777777" w:rsidR="00AD510A" w:rsidRPr="00AD510A" w:rsidRDefault="00AD510A" w:rsidP="00A6738A">
      <w:pPr>
        <w:pStyle w:val="1b"/>
        <w:numPr>
          <w:ilvl w:val="1"/>
          <w:numId w:val="104"/>
        </w:numPr>
        <w:spacing w:before="80" w:after="40"/>
        <w:ind w:left="709" w:hanging="709"/>
        <w:jc w:val="both"/>
        <w:rPr>
          <w:bCs/>
        </w:rPr>
      </w:pPr>
      <w:r w:rsidRPr="00AD510A">
        <w:rPr>
          <w:bCs/>
        </w:rPr>
        <w:t>Интеграция с другими программами.</w:t>
      </w:r>
    </w:p>
    <w:p w14:paraId="7B1C5AE8" w14:textId="77777777" w:rsidR="00AD510A" w:rsidRPr="00AD510A" w:rsidRDefault="00AD510A" w:rsidP="00A6738A">
      <w:pPr>
        <w:pStyle w:val="1b"/>
        <w:numPr>
          <w:ilvl w:val="1"/>
          <w:numId w:val="104"/>
        </w:numPr>
        <w:spacing w:before="80" w:after="40"/>
        <w:ind w:left="709" w:hanging="709"/>
        <w:jc w:val="both"/>
        <w:rPr>
          <w:bCs/>
        </w:rPr>
      </w:pPr>
      <w:r w:rsidRPr="00AD510A">
        <w:rPr>
          <w:bCs/>
        </w:rPr>
        <w:t>Программное обеспечение должно обладать интеллектуальным набором инструментов ПО систем автоматизированного проектирования (САПР), для ускорения ввода и обработки маркшейдерских данных.</w:t>
      </w:r>
    </w:p>
    <w:p w14:paraId="09D86ACC" w14:textId="77777777" w:rsidR="00AD510A" w:rsidRPr="00AD510A" w:rsidRDefault="00AD510A" w:rsidP="00A6738A">
      <w:pPr>
        <w:pStyle w:val="1b"/>
        <w:numPr>
          <w:ilvl w:val="1"/>
          <w:numId w:val="104"/>
        </w:numPr>
        <w:spacing w:before="80" w:after="40"/>
        <w:ind w:left="709" w:hanging="709"/>
        <w:jc w:val="both"/>
        <w:rPr>
          <w:bCs/>
        </w:rPr>
      </w:pPr>
      <w:r w:rsidRPr="00AD510A">
        <w:rPr>
          <w:bCs/>
        </w:rPr>
        <w:t>Поддержка несколько типов данных.</w:t>
      </w:r>
    </w:p>
    <w:p w14:paraId="4E85D8F8" w14:textId="77777777" w:rsidR="00AD510A" w:rsidRPr="00AD510A" w:rsidRDefault="00AD510A" w:rsidP="00A6738A">
      <w:pPr>
        <w:pStyle w:val="1b"/>
        <w:numPr>
          <w:ilvl w:val="1"/>
          <w:numId w:val="104"/>
        </w:numPr>
        <w:spacing w:before="80" w:after="40"/>
        <w:ind w:left="709" w:hanging="709"/>
        <w:jc w:val="both"/>
        <w:rPr>
          <w:bCs/>
        </w:rPr>
      </w:pPr>
      <w:r w:rsidRPr="00AD510A">
        <w:rPr>
          <w:bCs/>
        </w:rPr>
        <w:t>Стандартизированная и динамическая общая база данных для согласованного хранения данных и расширенных возможностей отчетности.</w:t>
      </w:r>
    </w:p>
    <w:p w14:paraId="7FE17928" w14:textId="77777777" w:rsidR="00AD510A" w:rsidRPr="00AD510A" w:rsidRDefault="00AD510A" w:rsidP="00A6738A">
      <w:pPr>
        <w:pStyle w:val="1b"/>
        <w:numPr>
          <w:ilvl w:val="1"/>
          <w:numId w:val="104"/>
        </w:numPr>
        <w:spacing w:before="80" w:after="40"/>
        <w:ind w:left="709" w:hanging="709"/>
        <w:jc w:val="both"/>
        <w:rPr>
          <w:bCs/>
        </w:rPr>
      </w:pPr>
      <w:r w:rsidRPr="00AD510A">
        <w:rPr>
          <w:bCs/>
        </w:rPr>
        <w:t>Простое преобразование данных, полученных с приборов, быстрый импорт съемок - интеграция с самыми разными геодезическими приборами.</w:t>
      </w:r>
    </w:p>
    <w:p w14:paraId="07F1F649"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Импорт данных с лидарных сканеров </w:t>
      </w:r>
      <w:bookmarkStart w:id="309" w:name="_Hlk79993769"/>
      <w:r w:rsidRPr="00AD510A">
        <w:rPr>
          <w:bCs/>
        </w:rPr>
        <w:t>беспилотных летательных аппаратов (</w:t>
      </w:r>
      <w:bookmarkStart w:id="310" w:name="_Hlk79989496"/>
      <w:r w:rsidRPr="00AD510A">
        <w:rPr>
          <w:bCs/>
        </w:rPr>
        <w:t>БПЛА</w:t>
      </w:r>
      <w:bookmarkEnd w:id="310"/>
      <w:r w:rsidRPr="00AD510A">
        <w:rPr>
          <w:bCs/>
        </w:rPr>
        <w:t>)</w:t>
      </w:r>
      <w:bookmarkEnd w:id="309"/>
      <w:r w:rsidRPr="00AD510A">
        <w:rPr>
          <w:bCs/>
        </w:rPr>
        <w:t>.</w:t>
      </w:r>
    </w:p>
    <w:p w14:paraId="688200A5"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Генерация облака точек на основе изображений БПЛА и возможность сохранение их в виде файлов данных по точкам. </w:t>
      </w:r>
    </w:p>
    <w:p w14:paraId="5E5FA7A3" w14:textId="77777777" w:rsidR="00AD510A" w:rsidRPr="00AD510A" w:rsidRDefault="00AD510A" w:rsidP="00A6738A">
      <w:pPr>
        <w:pStyle w:val="1b"/>
        <w:numPr>
          <w:ilvl w:val="1"/>
          <w:numId w:val="104"/>
        </w:numPr>
        <w:spacing w:before="80" w:after="40"/>
        <w:ind w:left="709" w:hanging="709"/>
        <w:jc w:val="both"/>
        <w:rPr>
          <w:bCs/>
        </w:rPr>
      </w:pPr>
      <w:r w:rsidRPr="00AD510A">
        <w:rPr>
          <w:bCs/>
        </w:rPr>
        <w:t>Визуализация данных БПЛА в цветовой гамме с поддержкой цветовой модели RGB.</w:t>
      </w:r>
    </w:p>
    <w:p w14:paraId="16AEEF0F" w14:textId="77777777" w:rsidR="00AD510A" w:rsidRPr="00AD510A" w:rsidRDefault="00AD510A" w:rsidP="00A6738A">
      <w:pPr>
        <w:pStyle w:val="1b"/>
        <w:numPr>
          <w:ilvl w:val="1"/>
          <w:numId w:val="104"/>
        </w:numPr>
        <w:spacing w:before="80" w:after="40"/>
        <w:ind w:left="709" w:hanging="709"/>
        <w:jc w:val="both"/>
        <w:rPr>
          <w:bCs/>
        </w:rPr>
      </w:pPr>
      <w:r w:rsidRPr="00AD510A">
        <w:rPr>
          <w:bCs/>
        </w:rPr>
        <w:t>Поддержка форматов цветовой гаммы (RGB).</w:t>
      </w:r>
    </w:p>
    <w:p w14:paraId="5015D9EE" w14:textId="77777777" w:rsidR="00AD510A" w:rsidRPr="00AD510A" w:rsidRDefault="00AD510A" w:rsidP="00A6738A">
      <w:pPr>
        <w:pStyle w:val="1b"/>
        <w:numPr>
          <w:ilvl w:val="1"/>
          <w:numId w:val="104"/>
        </w:numPr>
        <w:spacing w:before="80" w:after="40"/>
        <w:ind w:left="709" w:hanging="709"/>
        <w:jc w:val="both"/>
        <w:rPr>
          <w:bCs/>
        </w:rPr>
      </w:pPr>
      <w:r w:rsidRPr="00AD510A">
        <w:rPr>
          <w:bCs/>
        </w:rPr>
        <w:t>Встроенный модуль фотограмметрии для обработки изображений БПЛА и создания облака точек.</w:t>
      </w:r>
    </w:p>
    <w:p w14:paraId="7156643D" w14:textId="77777777" w:rsidR="00AD510A" w:rsidRPr="00AD510A" w:rsidRDefault="00AD510A" w:rsidP="00A6738A">
      <w:pPr>
        <w:pStyle w:val="1b"/>
        <w:numPr>
          <w:ilvl w:val="1"/>
          <w:numId w:val="104"/>
        </w:numPr>
        <w:spacing w:before="80" w:after="40"/>
        <w:ind w:left="709" w:hanging="709"/>
        <w:jc w:val="both"/>
        <w:rPr>
          <w:bCs/>
        </w:rPr>
      </w:pPr>
      <w:r w:rsidRPr="00AD510A">
        <w:rPr>
          <w:bCs/>
        </w:rPr>
        <w:t>Создание линий разрыва из облака точек.</w:t>
      </w:r>
    </w:p>
    <w:p w14:paraId="1A505DC4" w14:textId="77777777" w:rsidR="00AD510A" w:rsidRPr="00AD510A" w:rsidRDefault="00AD510A" w:rsidP="00A6738A">
      <w:pPr>
        <w:pStyle w:val="1b"/>
        <w:numPr>
          <w:ilvl w:val="1"/>
          <w:numId w:val="104"/>
        </w:numPr>
        <w:spacing w:before="80" w:after="40"/>
        <w:ind w:left="709" w:hanging="709"/>
        <w:jc w:val="both"/>
        <w:rPr>
          <w:bCs/>
        </w:rPr>
      </w:pPr>
      <w:r w:rsidRPr="00AD510A">
        <w:rPr>
          <w:bCs/>
        </w:rPr>
        <w:t>Поддержка файлов импорта из наземных лазерных сканеров.</w:t>
      </w:r>
    </w:p>
    <w:p w14:paraId="1829E75F" w14:textId="77777777" w:rsidR="00AD510A" w:rsidRPr="00AD510A" w:rsidRDefault="00AD510A" w:rsidP="00A6738A">
      <w:pPr>
        <w:pStyle w:val="1b"/>
        <w:numPr>
          <w:ilvl w:val="1"/>
          <w:numId w:val="104"/>
        </w:numPr>
        <w:spacing w:before="80" w:after="40"/>
        <w:ind w:left="709" w:hanging="709"/>
        <w:jc w:val="both"/>
        <w:rPr>
          <w:bCs/>
        </w:rPr>
      </w:pPr>
      <w:r w:rsidRPr="00AD510A">
        <w:rPr>
          <w:bCs/>
        </w:rPr>
        <w:t>Поддержка работы с графическими изображениями разных форматов, таких как LAZ &amp; TIFF, без необходимости применения стороннего программного обеспечения для публикации, построения графиков и планирования с возможностью редактирования (удаления) лишних участков при печати.</w:t>
      </w:r>
    </w:p>
    <w:p w14:paraId="1A9DDFB6" w14:textId="77777777" w:rsidR="00AD510A" w:rsidRPr="00AD510A" w:rsidRDefault="00AD510A" w:rsidP="00A6738A">
      <w:pPr>
        <w:pStyle w:val="1b"/>
        <w:numPr>
          <w:ilvl w:val="1"/>
          <w:numId w:val="104"/>
        </w:numPr>
        <w:spacing w:before="80" w:after="40"/>
        <w:ind w:left="709" w:hanging="709"/>
        <w:jc w:val="both"/>
        <w:rPr>
          <w:bCs/>
        </w:rPr>
      </w:pPr>
      <w:r w:rsidRPr="00AD510A">
        <w:rPr>
          <w:bCs/>
        </w:rPr>
        <w:t>Оцифровка непосредственно на изображениях с географической привязкой для обеспечения более точного картирования участков, геотехнических карт опасности.</w:t>
      </w:r>
    </w:p>
    <w:p w14:paraId="359C056F" w14:textId="77777777" w:rsidR="00AD510A" w:rsidRPr="00AD510A" w:rsidRDefault="00AD510A" w:rsidP="00A6738A">
      <w:pPr>
        <w:pStyle w:val="1b"/>
        <w:numPr>
          <w:ilvl w:val="1"/>
          <w:numId w:val="104"/>
        </w:numPr>
        <w:spacing w:before="80" w:after="40"/>
        <w:ind w:left="709" w:hanging="709"/>
        <w:jc w:val="both"/>
        <w:rPr>
          <w:bCs/>
        </w:rPr>
      </w:pPr>
      <w:r w:rsidRPr="00AD510A">
        <w:rPr>
          <w:bCs/>
        </w:rPr>
        <w:t>Использование расширенной цветовой гаммы формата RGB для создания соответствующих цифровых топографических и каркасных моделей (ЦТМ и КМ).</w:t>
      </w:r>
    </w:p>
    <w:p w14:paraId="3D8955A1" w14:textId="77777777" w:rsidR="00AD510A" w:rsidRPr="00AD510A" w:rsidRDefault="00AD510A" w:rsidP="00A6738A">
      <w:pPr>
        <w:pStyle w:val="1b"/>
        <w:numPr>
          <w:ilvl w:val="1"/>
          <w:numId w:val="104"/>
        </w:numPr>
        <w:spacing w:before="80" w:after="40"/>
        <w:ind w:left="709" w:hanging="709"/>
        <w:jc w:val="both"/>
        <w:rPr>
          <w:bCs/>
        </w:rPr>
      </w:pPr>
      <w:r w:rsidRPr="00AD510A">
        <w:rPr>
          <w:bCs/>
        </w:rPr>
        <w:t>Удобные инструменты создания ЦТМ, создание ЦТМ по облакам точек и обычным стрингам с высотными отметками</w:t>
      </w:r>
    </w:p>
    <w:p w14:paraId="58A6E751"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Создание отчетов: </w:t>
      </w:r>
    </w:p>
    <w:p w14:paraId="1604E280"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Справка по соблюдению направления горных работ;</w:t>
      </w:r>
    </w:p>
    <w:p w14:paraId="5471F455"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Справка по добыче;</w:t>
      </w:r>
    </w:p>
    <w:p w14:paraId="32B744AF"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 xml:space="preserve">Справка о выполненных объемах буровзрывных работ; </w:t>
      </w:r>
    </w:p>
    <w:p w14:paraId="3BD2C551"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Справка по запасам и складам.</w:t>
      </w:r>
    </w:p>
    <w:p w14:paraId="1FE882CE" w14:textId="77777777" w:rsidR="00AD510A" w:rsidRPr="00AD510A" w:rsidRDefault="00AD510A" w:rsidP="00A6738A">
      <w:pPr>
        <w:pStyle w:val="1b"/>
        <w:numPr>
          <w:ilvl w:val="1"/>
          <w:numId w:val="104"/>
        </w:numPr>
        <w:spacing w:before="80" w:after="40"/>
        <w:ind w:left="709" w:hanging="709"/>
        <w:jc w:val="both"/>
        <w:rPr>
          <w:bCs/>
        </w:rPr>
      </w:pPr>
      <w:r w:rsidRPr="00AD510A">
        <w:rPr>
          <w:bCs/>
        </w:rPr>
        <w:t>Автоматизация отчетности - специализированная отчетность и рабочие процессы для маркшейдеров на ОГР, включая инструменты для расчета объема отбитой горной массы, соблюдения проекта и плана. Все эти инструменты тесно интегрированы в единую систему подготовки и публикации месячной отчетности, снижая вероятность ошибок ручного ввода и способствуя единообразию отчетности.</w:t>
      </w:r>
    </w:p>
    <w:p w14:paraId="35EECC2A" w14:textId="77777777" w:rsidR="00AD510A" w:rsidRPr="00AD510A" w:rsidRDefault="00AD510A" w:rsidP="00A6738A">
      <w:pPr>
        <w:pStyle w:val="1b"/>
        <w:numPr>
          <w:ilvl w:val="1"/>
          <w:numId w:val="104"/>
        </w:numPr>
        <w:spacing w:before="80" w:after="40"/>
        <w:ind w:left="709" w:hanging="709"/>
        <w:jc w:val="both"/>
        <w:rPr>
          <w:bCs/>
        </w:rPr>
      </w:pPr>
      <w:r w:rsidRPr="00AD510A">
        <w:rPr>
          <w:bCs/>
        </w:rPr>
        <w:lastRenderedPageBreak/>
        <w:t>Печать согласно пользовательским настройкам (возможность осуществления печати нескольких видов на одной странице и др.).</w:t>
      </w:r>
    </w:p>
    <w:p w14:paraId="251B2AFF" w14:textId="77777777" w:rsidR="00AD510A" w:rsidRPr="00AD510A" w:rsidRDefault="00AD510A" w:rsidP="00A6738A">
      <w:pPr>
        <w:pStyle w:val="1b"/>
        <w:numPr>
          <w:ilvl w:val="1"/>
          <w:numId w:val="104"/>
        </w:numPr>
        <w:spacing w:before="80" w:after="40"/>
        <w:ind w:left="709" w:hanging="709"/>
        <w:jc w:val="both"/>
        <w:rPr>
          <w:bCs/>
        </w:rPr>
      </w:pPr>
      <w:r w:rsidRPr="00AD510A">
        <w:rPr>
          <w:bCs/>
        </w:rPr>
        <w:t>Динамическое управление для настроек элементов печати.</w:t>
      </w:r>
    </w:p>
    <w:p w14:paraId="1E4D33E8" w14:textId="77777777" w:rsidR="00AD510A" w:rsidRPr="00AD510A" w:rsidRDefault="00AD510A" w:rsidP="00A6738A">
      <w:pPr>
        <w:pStyle w:val="1b"/>
        <w:numPr>
          <w:ilvl w:val="1"/>
          <w:numId w:val="104"/>
        </w:numPr>
        <w:spacing w:before="80" w:after="40"/>
        <w:ind w:left="709" w:hanging="709"/>
        <w:jc w:val="both"/>
        <w:rPr>
          <w:bCs/>
        </w:rPr>
      </w:pPr>
      <w:r w:rsidRPr="00AD510A">
        <w:rPr>
          <w:bCs/>
        </w:rPr>
        <w:t xml:space="preserve">Возможность настройки шаблонов печати. </w:t>
      </w:r>
    </w:p>
    <w:p w14:paraId="12CD18C3" w14:textId="77777777" w:rsidR="00AD510A" w:rsidRPr="00AD510A" w:rsidRDefault="00AD510A" w:rsidP="00A6738A">
      <w:pPr>
        <w:pStyle w:val="1b"/>
        <w:numPr>
          <w:ilvl w:val="1"/>
          <w:numId w:val="104"/>
        </w:numPr>
        <w:spacing w:before="80" w:after="40"/>
        <w:ind w:left="709" w:hanging="709"/>
        <w:jc w:val="both"/>
        <w:rPr>
          <w:bCs/>
        </w:rPr>
      </w:pPr>
      <w:r w:rsidRPr="00AD510A">
        <w:rPr>
          <w:bCs/>
        </w:rPr>
        <w:t>Прямая печать с БПЛА облака точек в цветовой гамме (RGB).</w:t>
      </w:r>
    </w:p>
    <w:p w14:paraId="613B9D45" w14:textId="77777777" w:rsidR="00AD510A" w:rsidRPr="00AD510A" w:rsidRDefault="00AD510A" w:rsidP="00A6738A">
      <w:pPr>
        <w:pStyle w:val="1b"/>
        <w:numPr>
          <w:ilvl w:val="1"/>
          <w:numId w:val="104"/>
        </w:numPr>
        <w:spacing w:before="80" w:after="40"/>
        <w:ind w:left="709" w:hanging="709"/>
        <w:jc w:val="both"/>
        <w:rPr>
          <w:bCs/>
        </w:rPr>
      </w:pPr>
      <w:r w:rsidRPr="00AD510A">
        <w:rPr>
          <w:bCs/>
        </w:rPr>
        <w:t>Вычисление объемов рядовой руды на складах, с возможностью записи и хранения всех сопутствующих атрибутов в последовательном и простом для понимания рабочем процессе.</w:t>
      </w:r>
    </w:p>
    <w:p w14:paraId="470D5541" w14:textId="77777777" w:rsidR="00AD510A" w:rsidRPr="00AD510A" w:rsidRDefault="00AD510A" w:rsidP="00A6738A">
      <w:pPr>
        <w:pStyle w:val="1b"/>
        <w:numPr>
          <w:ilvl w:val="1"/>
          <w:numId w:val="104"/>
        </w:numPr>
        <w:spacing w:before="80" w:after="40"/>
        <w:ind w:left="709" w:hanging="709"/>
        <w:jc w:val="both"/>
        <w:rPr>
          <w:bCs/>
        </w:rPr>
      </w:pPr>
      <w:r w:rsidRPr="00AD510A">
        <w:rPr>
          <w:bCs/>
        </w:rPr>
        <w:t>Вычисление объемов недобора и перебора для рационализации отработки запасов.</w:t>
      </w:r>
    </w:p>
    <w:p w14:paraId="658C7BBF" w14:textId="77777777" w:rsidR="00AD510A" w:rsidRPr="00AD510A" w:rsidRDefault="00AD510A" w:rsidP="00A6738A">
      <w:pPr>
        <w:pStyle w:val="1b"/>
        <w:numPr>
          <w:ilvl w:val="1"/>
          <w:numId w:val="104"/>
        </w:numPr>
        <w:spacing w:before="80" w:after="40"/>
        <w:ind w:left="709" w:hanging="709"/>
        <w:jc w:val="both"/>
        <w:rPr>
          <w:bCs/>
        </w:rPr>
      </w:pPr>
      <w:r w:rsidRPr="00AD510A">
        <w:rPr>
          <w:bCs/>
        </w:rPr>
        <w:t>Создание справок по объемам взорванных блоков:</w:t>
      </w:r>
    </w:p>
    <w:p w14:paraId="5974461F"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Создание отчетов об объемах взрывов с использованием послдених доступных данных;</w:t>
      </w:r>
    </w:p>
    <w:p w14:paraId="5CB2F724"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Специальные функции создания каркасных моделей (солидов) взорванного блока и оперативный расчет объемов по созданым солидам;</w:t>
      </w:r>
    </w:p>
    <w:p w14:paraId="58BFFEC9"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Оперативный расчет объемов между двумя поверхностями;</w:t>
      </w:r>
    </w:p>
    <w:p w14:paraId="589E55A3"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Возможность получения ежемесячных отчетов о взрывных работах, до конца отработки месторождения;</w:t>
      </w:r>
    </w:p>
    <w:p w14:paraId="4D482847" w14:textId="77777777" w:rsidR="00AD510A" w:rsidRPr="00AD510A" w:rsidRDefault="00AD510A" w:rsidP="00A6738A">
      <w:pPr>
        <w:pStyle w:val="1b"/>
        <w:numPr>
          <w:ilvl w:val="1"/>
          <w:numId w:val="104"/>
        </w:numPr>
        <w:spacing w:before="80" w:after="40"/>
        <w:ind w:left="709" w:hanging="709"/>
        <w:jc w:val="both"/>
        <w:rPr>
          <w:bCs/>
        </w:rPr>
      </w:pPr>
      <w:r w:rsidRPr="00AD510A">
        <w:rPr>
          <w:bCs/>
        </w:rPr>
        <w:t>Создание справок по добычным работам на конец определенного периода:</w:t>
      </w:r>
    </w:p>
    <w:p w14:paraId="643E125E"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 xml:space="preserve">Ежемесячная справка по добычным работам; </w:t>
      </w:r>
    </w:p>
    <w:p w14:paraId="3C53938A"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Отчет по каждому уступу;</w:t>
      </w:r>
    </w:p>
    <w:p w14:paraId="6D4FE47B"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Расчет объемов с использованием нескольких площадей;</w:t>
      </w:r>
    </w:p>
    <w:p w14:paraId="2CFD2A3C"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Создание справок по складам:</w:t>
      </w:r>
    </w:p>
    <w:p w14:paraId="074A1AD7"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Ежемесячный отчет по складам;</w:t>
      </w:r>
    </w:p>
    <w:p w14:paraId="40F451D1"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Отчет по складам с использованием атрибутов (дата, названием склада и т.д.);</w:t>
      </w:r>
    </w:p>
    <w:p w14:paraId="77F3A31A"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Расчет объема нескольких складов одновременно.</w:t>
      </w:r>
    </w:p>
    <w:p w14:paraId="58C51707" w14:textId="77777777" w:rsidR="00AD510A" w:rsidRPr="00AD510A" w:rsidRDefault="00AD510A" w:rsidP="00A6738A">
      <w:pPr>
        <w:pStyle w:val="1b"/>
        <w:numPr>
          <w:ilvl w:val="1"/>
          <w:numId w:val="104"/>
        </w:numPr>
        <w:spacing w:before="80" w:after="40"/>
        <w:ind w:left="709" w:hanging="709"/>
        <w:jc w:val="both"/>
        <w:rPr>
          <w:bCs/>
        </w:rPr>
      </w:pPr>
      <w:r w:rsidRPr="00AD510A">
        <w:rPr>
          <w:bCs/>
        </w:rPr>
        <w:t>Сравнение выполненных фактических с проектными работами:</w:t>
      </w:r>
    </w:p>
    <w:p w14:paraId="1C1147AE"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Ежемесячный отчет;</w:t>
      </w:r>
    </w:p>
    <w:p w14:paraId="5DF79369"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Расчет объемов по уступам;</w:t>
      </w:r>
    </w:p>
    <w:p w14:paraId="7DDEFBA2"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 xml:space="preserve">Должны присутствовать функции позволяющие проведение мониторинга (контроля) </w:t>
      </w:r>
      <w:r w:rsidRPr="00AD510A">
        <w:rPr>
          <w:strike/>
          <w:u w:val="single"/>
        </w:rPr>
        <w:t>надзора за</w:t>
      </w:r>
      <w:r w:rsidRPr="00AD510A">
        <w:rPr>
          <w:u w:val="single"/>
        </w:rPr>
        <w:t xml:space="preserve"> проектных решений для достижения оптимального конечного контура карьера.</w:t>
      </w:r>
    </w:p>
    <w:p w14:paraId="6E68638B" w14:textId="77777777" w:rsidR="00AD510A" w:rsidRPr="00AD510A" w:rsidRDefault="00AD510A" w:rsidP="00A6738A">
      <w:pPr>
        <w:pStyle w:val="1b"/>
        <w:numPr>
          <w:ilvl w:val="1"/>
          <w:numId w:val="104"/>
        </w:numPr>
        <w:spacing w:before="80" w:after="40"/>
        <w:ind w:left="709" w:hanging="709"/>
        <w:jc w:val="both"/>
        <w:rPr>
          <w:bCs/>
        </w:rPr>
      </w:pPr>
      <w:r w:rsidRPr="00AD510A">
        <w:rPr>
          <w:bCs/>
        </w:rPr>
        <w:t>Сравнение выполненных фактических с плановыми работами:</w:t>
      </w:r>
    </w:p>
    <w:p w14:paraId="35BFC8B4"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Ежемесячная справка выполненных объемов горных работ по соблюдению их направления, и создние соответствующих отчетов.</w:t>
      </w:r>
    </w:p>
    <w:p w14:paraId="198368F3"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Сравнение плановых контуров с фактиескими, для выявления недоборов и переборов по борту и почве;</w:t>
      </w:r>
    </w:p>
    <w:p w14:paraId="615DF7A9"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Поуступный расчет объемов;</w:t>
      </w:r>
    </w:p>
    <w:p w14:paraId="6CF2EFE0" w14:textId="77777777" w:rsidR="00AD510A" w:rsidRPr="00AD510A" w:rsidRDefault="00AD510A" w:rsidP="00A6738A">
      <w:pPr>
        <w:pStyle w:val="1b"/>
        <w:numPr>
          <w:ilvl w:val="2"/>
          <w:numId w:val="104"/>
        </w:numPr>
        <w:spacing w:before="40" w:after="40"/>
        <w:ind w:left="851" w:hanging="851"/>
        <w:jc w:val="both"/>
        <w:rPr>
          <w:u w:val="single"/>
        </w:rPr>
      </w:pPr>
      <w:r w:rsidRPr="00AD510A">
        <w:rPr>
          <w:u w:val="single"/>
        </w:rPr>
        <w:t>Возможность предоставления оперативного решения по приведению положения горных работ к проектному.</w:t>
      </w:r>
    </w:p>
    <w:p w14:paraId="3EE94A47" w14:textId="77777777" w:rsidR="00AD510A" w:rsidRPr="00AD510A" w:rsidRDefault="00AD510A" w:rsidP="00A6738A">
      <w:pPr>
        <w:pStyle w:val="1b"/>
        <w:numPr>
          <w:ilvl w:val="1"/>
          <w:numId w:val="104"/>
        </w:numPr>
        <w:spacing w:before="80" w:after="40"/>
        <w:ind w:left="567" w:hanging="567"/>
        <w:jc w:val="both"/>
        <w:rPr>
          <w:bCs/>
        </w:rPr>
      </w:pPr>
      <w:r w:rsidRPr="00AD510A">
        <w:rPr>
          <w:bCs/>
        </w:rPr>
        <w:t>Программное обеспечение должно обладать инструментами автоматизированного формирования паспортов на бурение, схемы расположения скважин на блоке.</w:t>
      </w:r>
    </w:p>
    <w:p w14:paraId="16D360D5"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Общие требования:</w:t>
      </w:r>
    </w:p>
    <w:p w14:paraId="46369974" w14:textId="77777777" w:rsidR="00AD510A" w:rsidRPr="00AD510A" w:rsidRDefault="00AD510A" w:rsidP="00A6738A">
      <w:pPr>
        <w:pStyle w:val="1b"/>
        <w:numPr>
          <w:ilvl w:val="2"/>
          <w:numId w:val="104"/>
        </w:numPr>
        <w:spacing w:before="40" w:after="40"/>
        <w:ind w:left="851" w:hanging="851"/>
        <w:jc w:val="both"/>
      </w:pPr>
      <w:r w:rsidRPr="00AD510A">
        <w:t>Получение исходных данных из используемых ГГИС, маркшейдерских приборов, лазерных сканеров, аэрофотосъемки;</w:t>
      </w:r>
    </w:p>
    <w:p w14:paraId="37A9DB52" w14:textId="77777777" w:rsidR="00AD510A" w:rsidRPr="00AD510A" w:rsidRDefault="00AD510A" w:rsidP="00A6738A">
      <w:pPr>
        <w:pStyle w:val="1b"/>
        <w:numPr>
          <w:ilvl w:val="2"/>
          <w:numId w:val="104"/>
        </w:numPr>
        <w:spacing w:before="40" w:after="40"/>
        <w:ind w:left="851" w:hanging="851"/>
        <w:jc w:val="both"/>
      </w:pPr>
      <w:r w:rsidRPr="00AD510A">
        <w:t>Возможность работы с растровыми изображениями, в том числе PDF, jpeg, png файлами;</w:t>
      </w:r>
    </w:p>
    <w:p w14:paraId="0A4FAD03" w14:textId="77777777" w:rsidR="00AD510A" w:rsidRPr="00AD510A" w:rsidRDefault="00AD510A" w:rsidP="00A6738A">
      <w:pPr>
        <w:pStyle w:val="1b"/>
        <w:numPr>
          <w:ilvl w:val="2"/>
          <w:numId w:val="104"/>
        </w:numPr>
        <w:spacing w:before="40" w:after="40"/>
        <w:ind w:left="851" w:hanging="851"/>
        <w:jc w:val="both"/>
      </w:pPr>
      <w:r w:rsidRPr="00AD510A">
        <w:lastRenderedPageBreak/>
        <w:t>Отображение трехмерной пространственной информации при проектировании;</w:t>
      </w:r>
    </w:p>
    <w:p w14:paraId="2DAD05DC" w14:textId="77777777" w:rsidR="00AD510A" w:rsidRPr="00AD510A" w:rsidRDefault="00AD510A" w:rsidP="00A6738A">
      <w:pPr>
        <w:pStyle w:val="1b"/>
        <w:numPr>
          <w:ilvl w:val="2"/>
          <w:numId w:val="104"/>
        </w:numPr>
        <w:spacing w:before="40" w:after="40"/>
        <w:ind w:left="851" w:hanging="851"/>
        <w:jc w:val="both"/>
      </w:pPr>
      <w:r w:rsidRPr="00AD510A">
        <w:t>Отображение триангуляционных поверхностей на 2D сечениях;</w:t>
      </w:r>
    </w:p>
    <w:p w14:paraId="61C6A47C" w14:textId="77777777" w:rsidR="00AD510A" w:rsidRPr="00AD510A" w:rsidRDefault="00AD510A" w:rsidP="00A6738A">
      <w:pPr>
        <w:pStyle w:val="1b"/>
        <w:numPr>
          <w:ilvl w:val="2"/>
          <w:numId w:val="104"/>
        </w:numPr>
        <w:spacing w:before="40" w:after="40"/>
        <w:ind w:left="851" w:hanging="851"/>
        <w:jc w:val="both"/>
      </w:pPr>
      <w:r w:rsidRPr="00AD510A">
        <w:t>Возможность централизованного хранения проектов и скважин;</w:t>
      </w:r>
    </w:p>
    <w:p w14:paraId="1CA1018A" w14:textId="77777777" w:rsidR="00AD510A" w:rsidRPr="00AD510A" w:rsidRDefault="00AD510A" w:rsidP="00A6738A">
      <w:pPr>
        <w:pStyle w:val="1b"/>
        <w:numPr>
          <w:ilvl w:val="2"/>
          <w:numId w:val="104"/>
        </w:numPr>
        <w:spacing w:before="40" w:after="40"/>
        <w:ind w:left="851" w:hanging="851"/>
        <w:jc w:val="both"/>
      </w:pPr>
      <w:r w:rsidRPr="00AD510A">
        <w:t>Возможность одновременной работы в данной программе на нескольких рабочих местах с одним проектом\скважинами;</w:t>
      </w:r>
    </w:p>
    <w:p w14:paraId="67C4D276" w14:textId="77777777" w:rsidR="00AD510A" w:rsidRPr="00AD510A" w:rsidRDefault="00AD510A" w:rsidP="00A6738A">
      <w:pPr>
        <w:pStyle w:val="1b"/>
        <w:numPr>
          <w:ilvl w:val="2"/>
          <w:numId w:val="104"/>
        </w:numPr>
        <w:spacing w:before="40" w:after="40"/>
        <w:ind w:left="851" w:hanging="851"/>
        <w:jc w:val="both"/>
      </w:pPr>
      <w:r w:rsidRPr="00AD510A">
        <w:t>Поддержка работы системы на нескольких карьерах с набором своего технологического оборудования.</w:t>
      </w:r>
    </w:p>
    <w:p w14:paraId="04CAF614"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Проект на бурение:</w:t>
      </w:r>
    </w:p>
    <w:p w14:paraId="794EFE61" w14:textId="77777777" w:rsidR="00AD510A" w:rsidRPr="00AD510A" w:rsidRDefault="00AD510A" w:rsidP="00A6738A">
      <w:pPr>
        <w:pStyle w:val="1b"/>
        <w:numPr>
          <w:ilvl w:val="2"/>
          <w:numId w:val="104"/>
        </w:numPr>
        <w:spacing w:before="40" w:after="40"/>
        <w:ind w:left="851" w:hanging="851"/>
        <w:jc w:val="both"/>
      </w:pPr>
      <w:r w:rsidRPr="00AD510A">
        <w:t>Возможность проектирования на переменную отметку, автоматически определяемую по ограничивающим поверхностям;</w:t>
      </w:r>
    </w:p>
    <w:p w14:paraId="6681DA61" w14:textId="77777777" w:rsidR="00AD510A" w:rsidRPr="00AD510A" w:rsidRDefault="00AD510A" w:rsidP="00A6738A">
      <w:pPr>
        <w:pStyle w:val="1b"/>
        <w:numPr>
          <w:ilvl w:val="2"/>
          <w:numId w:val="104"/>
        </w:numPr>
        <w:spacing w:before="40" w:after="40"/>
        <w:ind w:left="851" w:hanging="851"/>
        <w:jc w:val="both"/>
      </w:pPr>
      <w:r w:rsidRPr="00AD510A">
        <w:t>Возможность предварительной отстройки изогибсов высот относительно отметки подошвы (съезды), для задания сетки скважин;</w:t>
      </w:r>
    </w:p>
    <w:p w14:paraId="1EA3A0EB" w14:textId="77777777" w:rsidR="00AD510A" w:rsidRPr="00AD510A" w:rsidRDefault="00AD510A" w:rsidP="00A6738A">
      <w:pPr>
        <w:pStyle w:val="1b"/>
        <w:numPr>
          <w:ilvl w:val="2"/>
          <w:numId w:val="104"/>
        </w:numPr>
        <w:spacing w:before="40" w:after="40"/>
        <w:ind w:left="851" w:hanging="851"/>
        <w:jc w:val="both"/>
      </w:pPr>
      <w:r w:rsidRPr="00AD510A">
        <w:t>Возможность автоматического определения глубины скважин буферного ряда с учетом заданного угла откоса;</w:t>
      </w:r>
    </w:p>
    <w:p w14:paraId="06611D82" w14:textId="77777777" w:rsidR="00AD510A" w:rsidRPr="00AD510A" w:rsidRDefault="00AD510A" w:rsidP="00A6738A">
      <w:pPr>
        <w:pStyle w:val="1b"/>
        <w:numPr>
          <w:ilvl w:val="2"/>
          <w:numId w:val="104"/>
        </w:numPr>
        <w:spacing w:before="40" w:after="40"/>
        <w:ind w:left="851" w:hanging="851"/>
        <w:jc w:val="both"/>
      </w:pPr>
      <w:r w:rsidRPr="00AD510A">
        <w:t>Возможность автоматического построения поворотов рядов скважин по линии заданного контура;</w:t>
      </w:r>
    </w:p>
    <w:p w14:paraId="56B5B84D" w14:textId="77777777" w:rsidR="00AD510A" w:rsidRPr="00AD510A" w:rsidRDefault="00AD510A" w:rsidP="00A6738A">
      <w:pPr>
        <w:pStyle w:val="1b"/>
        <w:numPr>
          <w:ilvl w:val="2"/>
          <w:numId w:val="104"/>
        </w:numPr>
        <w:spacing w:before="40" w:after="40"/>
        <w:ind w:left="851" w:hanging="851"/>
        <w:jc w:val="both"/>
      </w:pPr>
      <w:r w:rsidRPr="00AD510A">
        <w:t>Проектирование наклонных скважин и дополнительных скважин с учетом проектной линии закола и фактического ПВР (последнего взорванного ряда);</w:t>
      </w:r>
    </w:p>
    <w:p w14:paraId="146C4508" w14:textId="77777777" w:rsidR="00AD510A" w:rsidRPr="00AD510A" w:rsidRDefault="00AD510A" w:rsidP="00A6738A">
      <w:pPr>
        <w:pStyle w:val="1b"/>
        <w:numPr>
          <w:ilvl w:val="2"/>
          <w:numId w:val="104"/>
        </w:numPr>
        <w:spacing w:before="40" w:after="40"/>
        <w:ind w:left="851" w:hanging="851"/>
        <w:jc w:val="both"/>
      </w:pPr>
      <w:r w:rsidRPr="00AD510A">
        <w:t>Возможность построения разрезов по буровому блоку с дополнением разреза любыми объектами, как попадающими в область разреза, так и произвольными;</w:t>
      </w:r>
    </w:p>
    <w:p w14:paraId="18A0FC54" w14:textId="77777777" w:rsidR="00AD510A" w:rsidRPr="00AD510A" w:rsidRDefault="00AD510A" w:rsidP="00A6738A">
      <w:pPr>
        <w:pStyle w:val="1b"/>
        <w:numPr>
          <w:ilvl w:val="2"/>
          <w:numId w:val="104"/>
        </w:numPr>
        <w:spacing w:before="40" w:after="40"/>
        <w:ind w:left="851" w:hanging="851"/>
        <w:jc w:val="both"/>
      </w:pPr>
      <w:r w:rsidRPr="00AD510A">
        <w:t>Выбор оптимальной сетки скважин, в зависимости от физико-механических свойств пород и применяемого ВВ, автоматически и вручную;</w:t>
      </w:r>
    </w:p>
    <w:p w14:paraId="72FCF3BC" w14:textId="77777777" w:rsidR="00AD510A" w:rsidRPr="00AD510A" w:rsidRDefault="00AD510A" w:rsidP="00A6738A">
      <w:pPr>
        <w:pStyle w:val="1b"/>
        <w:numPr>
          <w:ilvl w:val="2"/>
          <w:numId w:val="104"/>
        </w:numPr>
        <w:spacing w:before="40" w:after="40"/>
        <w:ind w:left="851" w:hanging="851"/>
        <w:jc w:val="both"/>
      </w:pPr>
      <w:r w:rsidRPr="00AD510A">
        <w:t>Сопряжение разных сеток бурения;</w:t>
      </w:r>
    </w:p>
    <w:p w14:paraId="6D1F6F9A" w14:textId="77777777" w:rsidR="00AD510A" w:rsidRPr="00AD510A" w:rsidRDefault="00AD510A" w:rsidP="00A6738A">
      <w:pPr>
        <w:pStyle w:val="1b"/>
        <w:numPr>
          <w:ilvl w:val="2"/>
          <w:numId w:val="104"/>
        </w:numPr>
        <w:spacing w:before="40" w:after="40"/>
        <w:ind w:left="851" w:hanging="851"/>
        <w:jc w:val="both"/>
      </w:pPr>
      <w:r w:rsidRPr="00AD510A">
        <w:t>Выбор глубины перебура автоматически и вручную;</w:t>
      </w:r>
    </w:p>
    <w:p w14:paraId="6A094DF8" w14:textId="77777777" w:rsidR="00AD510A" w:rsidRPr="00AD510A" w:rsidRDefault="00AD510A" w:rsidP="00A6738A">
      <w:pPr>
        <w:pStyle w:val="1b"/>
        <w:numPr>
          <w:ilvl w:val="2"/>
          <w:numId w:val="104"/>
        </w:numPr>
        <w:spacing w:before="40" w:after="40"/>
        <w:ind w:left="993" w:hanging="993"/>
        <w:jc w:val="both"/>
      </w:pPr>
      <w:r w:rsidRPr="00AD510A">
        <w:t>Выбор автоматической нумерации каждой скважины или ряда скважин, а также вручную;</w:t>
      </w:r>
    </w:p>
    <w:p w14:paraId="02011A02" w14:textId="77777777" w:rsidR="00AD510A" w:rsidRPr="00AD510A" w:rsidRDefault="00AD510A" w:rsidP="00A6738A">
      <w:pPr>
        <w:pStyle w:val="1b"/>
        <w:numPr>
          <w:ilvl w:val="2"/>
          <w:numId w:val="104"/>
        </w:numPr>
        <w:spacing w:before="40" w:after="40"/>
        <w:ind w:left="993" w:hanging="993"/>
        <w:jc w:val="both"/>
      </w:pPr>
      <w:r w:rsidRPr="00AD510A">
        <w:t>Возможность выполнения диагностики на ошибки для выявления проблем с проектами;</w:t>
      </w:r>
    </w:p>
    <w:p w14:paraId="7F4F7C50" w14:textId="77777777" w:rsidR="00AD510A" w:rsidRPr="00AD510A" w:rsidRDefault="00AD510A" w:rsidP="00A6738A">
      <w:pPr>
        <w:pStyle w:val="1b"/>
        <w:numPr>
          <w:ilvl w:val="2"/>
          <w:numId w:val="104"/>
        </w:numPr>
        <w:spacing w:before="40" w:after="40"/>
        <w:ind w:left="993" w:hanging="993"/>
        <w:jc w:val="both"/>
      </w:pPr>
      <w:r w:rsidRPr="00AD510A">
        <w:t>Возможность программирования модуля, в части добавления пользователем дополнительных типовых сеток бурения, отсутствующих в изначальном программном модуле (шахматная, конверты и т.д.);</w:t>
      </w:r>
    </w:p>
    <w:p w14:paraId="2761151C" w14:textId="77777777" w:rsidR="00AD510A" w:rsidRPr="00AD510A" w:rsidRDefault="00AD510A" w:rsidP="00A6738A">
      <w:pPr>
        <w:pStyle w:val="1b"/>
        <w:numPr>
          <w:ilvl w:val="2"/>
          <w:numId w:val="104"/>
        </w:numPr>
        <w:spacing w:before="40" w:after="40"/>
        <w:ind w:left="993" w:hanging="993"/>
        <w:jc w:val="both"/>
      </w:pPr>
      <w:r w:rsidRPr="00AD510A">
        <w:t>Проектирование паспортов на бурение для технологических блоков, для приконтурных зон, а также блоков при постановке бортов карьера в конечное положение.</w:t>
      </w:r>
    </w:p>
    <w:p w14:paraId="527389F2"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Проект на взрыв:</w:t>
      </w:r>
    </w:p>
    <w:p w14:paraId="357FDA4A" w14:textId="77777777" w:rsidR="00AD510A" w:rsidRPr="00AD510A" w:rsidRDefault="00AD510A" w:rsidP="00A6738A">
      <w:pPr>
        <w:pStyle w:val="1b"/>
        <w:numPr>
          <w:ilvl w:val="2"/>
          <w:numId w:val="104"/>
        </w:numPr>
        <w:spacing w:before="40" w:after="40"/>
        <w:ind w:left="851" w:hanging="851"/>
        <w:jc w:val="both"/>
      </w:pPr>
      <w:r w:rsidRPr="00AD510A">
        <w:t>Возможность редактирования базы данных взрывчатых веществ и взрывчатых материалов для использования в конструкции зарядов;</w:t>
      </w:r>
    </w:p>
    <w:p w14:paraId="04E60667" w14:textId="77777777" w:rsidR="00AD510A" w:rsidRPr="00AD510A" w:rsidRDefault="00AD510A" w:rsidP="00A6738A">
      <w:pPr>
        <w:pStyle w:val="1b"/>
        <w:numPr>
          <w:ilvl w:val="2"/>
          <w:numId w:val="104"/>
        </w:numPr>
        <w:spacing w:before="40" w:after="40"/>
        <w:ind w:left="851" w:hanging="851"/>
        <w:jc w:val="both"/>
      </w:pPr>
      <w:r w:rsidRPr="00AD510A">
        <w:t>Проектирование схем монтажа взрывной сети на основе неэлектрических и электронных систем инициирования, а также детонирующего шнура; автоматический расчет последующих замедлений каждой скважины, после ручного задания начального замедления первой скважины;</w:t>
      </w:r>
    </w:p>
    <w:p w14:paraId="079055C5" w14:textId="77777777" w:rsidR="00AD510A" w:rsidRPr="00AD510A" w:rsidRDefault="00AD510A" w:rsidP="00A6738A">
      <w:pPr>
        <w:pStyle w:val="1b"/>
        <w:numPr>
          <w:ilvl w:val="2"/>
          <w:numId w:val="104"/>
        </w:numPr>
        <w:spacing w:before="40" w:after="40"/>
        <w:ind w:left="851" w:hanging="851"/>
        <w:jc w:val="both"/>
      </w:pPr>
      <w:r w:rsidRPr="00AD510A">
        <w:t>Наличие ручного режима задания замедлений на схеме монтажа любой скважины, с дальнейшим автоматическим изменением замедлений остальных скважин;</w:t>
      </w:r>
    </w:p>
    <w:p w14:paraId="47370A75" w14:textId="77777777" w:rsidR="00AD510A" w:rsidRPr="00AD510A" w:rsidRDefault="00AD510A" w:rsidP="00A6738A">
      <w:pPr>
        <w:pStyle w:val="1b"/>
        <w:numPr>
          <w:ilvl w:val="2"/>
          <w:numId w:val="104"/>
        </w:numPr>
        <w:spacing w:before="40" w:after="40"/>
        <w:ind w:left="851" w:hanging="851"/>
        <w:jc w:val="both"/>
      </w:pPr>
      <w:r w:rsidRPr="00AD510A">
        <w:t>Проектирование схем монтажа нескольких блоков соединенных в одной взрывной сети, с возможностью расчета необходимого времени замедлений для исключения подбоя блоков, находящихся в радиусе разлета кусков взорванной горной массы;</w:t>
      </w:r>
    </w:p>
    <w:p w14:paraId="25990492" w14:textId="77777777" w:rsidR="00AD510A" w:rsidRPr="00AD510A" w:rsidRDefault="00AD510A" w:rsidP="00A6738A">
      <w:pPr>
        <w:pStyle w:val="1b"/>
        <w:numPr>
          <w:ilvl w:val="2"/>
          <w:numId w:val="104"/>
        </w:numPr>
        <w:spacing w:before="40" w:after="40"/>
        <w:ind w:left="851" w:hanging="851"/>
        <w:jc w:val="both"/>
      </w:pPr>
      <w:r w:rsidRPr="00AD510A">
        <w:t>Формирование таблицы на схеме монтажа с данными по номеру взрываемой скважины и заданному ей замедлению;</w:t>
      </w:r>
    </w:p>
    <w:p w14:paraId="7A511540" w14:textId="77777777" w:rsidR="00AD510A" w:rsidRPr="00AD510A" w:rsidRDefault="00AD510A" w:rsidP="00A6738A">
      <w:pPr>
        <w:pStyle w:val="1b"/>
        <w:numPr>
          <w:ilvl w:val="2"/>
          <w:numId w:val="104"/>
        </w:numPr>
        <w:spacing w:before="40" w:after="40"/>
        <w:ind w:left="851" w:hanging="851"/>
        <w:jc w:val="both"/>
      </w:pPr>
      <w:r w:rsidRPr="00AD510A">
        <w:lastRenderedPageBreak/>
        <w:t>Расчет массы заряда и длины забойки на каждую скважину или группу скважин;</w:t>
      </w:r>
    </w:p>
    <w:p w14:paraId="13A92BA5" w14:textId="77777777" w:rsidR="00AD510A" w:rsidRPr="00AD510A" w:rsidRDefault="00AD510A" w:rsidP="00A6738A">
      <w:pPr>
        <w:pStyle w:val="1b"/>
        <w:numPr>
          <w:ilvl w:val="2"/>
          <w:numId w:val="104"/>
        </w:numPr>
        <w:spacing w:before="40" w:after="40"/>
        <w:ind w:left="851" w:hanging="851"/>
        <w:jc w:val="both"/>
      </w:pPr>
      <w:r w:rsidRPr="00AD510A">
        <w:t>Возможность расчета рассредоточенного заряда;</w:t>
      </w:r>
    </w:p>
    <w:p w14:paraId="5BFC01ED" w14:textId="77777777" w:rsidR="00AD510A" w:rsidRPr="00AD510A" w:rsidRDefault="00AD510A" w:rsidP="00A6738A">
      <w:pPr>
        <w:pStyle w:val="1b"/>
        <w:numPr>
          <w:ilvl w:val="2"/>
          <w:numId w:val="104"/>
        </w:numPr>
        <w:spacing w:before="40" w:after="40"/>
        <w:ind w:left="851" w:hanging="851"/>
        <w:jc w:val="both"/>
      </w:pPr>
      <w:r w:rsidRPr="00AD510A">
        <w:t>Возможность обработки данных с бурового станка (энергоемкости бурения, фактическим координатам, глубинам, наклонам скважин, диаметрам, номерам станков), моделирование технологических и прочностных свойств пород, построение ЗD модели крепости пород, исходя из информации по энергоемкости бурения;</w:t>
      </w:r>
    </w:p>
    <w:p w14:paraId="6DE2C8A5" w14:textId="77777777" w:rsidR="00AD510A" w:rsidRPr="00AD510A" w:rsidRDefault="00AD510A" w:rsidP="00A6738A">
      <w:pPr>
        <w:pStyle w:val="1b"/>
        <w:numPr>
          <w:ilvl w:val="2"/>
          <w:numId w:val="104"/>
        </w:numPr>
        <w:spacing w:before="40" w:after="40"/>
        <w:ind w:left="851" w:hanging="851"/>
        <w:jc w:val="both"/>
      </w:pPr>
      <w:r w:rsidRPr="00AD510A">
        <w:t>Определение зон неоднородностей в пределах блока и расчет удельного расхода эталонного ВВ для каждой из зон;</w:t>
      </w:r>
    </w:p>
    <w:p w14:paraId="30386332" w14:textId="77777777" w:rsidR="00AD510A" w:rsidRPr="00AD510A" w:rsidRDefault="00AD510A" w:rsidP="00A6738A">
      <w:pPr>
        <w:pStyle w:val="1b"/>
        <w:numPr>
          <w:ilvl w:val="2"/>
          <w:numId w:val="104"/>
        </w:numPr>
        <w:spacing w:before="40" w:after="40"/>
        <w:ind w:left="993" w:hanging="993"/>
        <w:jc w:val="both"/>
      </w:pPr>
      <w:r w:rsidRPr="00AD510A">
        <w:t>Выбор рациональной конструкции зарядов для проведения взрыва (в т.ч. с графическим отображением);</w:t>
      </w:r>
    </w:p>
    <w:p w14:paraId="7E423560" w14:textId="77777777" w:rsidR="00AD510A" w:rsidRPr="00AD510A" w:rsidRDefault="00AD510A" w:rsidP="00A6738A">
      <w:pPr>
        <w:pStyle w:val="1b"/>
        <w:numPr>
          <w:ilvl w:val="2"/>
          <w:numId w:val="104"/>
        </w:numPr>
        <w:spacing w:before="40" w:after="40"/>
        <w:ind w:left="993" w:hanging="993"/>
        <w:jc w:val="both"/>
      </w:pPr>
      <w:r w:rsidRPr="00AD510A">
        <w:t>Расчет опасных зон по сейсмическому и ударному воздействию, по разлету отдельных кусков.</w:t>
      </w:r>
    </w:p>
    <w:p w14:paraId="4D069744" w14:textId="77777777" w:rsidR="00AD510A" w:rsidRPr="00AD510A" w:rsidRDefault="00AD510A" w:rsidP="00A6738A">
      <w:pPr>
        <w:pStyle w:val="1b"/>
        <w:numPr>
          <w:ilvl w:val="2"/>
          <w:numId w:val="104"/>
        </w:numPr>
        <w:spacing w:before="40" w:after="40"/>
        <w:ind w:left="993" w:hanging="993"/>
        <w:jc w:val="both"/>
      </w:pPr>
      <w:r w:rsidRPr="00AD510A">
        <w:t>Оценку качества массового взрыва и прогноза параметров развала;</w:t>
      </w:r>
    </w:p>
    <w:p w14:paraId="10E5DB0E" w14:textId="77777777" w:rsidR="00AD510A" w:rsidRPr="00AD510A" w:rsidRDefault="00AD510A" w:rsidP="00A6738A">
      <w:pPr>
        <w:widowControl w:val="0"/>
        <w:numPr>
          <w:ilvl w:val="0"/>
          <w:numId w:val="114"/>
        </w:numPr>
        <w:pBdr>
          <w:top w:val="nil"/>
          <w:left w:val="nil"/>
          <w:bottom w:val="nil"/>
          <w:right w:val="nil"/>
          <w:between w:val="nil"/>
        </w:pBdr>
        <w:tabs>
          <w:tab w:val="left" w:pos="706"/>
        </w:tabs>
        <w:spacing w:after="0" w:line="240" w:lineRule="auto"/>
        <w:ind w:left="1276" w:hanging="282"/>
        <w:rPr>
          <w:rFonts w:ascii="Times New Roman" w:hAnsi="Times New Roman"/>
        </w:rPr>
      </w:pPr>
      <w:r w:rsidRPr="00AD510A">
        <w:rPr>
          <w:rFonts w:ascii="Times New Roman" w:hAnsi="Times New Roman"/>
          <w:sz w:val="24"/>
          <w:szCs w:val="24"/>
        </w:rPr>
        <w:t>Качества проработки подошвы;</w:t>
      </w:r>
    </w:p>
    <w:p w14:paraId="5D116946" w14:textId="77777777" w:rsidR="00AD510A" w:rsidRPr="00AD510A" w:rsidRDefault="00AD510A" w:rsidP="00A6738A">
      <w:pPr>
        <w:widowControl w:val="0"/>
        <w:numPr>
          <w:ilvl w:val="0"/>
          <w:numId w:val="114"/>
        </w:numPr>
        <w:pBdr>
          <w:top w:val="nil"/>
          <w:left w:val="nil"/>
          <w:bottom w:val="nil"/>
          <w:right w:val="nil"/>
          <w:between w:val="nil"/>
        </w:pBdr>
        <w:tabs>
          <w:tab w:val="left" w:pos="706"/>
        </w:tabs>
        <w:spacing w:after="0" w:line="240" w:lineRule="auto"/>
        <w:ind w:left="1276" w:hanging="282"/>
        <w:rPr>
          <w:rFonts w:ascii="Times New Roman" w:hAnsi="Times New Roman"/>
        </w:rPr>
      </w:pPr>
      <w:r w:rsidRPr="00AD510A">
        <w:rPr>
          <w:rFonts w:ascii="Times New Roman" w:hAnsi="Times New Roman"/>
          <w:sz w:val="24"/>
          <w:szCs w:val="24"/>
        </w:rPr>
        <w:t>Профиля образующейся выемки;</w:t>
      </w:r>
    </w:p>
    <w:p w14:paraId="00007D52" w14:textId="77777777" w:rsidR="00AD510A" w:rsidRPr="00AD510A" w:rsidRDefault="00AD510A" w:rsidP="00A6738A">
      <w:pPr>
        <w:widowControl w:val="0"/>
        <w:numPr>
          <w:ilvl w:val="0"/>
          <w:numId w:val="114"/>
        </w:numPr>
        <w:pBdr>
          <w:top w:val="nil"/>
          <w:left w:val="nil"/>
          <w:bottom w:val="nil"/>
          <w:right w:val="nil"/>
          <w:between w:val="nil"/>
        </w:pBdr>
        <w:tabs>
          <w:tab w:val="left" w:pos="706"/>
        </w:tabs>
        <w:spacing w:after="0" w:line="240" w:lineRule="auto"/>
        <w:ind w:left="1276" w:hanging="282"/>
        <w:rPr>
          <w:rFonts w:ascii="Times New Roman" w:hAnsi="Times New Roman"/>
        </w:rPr>
      </w:pPr>
      <w:r w:rsidRPr="00AD510A">
        <w:rPr>
          <w:rFonts w:ascii="Times New Roman" w:hAnsi="Times New Roman"/>
          <w:sz w:val="24"/>
          <w:szCs w:val="24"/>
        </w:rPr>
        <w:t>Поверхности развала.</w:t>
      </w:r>
    </w:p>
    <w:p w14:paraId="2DD472EE"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Отчетность:</w:t>
      </w:r>
    </w:p>
    <w:p w14:paraId="4A49DA85" w14:textId="77777777" w:rsidR="00AD510A" w:rsidRPr="00AD510A" w:rsidRDefault="00AD510A" w:rsidP="00A6738A">
      <w:pPr>
        <w:pStyle w:val="1b"/>
        <w:numPr>
          <w:ilvl w:val="2"/>
          <w:numId w:val="104"/>
        </w:numPr>
        <w:spacing w:before="40" w:after="40"/>
        <w:ind w:left="851" w:hanging="851"/>
        <w:jc w:val="both"/>
      </w:pPr>
      <w:r w:rsidRPr="00AD510A">
        <w:t>Автоматический расчет параметров массового взрыва;</w:t>
      </w:r>
    </w:p>
    <w:p w14:paraId="0E510194" w14:textId="77777777" w:rsidR="00AD510A" w:rsidRPr="00AD510A" w:rsidRDefault="00AD510A" w:rsidP="00A6738A">
      <w:pPr>
        <w:pStyle w:val="1b"/>
        <w:numPr>
          <w:ilvl w:val="2"/>
          <w:numId w:val="104"/>
        </w:numPr>
        <w:spacing w:before="40" w:after="40"/>
        <w:ind w:left="851" w:hanging="851"/>
        <w:jc w:val="both"/>
      </w:pPr>
      <w:r w:rsidRPr="00AD510A">
        <w:t>Автоматическое создание стандартных и обязательных отчетов – отчетов в реальном времени. Возможность загрузки отчетов в формате xlsx, xls и PDF;</w:t>
      </w:r>
    </w:p>
    <w:p w14:paraId="54B63566" w14:textId="77777777" w:rsidR="00AD510A" w:rsidRPr="00AD510A" w:rsidRDefault="00AD510A" w:rsidP="00A6738A">
      <w:pPr>
        <w:pStyle w:val="1b"/>
        <w:numPr>
          <w:ilvl w:val="2"/>
          <w:numId w:val="104"/>
        </w:numPr>
        <w:spacing w:before="40" w:after="40"/>
        <w:ind w:left="851" w:hanging="851"/>
        <w:jc w:val="both"/>
      </w:pPr>
      <w:r w:rsidRPr="00AD510A">
        <w:t>Отчетная система –использование взрывчатых веществ, производство, подробные результаты взрыва, анализ отклонений от запланированного и фактического результатов в отношении буровых скважин и взрыва должны создаваться автоматически с расчетом взрыва в определяемом пользователем формате отчета;</w:t>
      </w:r>
    </w:p>
    <w:p w14:paraId="6D2B7174" w14:textId="77777777" w:rsidR="00AD510A" w:rsidRPr="00AD510A" w:rsidRDefault="00AD510A" w:rsidP="00A6738A">
      <w:pPr>
        <w:pStyle w:val="1b"/>
        <w:numPr>
          <w:ilvl w:val="2"/>
          <w:numId w:val="104"/>
        </w:numPr>
        <w:spacing w:before="40" w:after="40"/>
        <w:ind w:left="851" w:hanging="851"/>
        <w:jc w:val="both"/>
      </w:pPr>
      <w:r w:rsidRPr="00AD510A">
        <w:t>Подготовку и вывод на печать всей необходимой отчетно-графической документации (разрезы, планы, таблицы расчетов и т.д.);</w:t>
      </w:r>
    </w:p>
    <w:p w14:paraId="36AC6275" w14:textId="77777777" w:rsidR="00AD510A" w:rsidRPr="00AD510A" w:rsidRDefault="00AD510A" w:rsidP="00A6738A">
      <w:pPr>
        <w:pStyle w:val="1b"/>
        <w:numPr>
          <w:ilvl w:val="1"/>
          <w:numId w:val="104"/>
        </w:numPr>
        <w:spacing w:before="80" w:after="40"/>
        <w:ind w:left="709" w:hanging="709"/>
        <w:jc w:val="both"/>
        <w:rPr>
          <w:bCs/>
        </w:rPr>
      </w:pPr>
      <w:r w:rsidRPr="00AD510A">
        <w:rPr>
          <w:bCs/>
        </w:rPr>
        <w:t>Программное обеспечение должно обладать инструментами для 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w:t>
      </w:r>
    </w:p>
    <w:p w14:paraId="0E49EAF7" w14:textId="77777777" w:rsidR="00AD510A" w:rsidRPr="00AD510A" w:rsidRDefault="00AD510A" w:rsidP="00A6738A">
      <w:pPr>
        <w:pStyle w:val="1b"/>
        <w:numPr>
          <w:ilvl w:val="2"/>
          <w:numId w:val="104"/>
        </w:numPr>
        <w:spacing w:before="40" w:after="40"/>
        <w:ind w:left="851" w:hanging="851"/>
        <w:jc w:val="both"/>
      </w:pPr>
      <w:r w:rsidRPr="00AD510A">
        <w:t xml:space="preserve">Компьютерное моделирование взрывного разрушения горных пород во взрываемом блоке и распределения качественных показателей полезного ископаемого в модели на основе параметров проекта взрываемого блока (буровзрывного блока) на ОГР в условиях карьеров </w:t>
      </w:r>
      <w:bookmarkStart w:id="311" w:name="_Hlk79999627"/>
      <w:r w:rsidRPr="00AD510A">
        <w:t>АО «Алмалыкский ГМК»</w:t>
      </w:r>
      <w:bookmarkEnd w:id="311"/>
      <w:r w:rsidRPr="00AD510A">
        <w:t>.</w:t>
      </w:r>
    </w:p>
    <w:p w14:paraId="44C7ABA5" w14:textId="77777777" w:rsidR="00AD510A" w:rsidRPr="00AD510A" w:rsidRDefault="00AD510A" w:rsidP="00A6738A">
      <w:pPr>
        <w:pStyle w:val="1b"/>
        <w:numPr>
          <w:ilvl w:val="2"/>
          <w:numId w:val="104"/>
        </w:numPr>
        <w:spacing w:before="40" w:after="40"/>
        <w:ind w:left="851" w:hanging="851"/>
        <w:jc w:val="both"/>
      </w:pPr>
      <w:r w:rsidRPr="00AD510A">
        <w:t>Достоверность моделируемых параметров и распределения компонентов во взорванной горной массе с фактическими параметрами, должна достигать не менее 90%;</w:t>
      </w:r>
    </w:p>
    <w:p w14:paraId="3B10AF56" w14:textId="77777777" w:rsidR="00AD510A" w:rsidRPr="00AD510A" w:rsidRDefault="00AD510A" w:rsidP="00A6738A">
      <w:pPr>
        <w:pStyle w:val="1b"/>
        <w:numPr>
          <w:ilvl w:val="2"/>
          <w:numId w:val="104"/>
        </w:numPr>
        <w:spacing w:before="40" w:after="40"/>
        <w:ind w:left="851" w:hanging="851"/>
        <w:jc w:val="both"/>
      </w:pPr>
      <w:r w:rsidRPr="00AD510A">
        <w:t>Управления степенью перемешивания горной массы на контактах «руда-вскрыша» путем применения различных методов: изменение сети скважин, размещение заряда и детонаторов в скважинах и т.д.</w:t>
      </w:r>
    </w:p>
    <w:p w14:paraId="0A233A48" w14:textId="77777777" w:rsidR="00AD510A" w:rsidRPr="00AD510A" w:rsidRDefault="00AD510A" w:rsidP="00A6738A">
      <w:pPr>
        <w:pStyle w:val="1b"/>
        <w:numPr>
          <w:ilvl w:val="2"/>
          <w:numId w:val="104"/>
        </w:numPr>
        <w:spacing w:before="40" w:after="40"/>
        <w:ind w:left="851" w:hanging="851"/>
        <w:jc w:val="both"/>
      </w:pPr>
      <w:r w:rsidRPr="00AD510A">
        <w:t>Обеспечение обмена данными между модулем моделирования развала и планируемыми к внедрению в АО «Алмалыкский ГМК» горно-геологическими информационными системами (ГГИС).</w:t>
      </w:r>
    </w:p>
    <w:p w14:paraId="047F8CF0" w14:textId="77777777" w:rsidR="00AD510A" w:rsidRPr="00AD510A" w:rsidRDefault="00AD510A" w:rsidP="00A6738A">
      <w:pPr>
        <w:pStyle w:val="1b"/>
        <w:numPr>
          <w:ilvl w:val="2"/>
          <w:numId w:val="104"/>
        </w:numPr>
        <w:spacing w:before="40" w:after="40"/>
        <w:ind w:left="851" w:hanging="851"/>
        <w:jc w:val="both"/>
      </w:pPr>
      <w:r w:rsidRPr="00AD510A">
        <w:t>Передача данных результатов прогнозирования взрывного разрушения горных пород в используемые в АО «Алмалыкский ГМК» системы точного позиционирования и контроля горнотранспортного оборудования для дальнейшего оперативного управления и контроля качеством рудоподготовки.</w:t>
      </w:r>
    </w:p>
    <w:p w14:paraId="2C4E902E" w14:textId="77777777" w:rsidR="00AD510A" w:rsidRPr="00AD510A" w:rsidRDefault="00AD510A" w:rsidP="00A6738A">
      <w:pPr>
        <w:pStyle w:val="1b"/>
        <w:numPr>
          <w:ilvl w:val="1"/>
          <w:numId w:val="104"/>
        </w:numPr>
        <w:spacing w:before="80" w:after="40"/>
        <w:ind w:left="709" w:hanging="709"/>
        <w:jc w:val="both"/>
        <w:rPr>
          <w:bCs/>
        </w:rPr>
      </w:pPr>
      <w:r w:rsidRPr="00AD510A">
        <w:rPr>
          <w:bCs/>
        </w:rPr>
        <w:t>Ведение общей базы данных по генплану;</w:t>
      </w:r>
    </w:p>
    <w:p w14:paraId="5CFE0901" w14:textId="77777777" w:rsidR="00AD510A" w:rsidRPr="00AD510A" w:rsidRDefault="00AD510A" w:rsidP="00A6738A">
      <w:pPr>
        <w:pStyle w:val="1b"/>
        <w:numPr>
          <w:ilvl w:val="1"/>
          <w:numId w:val="104"/>
        </w:numPr>
        <w:spacing w:before="80" w:after="40"/>
        <w:ind w:left="709" w:hanging="709"/>
        <w:jc w:val="both"/>
        <w:rPr>
          <w:bCs/>
        </w:rPr>
      </w:pPr>
      <w:r w:rsidRPr="00AD510A">
        <w:rPr>
          <w:bCs/>
        </w:rPr>
        <w:lastRenderedPageBreak/>
        <w:t>Модуль инструмента по передачи данных полевого журнала (файлы формата: XML, GSI и другие) с маркшейдерско-геодезических приборов и дальнейшей его обработке в пространственной привязке.</w:t>
      </w:r>
    </w:p>
    <w:p w14:paraId="18AC5278" w14:textId="77777777" w:rsidR="00AD510A" w:rsidRPr="00AD510A" w:rsidRDefault="00AD510A" w:rsidP="00A6738A">
      <w:pPr>
        <w:pStyle w:val="1b"/>
        <w:numPr>
          <w:ilvl w:val="1"/>
          <w:numId w:val="104"/>
        </w:numPr>
        <w:spacing w:before="80" w:after="40"/>
        <w:ind w:left="709" w:hanging="709"/>
        <w:jc w:val="both"/>
        <w:rPr>
          <w:bCs/>
        </w:rPr>
      </w:pPr>
      <w:r w:rsidRPr="00AD510A">
        <w:rPr>
          <w:bCs/>
        </w:rPr>
        <w:t>Создание топографических и картографических материалов (планов, карт).</w:t>
      </w:r>
    </w:p>
    <w:p w14:paraId="25E476AC" w14:textId="77777777" w:rsidR="00AD510A" w:rsidRPr="00AD510A" w:rsidRDefault="00AD510A" w:rsidP="00A6738A">
      <w:pPr>
        <w:pStyle w:val="1b"/>
        <w:numPr>
          <w:ilvl w:val="1"/>
          <w:numId w:val="104"/>
        </w:numPr>
        <w:spacing w:before="80" w:after="40"/>
        <w:ind w:left="709" w:hanging="709"/>
        <w:jc w:val="both"/>
        <w:rPr>
          <w:bCs/>
        </w:rPr>
      </w:pPr>
      <w:r w:rsidRPr="00AD510A">
        <w:rPr>
          <w:bCs/>
        </w:rPr>
        <w:t>Работа ПО связана с формированием генплана объектов промышленности и развития инфраструктуры в целом.</w:t>
      </w:r>
    </w:p>
    <w:p w14:paraId="48A97D59" w14:textId="77777777" w:rsidR="00AD510A" w:rsidRPr="00AD510A" w:rsidRDefault="00AD510A" w:rsidP="00A6738A">
      <w:pPr>
        <w:pStyle w:val="1b"/>
        <w:numPr>
          <w:ilvl w:val="1"/>
          <w:numId w:val="104"/>
        </w:numPr>
        <w:spacing w:before="80" w:after="40"/>
        <w:ind w:left="709" w:hanging="709"/>
        <w:jc w:val="both"/>
        <w:rPr>
          <w:bCs/>
        </w:rPr>
      </w:pPr>
      <w:r w:rsidRPr="00AD510A">
        <w:rPr>
          <w:bCs/>
        </w:rPr>
        <w:t>Обработка растровых изображении путем перевода в векторную графику;</w:t>
      </w:r>
    </w:p>
    <w:p w14:paraId="293AA982" w14:textId="77777777" w:rsidR="00AD510A" w:rsidRPr="00AD510A" w:rsidRDefault="00AD510A" w:rsidP="00A6738A">
      <w:pPr>
        <w:pStyle w:val="1b"/>
        <w:numPr>
          <w:ilvl w:val="1"/>
          <w:numId w:val="104"/>
        </w:numPr>
        <w:spacing w:before="80" w:after="40"/>
        <w:ind w:left="709" w:hanging="709"/>
        <w:jc w:val="both"/>
        <w:rPr>
          <w:bCs/>
        </w:rPr>
      </w:pPr>
      <w:r w:rsidRPr="00AD510A">
        <w:rPr>
          <w:bCs/>
        </w:rPr>
        <w:t>Выполнение подсчета объемов, путем замеров остатков сырья на промышленных площадках комбината.</w:t>
      </w:r>
    </w:p>
    <w:p w14:paraId="4A85A276" w14:textId="77777777" w:rsidR="00AD510A" w:rsidRPr="00AD510A" w:rsidRDefault="00AD510A" w:rsidP="00A6738A">
      <w:pPr>
        <w:pStyle w:val="1b"/>
        <w:numPr>
          <w:ilvl w:val="1"/>
          <w:numId w:val="104"/>
        </w:numPr>
        <w:spacing w:before="80" w:after="40"/>
        <w:ind w:left="709" w:hanging="709"/>
        <w:jc w:val="both"/>
        <w:rPr>
          <w:bCs/>
        </w:rPr>
      </w:pPr>
      <w:r w:rsidRPr="00AD510A">
        <w:rPr>
          <w:bCs/>
        </w:rPr>
        <w:t>Построение продольных и поперечных профилей.</w:t>
      </w:r>
    </w:p>
    <w:p w14:paraId="03B67897" w14:textId="77777777" w:rsidR="00AD510A" w:rsidRPr="00AD510A" w:rsidRDefault="00AD510A" w:rsidP="00A6738A">
      <w:pPr>
        <w:pStyle w:val="1b"/>
        <w:numPr>
          <w:ilvl w:val="1"/>
          <w:numId w:val="104"/>
        </w:numPr>
        <w:spacing w:before="80" w:after="40"/>
        <w:ind w:left="709" w:hanging="709"/>
        <w:jc w:val="both"/>
        <w:rPr>
          <w:bCs/>
        </w:rPr>
      </w:pPr>
      <w:r w:rsidRPr="00AD510A">
        <w:rPr>
          <w:bCs/>
        </w:rPr>
        <w:t>Инструменты по созданию проектно-разбивочных работ.</w:t>
      </w:r>
    </w:p>
    <w:p w14:paraId="0A3CE5AB" w14:textId="77777777" w:rsidR="00AD510A" w:rsidRPr="00AD510A" w:rsidRDefault="00AD510A" w:rsidP="00A6738A">
      <w:pPr>
        <w:pStyle w:val="1b"/>
        <w:numPr>
          <w:ilvl w:val="1"/>
          <w:numId w:val="104"/>
        </w:numPr>
        <w:spacing w:before="80" w:after="40"/>
        <w:ind w:left="709" w:hanging="709"/>
        <w:jc w:val="both"/>
        <w:rPr>
          <w:bCs/>
        </w:rPr>
      </w:pPr>
      <w:r w:rsidRPr="00AD510A">
        <w:rPr>
          <w:bCs/>
        </w:rPr>
        <w:t>Модуль стандарт условных знаков, соответствующий масштабам 1:500, 1:1000, 1:2000 и 1:5000 применяемых в маркшейдерии и геодезии.</w:t>
      </w:r>
    </w:p>
    <w:p w14:paraId="5D43760F" w14:textId="77777777" w:rsidR="00AD510A" w:rsidRPr="00AD510A" w:rsidRDefault="00AD510A" w:rsidP="00A6738A">
      <w:pPr>
        <w:pStyle w:val="1b"/>
        <w:numPr>
          <w:ilvl w:val="1"/>
          <w:numId w:val="104"/>
        </w:numPr>
        <w:spacing w:before="80" w:after="40"/>
        <w:ind w:left="709" w:hanging="709"/>
        <w:jc w:val="both"/>
        <w:rPr>
          <w:bCs/>
        </w:rPr>
      </w:pPr>
      <w:bookmarkStart w:id="312" w:name="_Hlk79995443"/>
      <w:r w:rsidRPr="00AD510A">
        <w:rPr>
          <w:bCs/>
        </w:rPr>
        <w:t xml:space="preserve">Программное обеспечение (ПО) должно обладать современным </w:t>
      </w:r>
      <w:r w:rsidRPr="00AD510A">
        <w:rPr>
          <w:rFonts w:eastAsiaTheme="minorHAnsi"/>
        </w:rPr>
        <w:t>интуитивно понятным</w:t>
      </w:r>
      <w:r w:rsidRPr="00AD510A">
        <w:rPr>
          <w:bCs/>
        </w:rPr>
        <w:t xml:space="preserve"> интеллектуальным набором инструментов и технологий для картографических работ, любого масштаба.</w:t>
      </w:r>
    </w:p>
    <w:p w14:paraId="00150C59" w14:textId="77777777" w:rsidR="00AD510A" w:rsidRPr="00AD510A" w:rsidRDefault="00AD510A" w:rsidP="00A6738A">
      <w:pPr>
        <w:pStyle w:val="1b"/>
        <w:numPr>
          <w:ilvl w:val="2"/>
          <w:numId w:val="104"/>
        </w:numPr>
        <w:spacing w:before="80" w:after="40"/>
        <w:ind w:left="851" w:hanging="851"/>
        <w:jc w:val="both"/>
        <w:rPr>
          <w:u w:val="single"/>
        </w:rPr>
      </w:pPr>
      <w:r w:rsidRPr="00AD510A">
        <w:rPr>
          <w:u w:val="single"/>
        </w:rPr>
        <w:t>Условные знаки и аннотации</w:t>
      </w:r>
    </w:p>
    <w:p w14:paraId="42875F37" w14:textId="77777777" w:rsidR="00AD510A" w:rsidRPr="00AD510A" w:rsidRDefault="00AD510A" w:rsidP="00A6738A">
      <w:pPr>
        <w:pStyle w:val="1b"/>
        <w:numPr>
          <w:ilvl w:val="0"/>
          <w:numId w:val="108"/>
        </w:numPr>
        <w:spacing w:before="20" w:after="20"/>
        <w:ind w:left="993" w:hanging="284"/>
        <w:jc w:val="both"/>
      </w:pPr>
      <w:r w:rsidRPr="00AD510A">
        <w:t>Текст в условных знаках;</w:t>
      </w:r>
    </w:p>
    <w:p w14:paraId="5E5C9340" w14:textId="77777777" w:rsidR="00AD510A" w:rsidRPr="00AD510A" w:rsidRDefault="00AD510A" w:rsidP="00A6738A">
      <w:pPr>
        <w:pStyle w:val="1b"/>
        <w:numPr>
          <w:ilvl w:val="0"/>
          <w:numId w:val="108"/>
        </w:numPr>
        <w:spacing w:before="20" w:after="20"/>
        <w:ind w:left="993" w:hanging="284"/>
        <w:jc w:val="both"/>
      </w:pPr>
      <w:r w:rsidRPr="00AD510A">
        <w:t>Таблицы в компоновках;</w:t>
      </w:r>
    </w:p>
    <w:p w14:paraId="2089F6A9" w14:textId="77777777" w:rsidR="00AD510A" w:rsidRPr="00AD510A" w:rsidRDefault="00AD510A" w:rsidP="00A6738A">
      <w:pPr>
        <w:pStyle w:val="1b"/>
        <w:numPr>
          <w:ilvl w:val="0"/>
          <w:numId w:val="108"/>
        </w:numPr>
        <w:spacing w:before="20" w:after="20"/>
        <w:ind w:left="993" w:hanging="284"/>
        <w:jc w:val="both"/>
      </w:pPr>
      <w:r w:rsidRPr="00AD510A">
        <w:t>Генерализация;</w:t>
      </w:r>
    </w:p>
    <w:p w14:paraId="67C88743" w14:textId="77777777" w:rsidR="00AD510A" w:rsidRPr="00AD510A" w:rsidRDefault="00AD510A" w:rsidP="00A6738A">
      <w:pPr>
        <w:pStyle w:val="1b"/>
        <w:numPr>
          <w:ilvl w:val="0"/>
          <w:numId w:val="108"/>
        </w:numPr>
        <w:spacing w:before="20" w:after="20"/>
        <w:ind w:left="993" w:hanging="284"/>
        <w:jc w:val="both"/>
      </w:pPr>
      <w:r w:rsidRPr="00AD510A">
        <w:t>Координатные сетки;</w:t>
      </w:r>
    </w:p>
    <w:p w14:paraId="12F9F553" w14:textId="77777777" w:rsidR="00AD510A" w:rsidRPr="00AD510A" w:rsidRDefault="00AD510A" w:rsidP="00A6738A">
      <w:pPr>
        <w:pStyle w:val="1b"/>
        <w:numPr>
          <w:ilvl w:val="0"/>
          <w:numId w:val="108"/>
        </w:numPr>
        <w:spacing w:before="20" w:after="20"/>
        <w:ind w:left="993" w:hanging="284"/>
        <w:jc w:val="both"/>
      </w:pPr>
      <w:r w:rsidRPr="00AD510A">
        <w:t>3D выноски.</w:t>
      </w:r>
    </w:p>
    <w:p w14:paraId="1A453EC8" w14:textId="77777777" w:rsidR="00AD510A" w:rsidRPr="00AD510A" w:rsidRDefault="00AD510A" w:rsidP="00A6738A">
      <w:pPr>
        <w:pStyle w:val="1b"/>
        <w:numPr>
          <w:ilvl w:val="2"/>
          <w:numId w:val="104"/>
        </w:numPr>
        <w:spacing w:before="80" w:after="40"/>
        <w:ind w:left="851" w:hanging="851"/>
        <w:jc w:val="both"/>
        <w:rPr>
          <w:u w:val="single"/>
        </w:rPr>
      </w:pPr>
      <w:r w:rsidRPr="00AD510A">
        <w:rPr>
          <w:u w:val="single"/>
        </w:rPr>
        <w:t>Производство карт и схем</w:t>
      </w:r>
    </w:p>
    <w:p w14:paraId="6D863906" w14:textId="77777777" w:rsidR="00AD510A" w:rsidRPr="00AD510A" w:rsidRDefault="00AD510A" w:rsidP="00A6738A">
      <w:pPr>
        <w:pStyle w:val="1b"/>
        <w:numPr>
          <w:ilvl w:val="0"/>
          <w:numId w:val="108"/>
        </w:numPr>
        <w:spacing w:before="20" w:after="20"/>
        <w:ind w:left="993" w:hanging="284"/>
        <w:jc w:val="both"/>
      </w:pPr>
      <w:r w:rsidRPr="00AD510A">
        <w:t>Геологические карты;</w:t>
      </w:r>
    </w:p>
    <w:p w14:paraId="51468820" w14:textId="77777777" w:rsidR="00AD510A" w:rsidRPr="00AD510A" w:rsidRDefault="00AD510A" w:rsidP="00A6738A">
      <w:pPr>
        <w:pStyle w:val="1b"/>
        <w:numPr>
          <w:ilvl w:val="0"/>
          <w:numId w:val="108"/>
        </w:numPr>
        <w:spacing w:before="20" w:after="20"/>
        <w:ind w:left="993" w:hanging="284"/>
        <w:jc w:val="both"/>
      </w:pPr>
      <w:r w:rsidRPr="00AD510A">
        <w:t>Топокарты;</w:t>
      </w:r>
    </w:p>
    <w:p w14:paraId="19E111AA" w14:textId="77777777" w:rsidR="00AD510A" w:rsidRPr="00AD510A" w:rsidRDefault="00AD510A" w:rsidP="00A6738A">
      <w:pPr>
        <w:pStyle w:val="1b"/>
        <w:numPr>
          <w:ilvl w:val="0"/>
          <w:numId w:val="108"/>
        </w:numPr>
        <w:spacing w:before="20" w:after="20"/>
        <w:ind w:left="993" w:hanging="284"/>
        <w:jc w:val="both"/>
      </w:pPr>
      <w:r w:rsidRPr="00AD510A">
        <w:t>Геодезические карты и др.</w:t>
      </w:r>
    </w:p>
    <w:p w14:paraId="6A6F58A8" w14:textId="77777777" w:rsidR="00AD510A" w:rsidRPr="00AD510A" w:rsidRDefault="00AD510A" w:rsidP="00A6738A">
      <w:pPr>
        <w:pStyle w:val="1b"/>
        <w:numPr>
          <w:ilvl w:val="1"/>
          <w:numId w:val="104"/>
        </w:numPr>
        <w:spacing w:before="80" w:after="40"/>
        <w:ind w:left="709" w:hanging="709"/>
        <w:jc w:val="both"/>
        <w:rPr>
          <w:bCs/>
        </w:rPr>
      </w:pPr>
      <w:r w:rsidRPr="00AD510A">
        <w:rPr>
          <w:bCs/>
        </w:rPr>
        <w:t>ПО в своем составе должно обладать функционалом по созданию 2D и 3D карт для печати, мультиатрибутивные символы, гибкие настройки подписей и аннотаций.</w:t>
      </w:r>
    </w:p>
    <w:p w14:paraId="4CA9242F" w14:textId="77777777" w:rsidR="00AD510A" w:rsidRPr="00AD510A" w:rsidRDefault="00AD510A" w:rsidP="00A6738A">
      <w:pPr>
        <w:pStyle w:val="1b"/>
        <w:numPr>
          <w:ilvl w:val="2"/>
          <w:numId w:val="104"/>
        </w:numPr>
        <w:spacing w:before="80" w:after="40"/>
        <w:ind w:left="851" w:hanging="851"/>
        <w:jc w:val="both"/>
        <w:rPr>
          <w:u w:val="single"/>
        </w:rPr>
      </w:pPr>
      <w:r w:rsidRPr="00AD510A">
        <w:rPr>
          <w:u w:val="single"/>
        </w:rPr>
        <w:t>Визуализация и создание карт в 3D:</w:t>
      </w:r>
    </w:p>
    <w:p w14:paraId="0FDE0248" w14:textId="77777777" w:rsidR="00AD510A" w:rsidRPr="00AD510A" w:rsidRDefault="00AD510A" w:rsidP="00A6738A">
      <w:pPr>
        <w:pStyle w:val="1b"/>
        <w:numPr>
          <w:ilvl w:val="0"/>
          <w:numId w:val="108"/>
        </w:numPr>
        <w:spacing w:before="20" w:after="20"/>
        <w:ind w:left="993" w:hanging="284"/>
        <w:jc w:val="both"/>
      </w:pPr>
      <w:r w:rsidRPr="00AD510A">
        <w:t>Smart Mapping;</w:t>
      </w:r>
    </w:p>
    <w:p w14:paraId="530A4A83" w14:textId="77777777" w:rsidR="00AD510A" w:rsidRPr="00AD510A" w:rsidRDefault="00AD510A" w:rsidP="00A6738A">
      <w:pPr>
        <w:pStyle w:val="1b"/>
        <w:numPr>
          <w:ilvl w:val="0"/>
          <w:numId w:val="108"/>
        </w:numPr>
        <w:spacing w:before="20" w:after="20"/>
        <w:ind w:left="993" w:hanging="284"/>
        <w:jc w:val="both"/>
      </w:pPr>
      <w:r w:rsidRPr="00AD510A">
        <w:t>Облака точек;</w:t>
      </w:r>
    </w:p>
    <w:p w14:paraId="4CD972EF" w14:textId="77777777" w:rsidR="00AD510A" w:rsidRPr="00AD510A" w:rsidRDefault="00AD510A" w:rsidP="00A6738A">
      <w:pPr>
        <w:pStyle w:val="1b"/>
        <w:numPr>
          <w:ilvl w:val="0"/>
          <w:numId w:val="108"/>
        </w:numPr>
        <w:spacing w:before="20" w:after="20"/>
        <w:ind w:left="993" w:hanging="284"/>
        <w:jc w:val="both"/>
      </w:pPr>
      <w:r w:rsidRPr="00AD510A">
        <w:t>Условные знаки;</w:t>
      </w:r>
    </w:p>
    <w:p w14:paraId="4D1B1184" w14:textId="77777777" w:rsidR="00AD510A" w:rsidRPr="00AD510A" w:rsidRDefault="00AD510A" w:rsidP="00A6738A">
      <w:pPr>
        <w:pStyle w:val="1b"/>
        <w:numPr>
          <w:ilvl w:val="0"/>
          <w:numId w:val="108"/>
        </w:numPr>
        <w:spacing w:before="20" w:after="20"/>
        <w:ind w:left="993" w:hanging="284"/>
        <w:jc w:val="both"/>
      </w:pPr>
      <w:r w:rsidRPr="00AD510A">
        <w:t>Стандарты;</w:t>
      </w:r>
    </w:p>
    <w:p w14:paraId="227BD4DD" w14:textId="77777777" w:rsidR="00AD510A" w:rsidRPr="00AD510A" w:rsidRDefault="00AD510A" w:rsidP="00A6738A">
      <w:pPr>
        <w:pStyle w:val="1b"/>
        <w:numPr>
          <w:ilvl w:val="0"/>
          <w:numId w:val="108"/>
        </w:numPr>
        <w:spacing w:before="20" w:after="20"/>
        <w:ind w:left="993" w:hanging="284"/>
        <w:jc w:val="both"/>
      </w:pPr>
      <w:r w:rsidRPr="00AD510A">
        <w:t>Отображение граней;</w:t>
      </w:r>
    </w:p>
    <w:p w14:paraId="03A1E8F2" w14:textId="77777777" w:rsidR="00AD510A" w:rsidRPr="00AD510A" w:rsidRDefault="00AD510A" w:rsidP="00A6738A">
      <w:pPr>
        <w:pStyle w:val="1b"/>
        <w:numPr>
          <w:ilvl w:val="0"/>
          <w:numId w:val="108"/>
        </w:numPr>
        <w:spacing w:before="20" w:after="20"/>
        <w:ind w:left="993" w:hanging="284"/>
        <w:jc w:val="both"/>
      </w:pPr>
      <w:r w:rsidRPr="00AD510A">
        <w:t>Визуальные переменные;</w:t>
      </w:r>
    </w:p>
    <w:p w14:paraId="75724A67" w14:textId="77777777" w:rsidR="00AD510A" w:rsidRPr="00AD510A" w:rsidRDefault="00AD510A" w:rsidP="00A6738A">
      <w:pPr>
        <w:pStyle w:val="1b"/>
        <w:numPr>
          <w:ilvl w:val="0"/>
          <w:numId w:val="108"/>
        </w:numPr>
        <w:spacing w:before="20" w:after="20"/>
        <w:ind w:left="993" w:hanging="284"/>
        <w:jc w:val="both"/>
      </w:pPr>
      <w:r w:rsidRPr="00AD510A">
        <w:t>Глобальные сцены;</w:t>
      </w:r>
    </w:p>
    <w:p w14:paraId="3C9D3DFD" w14:textId="77777777" w:rsidR="00AD510A" w:rsidRPr="00AD510A" w:rsidRDefault="00AD510A" w:rsidP="00A6738A">
      <w:pPr>
        <w:pStyle w:val="1b"/>
        <w:numPr>
          <w:ilvl w:val="0"/>
          <w:numId w:val="108"/>
        </w:numPr>
        <w:spacing w:before="20" w:after="20"/>
        <w:ind w:left="993" w:hanging="284"/>
        <w:jc w:val="both"/>
      </w:pPr>
      <w:r w:rsidRPr="00AD510A">
        <w:t>Текстуры;</w:t>
      </w:r>
    </w:p>
    <w:p w14:paraId="775FF464" w14:textId="77777777" w:rsidR="00AD510A" w:rsidRPr="00AD510A" w:rsidRDefault="00AD510A" w:rsidP="00A6738A">
      <w:pPr>
        <w:pStyle w:val="1b"/>
        <w:numPr>
          <w:ilvl w:val="0"/>
          <w:numId w:val="108"/>
        </w:numPr>
        <w:spacing w:before="20" w:after="20"/>
        <w:ind w:left="993" w:hanging="284"/>
        <w:jc w:val="both"/>
      </w:pPr>
      <w:r w:rsidRPr="00AD510A">
        <w:t>Множество  3D условных знаков;</w:t>
      </w:r>
    </w:p>
    <w:p w14:paraId="372F863B" w14:textId="77777777" w:rsidR="00AD510A" w:rsidRPr="00AD510A" w:rsidRDefault="00AD510A" w:rsidP="00A6738A">
      <w:pPr>
        <w:pStyle w:val="1b"/>
        <w:numPr>
          <w:ilvl w:val="0"/>
          <w:numId w:val="108"/>
        </w:numPr>
        <w:spacing w:before="20" w:after="20"/>
        <w:ind w:left="993" w:hanging="284"/>
        <w:jc w:val="both"/>
      </w:pPr>
      <w:r w:rsidRPr="00AD510A">
        <w:t>Облака точек;</w:t>
      </w:r>
    </w:p>
    <w:p w14:paraId="353D6079" w14:textId="77777777" w:rsidR="00AD510A" w:rsidRPr="00AD510A" w:rsidRDefault="00AD510A" w:rsidP="00A6738A">
      <w:pPr>
        <w:pStyle w:val="1b"/>
        <w:numPr>
          <w:ilvl w:val="0"/>
          <w:numId w:val="108"/>
        </w:numPr>
        <w:spacing w:before="20" w:after="20"/>
        <w:ind w:left="993" w:hanging="284"/>
        <w:jc w:val="both"/>
      </w:pPr>
      <w:r w:rsidRPr="00AD510A">
        <w:t>Лазерное сканирование.</w:t>
      </w:r>
    </w:p>
    <w:p w14:paraId="0EAAD009" w14:textId="77777777" w:rsidR="00AD510A" w:rsidRPr="00AD510A" w:rsidRDefault="00AD510A" w:rsidP="00A6738A">
      <w:pPr>
        <w:pStyle w:val="1b"/>
        <w:numPr>
          <w:ilvl w:val="2"/>
          <w:numId w:val="104"/>
        </w:numPr>
        <w:spacing w:before="80" w:after="40"/>
        <w:ind w:left="851" w:hanging="851"/>
        <w:jc w:val="both"/>
        <w:rPr>
          <w:u w:val="single"/>
        </w:rPr>
      </w:pPr>
      <w:r w:rsidRPr="00AD510A">
        <w:rPr>
          <w:u w:val="single"/>
        </w:rPr>
        <w:t>3D Анализ.</w:t>
      </w:r>
    </w:p>
    <w:p w14:paraId="49FBA716" w14:textId="77777777" w:rsidR="00AD510A" w:rsidRPr="00AD510A" w:rsidRDefault="00AD510A" w:rsidP="00A6738A">
      <w:pPr>
        <w:pStyle w:val="1b"/>
        <w:numPr>
          <w:ilvl w:val="2"/>
          <w:numId w:val="104"/>
        </w:numPr>
        <w:spacing w:before="80" w:after="40"/>
        <w:ind w:left="851" w:hanging="851"/>
        <w:jc w:val="both"/>
        <w:rPr>
          <w:u w:val="single"/>
        </w:rPr>
      </w:pPr>
      <w:r w:rsidRPr="00AD510A">
        <w:rPr>
          <w:u w:val="single"/>
        </w:rPr>
        <w:t xml:space="preserve">Изображения. </w:t>
      </w:r>
    </w:p>
    <w:p w14:paraId="5645CB36" w14:textId="77777777" w:rsidR="00AD510A" w:rsidRPr="00AD510A" w:rsidRDefault="00AD510A" w:rsidP="00A6738A">
      <w:pPr>
        <w:pStyle w:val="1b"/>
        <w:numPr>
          <w:ilvl w:val="0"/>
          <w:numId w:val="108"/>
        </w:numPr>
        <w:spacing w:before="20" w:after="20"/>
        <w:ind w:left="993" w:hanging="284"/>
        <w:jc w:val="both"/>
      </w:pPr>
      <w:r w:rsidRPr="00AD510A">
        <w:t>Динамическая обработка и анализ (Индексы, функции обработки растров, классификация и др.);</w:t>
      </w:r>
    </w:p>
    <w:p w14:paraId="4E91B6C0" w14:textId="77777777" w:rsidR="00AD510A" w:rsidRPr="00AD510A" w:rsidRDefault="00AD510A" w:rsidP="00A6738A">
      <w:pPr>
        <w:pStyle w:val="1b"/>
        <w:numPr>
          <w:ilvl w:val="0"/>
          <w:numId w:val="108"/>
        </w:numPr>
        <w:spacing w:before="20" w:after="20"/>
        <w:ind w:left="993" w:hanging="284"/>
        <w:jc w:val="both"/>
      </w:pPr>
      <w:r w:rsidRPr="00AD510A">
        <w:t>Визуализация и исследование;</w:t>
      </w:r>
    </w:p>
    <w:p w14:paraId="471CBF50" w14:textId="77777777" w:rsidR="00AD510A" w:rsidRPr="00AD510A" w:rsidRDefault="00AD510A" w:rsidP="00A6738A">
      <w:pPr>
        <w:pStyle w:val="1b"/>
        <w:numPr>
          <w:ilvl w:val="0"/>
          <w:numId w:val="108"/>
        </w:numPr>
        <w:spacing w:before="20" w:after="20"/>
        <w:ind w:left="993" w:hanging="284"/>
        <w:jc w:val="both"/>
      </w:pPr>
      <w:r w:rsidRPr="00AD510A">
        <w:t>Производство карт.</w:t>
      </w:r>
    </w:p>
    <w:p w14:paraId="34E4388E" w14:textId="77777777" w:rsidR="00AD510A" w:rsidRPr="00AD510A" w:rsidRDefault="00AD510A" w:rsidP="00A6738A">
      <w:pPr>
        <w:pStyle w:val="1b"/>
        <w:numPr>
          <w:ilvl w:val="1"/>
          <w:numId w:val="104"/>
        </w:numPr>
        <w:spacing w:before="80" w:after="40"/>
        <w:ind w:left="709" w:hanging="709"/>
        <w:jc w:val="both"/>
        <w:rPr>
          <w:bCs/>
        </w:rPr>
      </w:pPr>
      <w:r w:rsidRPr="00AD510A">
        <w:rPr>
          <w:bCs/>
        </w:rPr>
        <w:lastRenderedPageBreak/>
        <w:t>ПО должно обладать возможностью организации рабочего процесса на основе проекта, где будут иметься функциональные особенности по одновременной работе в 2D и 3D с несколькими картами и компоновками.</w:t>
      </w:r>
    </w:p>
    <w:p w14:paraId="325A66EB" w14:textId="77777777" w:rsidR="00AD510A" w:rsidRPr="00AD510A" w:rsidRDefault="00AD510A" w:rsidP="00A6738A">
      <w:pPr>
        <w:pStyle w:val="1b"/>
        <w:numPr>
          <w:ilvl w:val="1"/>
          <w:numId w:val="104"/>
        </w:numPr>
        <w:spacing w:before="80" w:after="40"/>
        <w:ind w:left="709" w:hanging="709"/>
        <w:jc w:val="both"/>
        <w:rPr>
          <w:bCs/>
        </w:rPr>
      </w:pPr>
      <w:r w:rsidRPr="00AD510A">
        <w:rPr>
          <w:bCs/>
        </w:rPr>
        <w:t>В структуре ПО необходимо наличие аналитических инструментариев для 2D, 3D и данных с целью выявления закономерностей, осуществления прогнозов и т.д.</w:t>
      </w:r>
    </w:p>
    <w:p w14:paraId="512B1C36"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иметь следующие возможности:</w:t>
      </w:r>
    </w:p>
    <w:p w14:paraId="7DE63175" w14:textId="77777777" w:rsidR="00AD510A" w:rsidRPr="00AD510A" w:rsidRDefault="00AD510A" w:rsidP="00A6738A">
      <w:pPr>
        <w:pStyle w:val="1b"/>
        <w:numPr>
          <w:ilvl w:val="0"/>
          <w:numId w:val="108"/>
        </w:numPr>
        <w:spacing w:before="20" w:after="20"/>
        <w:ind w:left="993" w:hanging="284"/>
        <w:jc w:val="both"/>
      </w:pPr>
      <w:r w:rsidRPr="00AD510A">
        <w:t>Создание каталогов;</w:t>
      </w:r>
    </w:p>
    <w:p w14:paraId="030460A6" w14:textId="77777777" w:rsidR="00AD510A" w:rsidRPr="00AD510A" w:rsidRDefault="00AD510A" w:rsidP="00A6738A">
      <w:pPr>
        <w:pStyle w:val="1b"/>
        <w:numPr>
          <w:ilvl w:val="0"/>
          <w:numId w:val="108"/>
        </w:numPr>
        <w:spacing w:before="20" w:after="20"/>
        <w:ind w:left="993" w:hanging="284"/>
        <w:jc w:val="both"/>
      </w:pPr>
      <w:r w:rsidRPr="00AD510A">
        <w:t>Метаданные;</w:t>
      </w:r>
    </w:p>
    <w:p w14:paraId="59FC7F9E" w14:textId="77777777" w:rsidR="00AD510A" w:rsidRPr="00AD510A" w:rsidRDefault="00AD510A" w:rsidP="00A6738A">
      <w:pPr>
        <w:pStyle w:val="1b"/>
        <w:numPr>
          <w:ilvl w:val="0"/>
          <w:numId w:val="108"/>
        </w:numPr>
        <w:spacing w:before="20" w:after="20"/>
        <w:ind w:left="993" w:hanging="284"/>
        <w:jc w:val="both"/>
      </w:pPr>
      <w:r w:rsidRPr="00AD510A">
        <w:t>Вплывающие окна;</w:t>
      </w:r>
    </w:p>
    <w:p w14:paraId="46B8BCE6" w14:textId="77777777" w:rsidR="00AD510A" w:rsidRPr="00AD510A" w:rsidRDefault="00AD510A" w:rsidP="00A6738A">
      <w:pPr>
        <w:pStyle w:val="1b"/>
        <w:numPr>
          <w:ilvl w:val="0"/>
          <w:numId w:val="108"/>
        </w:numPr>
        <w:spacing w:before="20" w:after="20"/>
        <w:ind w:left="993" w:hanging="284"/>
        <w:jc w:val="both"/>
      </w:pPr>
      <w:r w:rsidRPr="00AD510A">
        <w:t>3D редактирование;</w:t>
      </w:r>
    </w:p>
    <w:p w14:paraId="38338EA2" w14:textId="77777777" w:rsidR="00AD510A" w:rsidRPr="00AD510A" w:rsidRDefault="00AD510A" w:rsidP="00A6738A">
      <w:pPr>
        <w:pStyle w:val="1b"/>
        <w:numPr>
          <w:ilvl w:val="0"/>
          <w:numId w:val="108"/>
        </w:numPr>
        <w:spacing w:before="20" w:after="20"/>
        <w:ind w:left="993" w:hanging="284"/>
        <w:jc w:val="both"/>
      </w:pPr>
      <w:r w:rsidRPr="00AD510A">
        <w:t>Атрибутивные правила;</w:t>
      </w:r>
    </w:p>
    <w:p w14:paraId="2CF3B6D8" w14:textId="77777777" w:rsidR="00AD510A" w:rsidRPr="00AD510A" w:rsidRDefault="00AD510A" w:rsidP="00A6738A">
      <w:pPr>
        <w:pStyle w:val="1b"/>
        <w:numPr>
          <w:ilvl w:val="0"/>
          <w:numId w:val="108"/>
        </w:numPr>
        <w:spacing w:before="20" w:after="20"/>
        <w:ind w:left="993" w:hanging="284"/>
        <w:jc w:val="both"/>
      </w:pPr>
      <w:r w:rsidRPr="00AD510A">
        <w:t>Измерения;</w:t>
      </w:r>
    </w:p>
    <w:p w14:paraId="1CBA35B7" w14:textId="77777777" w:rsidR="00AD510A" w:rsidRPr="00AD510A" w:rsidRDefault="00AD510A" w:rsidP="00A6738A">
      <w:pPr>
        <w:pStyle w:val="1b"/>
        <w:numPr>
          <w:ilvl w:val="0"/>
          <w:numId w:val="108"/>
        </w:numPr>
        <w:spacing w:before="20" w:after="20"/>
        <w:ind w:left="993" w:hanging="284"/>
        <w:jc w:val="both"/>
      </w:pPr>
      <w:r w:rsidRPr="00AD510A">
        <w:t>Отчеты;</w:t>
      </w:r>
    </w:p>
    <w:p w14:paraId="2EAB7EA1" w14:textId="77777777" w:rsidR="00AD510A" w:rsidRPr="00AD510A" w:rsidRDefault="00AD510A" w:rsidP="00A6738A">
      <w:pPr>
        <w:pStyle w:val="1b"/>
        <w:numPr>
          <w:ilvl w:val="0"/>
          <w:numId w:val="108"/>
        </w:numPr>
        <w:spacing w:before="20" w:after="20"/>
        <w:ind w:left="993" w:hanging="284"/>
        <w:jc w:val="both"/>
      </w:pPr>
      <w:r w:rsidRPr="00AD510A">
        <w:t>Публикация на сервер;</w:t>
      </w:r>
    </w:p>
    <w:p w14:paraId="0425B577" w14:textId="77777777" w:rsidR="00AD510A" w:rsidRPr="00AD510A" w:rsidRDefault="00AD510A" w:rsidP="00A6738A">
      <w:pPr>
        <w:pStyle w:val="1b"/>
        <w:numPr>
          <w:ilvl w:val="0"/>
          <w:numId w:val="108"/>
        </w:numPr>
        <w:spacing w:before="20" w:after="20"/>
        <w:ind w:left="993" w:hanging="284"/>
        <w:jc w:val="both"/>
      </w:pPr>
      <w:r w:rsidRPr="00AD510A">
        <w:t>Офсетная печать;</w:t>
      </w:r>
    </w:p>
    <w:p w14:paraId="35AF5AF1" w14:textId="77777777" w:rsidR="00AD510A" w:rsidRPr="00AD510A" w:rsidRDefault="00AD510A" w:rsidP="00A6738A">
      <w:pPr>
        <w:pStyle w:val="1b"/>
        <w:numPr>
          <w:ilvl w:val="0"/>
          <w:numId w:val="108"/>
        </w:numPr>
        <w:spacing w:before="20" w:after="20"/>
        <w:ind w:left="993" w:hanging="284"/>
        <w:jc w:val="both"/>
      </w:pPr>
      <w:r w:rsidRPr="00AD510A">
        <w:t>Интерполяция в 3D.</w:t>
      </w:r>
    </w:p>
    <w:p w14:paraId="234098AF"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иметь возможность создания нескольких компоновок в своих проектах, используя шаблоны стандартных и нестандартных размеров, добавления на них динамической информации, таких как диаграммы, таблицы и легенды.</w:t>
      </w:r>
    </w:p>
    <w:p w14:paraId="002E2FD8" w14:textId="77777777" w:rsidR="00AD510A" w:rsidRPr="00AD510A" w:rsidRDefault="00AD510A" w:rsidP="00A6738A">
      <w:pPr>
        <w:pStyle w:val="1b"/>
        <w:numPr>
          <w:ilvl w:val="1"/>
          <w:numId w:val="104"/>
        </w:numPr>
        <w:spacing w:before="80" w:after="40"/>
        <w:ind w:left="709" w:hanging="709"/>
        <w:jc w:val="both"/>
        <w:rPr>
          <w:bCs/>
        </w:rPr>
      </w:pPr>
      <w:r w:rsidRPr="00AD510A">
        <w:rPr>
          <w:bCs/>
        </w:rPr>
        <w:t>В составе ПО должна иметься возможность общего доступа сотрудников к картам, должна содержаться конфигурация и инструменты контроля качества для вывода карт на печать, а также публикации интерактивных веб-карт, шаблонных или пользовательских приложений данного ПО.</w:t>
      </w:r>
    </w:p>
    <w:p w14:paraId="06EE22C6" w14:textId="77777777" w:rsidR="00AD510A" w:rsidRPr="00AD510A" w:rsidRDefault="00AD510A" w:rsidP="00A6738A">
      <w:pPr>
        <w:pStyle w:val="1b"/>
        <w:numPr>
          <w:ilvl w:val="1"/>
          <w:numId w:val="104"/>
        </w:numPr>
        <w:spacing w:before="80" w:after="40"/>
        <w:ind w:left="709" w:hanging="709"/>
        <w:jc w:val="both"/>
        <w:rPr>
          <w:bCs/>
        </w:rPr>
      </w:pPr>
      <w:r w:rsidRPr="00AD510A">
        <w:rPr>
          <w:bCs/>
        </w:rPr>
        <w:t>В ПО должны присутствовать множество инструментов для работы с изображениями для управления и их анализа, в том числе полученных с беспилотных летательных аппаратов, спутников, при аэросъемке, видеосъёмке, лазерном сканировании и др.</w:t>
      </w:r>
    </w:p>
    <w:p w14:paraId="78B8CD56"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обладать инструментами управления данными, для обеспечения целостности и точности данных с помощью полного набора инструментов для хранения, редактирования, оценки и управления всеми видами пространственных данных, включая данные в реальном времени и big data.</w:t>
      </w:r>
    </w:p>
    <w:p w14:paraId="64AA486D" w14:textId="77777777" w:rsidR="00AD510A" w:rsidRPr="00AD510A" w:rsidRDefault="00AD510A" w:rsidP="00A6738A">
      <w:pPr>
        <w:pStyle w:val="1b"/>
        <w:numPr>
          <w:ilvl w:val="1"/>
          <w:numId w:val="104"/>
        </w:numPr>
        <w:spacing w:before="80" w:after="40"/>
        <w:ind w:left="709" w:hanging="709"/>
        <w:jc w:val="both"/>
        <w:rPr>
          <w:bCs/>
        </w:rPr>
      </w:pPr>
      <w:r w:rsidRPr="00AD510A">
        <w:rPr>
          <w:bCs/>
        </w:rPr>
        <w:t>Геообработка в ПО должна выполняться с геопространственными данными с использованием инструментов автоматического анализа, редактирования, трансформации и управления.</w:t>
      </w:r>
    </w:p>
    <w:p w14:paraId="73A979C0" w14:textId="77777777" w:rsidR="00AD510A" w:rsidRPr="00AD510A" w:rsidRDefault="00AD510A" w:rsidP="00A6738A">
      <w:pPr>
        <w:pStyle w:val="1b"/>
        <w:numPr>
          <w:ilvl w:val="1"/>
          <w:numId w:val="104"/>
        </w:numPr>
        <w:spacing w:before="80" w:after="40"/>
        <w:ind w:left="709" w:hanging="709"/>
        <w:jc w:val="both"/>
        <w:rPr>
          <w:bCs/>
        </w:rPr>
      </w:pPr>
      <w:r w:rsidRPr="00AD510A">
        <w:rPr>
          <w:bCs/>
        </w:rPr>
        <w:t>Комбинирование и автоматизирование рабочих процессов геообработки должно осущствляться с помощью визуального редактора с поддержкой итераций и ветвления процессов.</w:t>
      </w:r>
    </w:p>
    <w:p w14:paraId="47B0BA21"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обладать возможностью интегрирования данных из различных источников Выполнение рабочих процессов должно происходить с данными разных форматов из нескольких источников в данного ПО. Должна быть возможность использования поддержки отраслевых и корпоративных стандартов.</w:t>
      </w:r>
    </w:p>
    <w:p w14:paraId="61E155BC" w14:textId="77777777" w:rsidR="00AD510A" w:rsidRPr="00AD510A" w:rsidRDefault="00AD510A" w:rsidP="00AD510A">
      <w:pPr>
        <w:pStyle w:val="1b"/>
        <w:spacing w:before="80" w:after="40"/>
        <w:ind w:left="709"/>
        <w:jc w:val="both"/>
        <w:rPr>
          <w:u w:val="single"/>
        </w:rPr>
      </w:pPr>
      <w:r w:rsidRPr="00AD510A">
        <w:rPr>
          <w:bCs/>
          <w:u w:val="single"/>
        </w:rPr>
        <w:t>Интегрирование всех типов геоданных:</w:t>
      </w:r>
    </w:p>
    <w:p w14:paraId="1CA2EDA8" w14:textId="77777777" w:rsidR="00AD510A" w:rsidRPr="00AD510A" w:rsidRDefault="00AD510A" w:rsidP="00A6738A">
      <w:pPr>
        <w:pStyle w:val="1b"/>
        <w:numPr>
          <w:ilvl w:val="0"/>
          <w:numId w:val="108"/>
        </w:numPr>
        <w:spacing w:before="20" w:after="20"/>
        <w:ind w:left="993" w:hanging="284"/>
        <w:jc w:val="both"/>
      </w:pPr>
      <w:r w:rsidRPr="00AD510A">
        <w:t>Снимки и растры;</w:t>
      </w:r>
    </w:p>
    <w:p w14:paraId="31841023" w14:textId="77777777" w:rsidR="00AD510A" w:rsidRPr="00AD510A" w:rsidRDefault="00AD510A" w:rsidP="00A6738A">
      <w:pPr>
        <w:pStyle w:val="1b"/>
        <w:numPr>
          <w:ilvl w:val="0"/>
          <w:numId w:val="108"/>
        </w:numPr>
        <w:spacing w:before="20" w:after="20"/>
        <w:ind w:left="993" w:hanging="284"/>
        <w:jc w:val="both"/>
      </w:pPr>
      <w:r w:rsidRPr="00AD510A">
        <w:t>Таблицы;</w:t>
      </w:r>
    </w:p>
    <w:p w14:paraId="326BDAD8" w14:textId="77777777" w:rsidR="00AD510A" w:rsidRPr="00AD510A" w:rsidRDefault="00AD510A" w:rsidP="00A6738A">
      <w:pPr>
        <w:pStyle w:val="1b"/>
        <w:numPr>
          <w:ilvl w:val="0"/>
          <w:numId w:val="108"/>
        </w:numPr>
        <w:spacing w:before="20" w:after="20"/>
        <w:ind w:left="993" w:hanging="284"/>
        <w:jc w:val="both"/>
      </w:pPr>
      <w:r w:rsidRPr="00AD510A">
        <w:t>Инфраструктура;</w:t>
      </w:r>
    </w:p>
    <w:p w14:paraId="6EB758EC" w14:textId="77777777" w:rsidR="00AD510A" w:rsidRPr="00AD510A" w:rsidRDefault="00AD510A" w:rsidP="00A6738A">
      <w:pPr>
        <w:pStyle w:val="1b"/>
        <w:numPr>
          <w:ilvl w:val="0"/>
          <w:numId w:val="108"/>
        </w:numPr>
        <w:spacing w:before="20" w:after="20"/>
        <w:ind w:left="993" w:hanging="284"/>
        <w:jc w:val="both"/>
      </w:pPr>
      <w:r w:rsidRPr="00AD510A">
        <w:t>Векторные данные;</w:t>
      </w:r>
    </w:p>
    <w:p w14:paraId="0ADB4861" w14:textId="77777777" w:rsidR="00AD510A" w:rsidRPr="00AD510A" w:rsidRDefault="00AD510A" w:rsidP="00A6738A">
      <w:pPr>
        <w:pStyle w:val="1b"/>
        <w:numPr>
          <w:ilvl w:val="0"/>
          <w:numId w:val="108"/>
        </w:numPr>
        <w:spacing w:before="20" w:after="20"/>
        <w:ind w:left="993" w:hanging="284"/>
        <w:jc w:val="both"/>
      </w:pPr>
      <w:r w:rsidRPr="00AD510A">
        <w:t>3D;</w:t>
      </w:r>
    </w:p>
    <w:p w14:paraId="1974616B" w14:textId="77777777" w:rsidR="00AD510A" w:rsidRPr="00AD510A" w:rsidRDefault="00AD510A" w:rsidP="00A6738A">
      <w:pPr>
        <w:pStyle w:val="1b"/>
        <w:numPr>
          <w:ilvl w:val="0"/>
          <w:numId w:val="108"/>
        </w:numPr>
        <w:spacing w:before="20" w:after="20"/>
        <w:ind w:left="993" w:hanging="284"/>
        <w:jc w:val="both"/>
      </w:pPr>
      <w:r w:rsidRPr="00AD510A">
        <w:t>Большие данные;</w:t>
      </w:r>
    </w:p>
    <w:p w14:paraId="20CA17D8" w14:textId="77777777" w:rsidR="00AD510A" w:rsidRPr="00AD510A" w:rsidRDefault="00AD510A" w:rsidP="00A6738A">
      <w:pPr>
        <w:pStyle w:val="1b"/>
        <w:numPr>
          <w:ilvl w:val="0"/>
          <w:numId w:val="108"/>
        </w:numPr>
        <w:spacing w:before="20" w:after="20"/>
        <w:ind w:left="993" w:hanging="284"/>
        <w:jc w:val="both"/>
      </w:pPr>
      <w:r w:rsidRPr="00AD510A">
        <w:lastRenderedPageBreak/>
        <w:t>Лазерное сканирование.</w:t>
      </w:r>
    </w:p>
    <w:p w14:paraId="0401885F"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Основные функции, которые должно выполнять ПО:</w:t>
      </w:r>
    </w:p>
    <w:p w14:paraId="49D96241" w14:textId="77777777" w:rsidR="00AD510A" w:rsidRPr="00AD510A" w:rsidRDefault="00AD510A" w:rsidP="00A6738A">
      <w:pPr>
        <w:pStyle w:val="1b"/>
        <w:numPr>
          <w:ilvl w:val="2"/>
          <w:numId w:val="104"/>
        </w:numPr>
        <w:spacing w:before="80" w:after="40"/>
        <w:ind w:left="851" w:hanging="851"/>
        <w:jc w:val="both"/>
      </w:pPr>
      <w:r w:rsidRPr="00AD510A">
        <w:t>Создание интерактивных карт и сцен из файлов, баз данных и онлайн-источников;</w:t>
      </w:r>
    </w:p>
    <w:p w14:paraId="339B24DE" w14:textId="77777777" w:rsidR="00AD510A" w:rsidRPr="00AD510A" w:rsidRDefault="00AD510A" w:rsidP="00A6738A">
      <w:pPr>
        <w:pStyle w:val="1b"/>
        <w:numPr>
          <w:ilvl w:val="2"/>
          <w:numId w:val="104"/>
        </w:numPr>
        <w:spacing w:before="80" w:after="40"/>
        <w:ind w:left="851" w:hanging="851"/>
        <w:jc w:val="both"/>
      </w:pPr>
      <w:r w:rsidRPr="00AD510A">
        <w:t>Визуальное моделирование и пространственный анализ ресурсов или рабочего процесса;</w:t>
      </w:r>
    </w:p>
    <w:p w14:paraId="61E2168A" w14:textId="77777777" w:rsidR="00AD510A" w:rsidRPr="00AD510A" w:rsidRDefault="00AD510A" w:rsidP="00A6738A">
      <w:pPr>
        <w:pStyle w:val="1b"/>
        <w:numPr>
          <w:ilvl w:val="2"/>
          <w:numId w:val="104"/>
        </w:numPr>
        <w:spacing w:before="80" w:after="40"/>
        <w:ind w:left="851" w:hanging="851"/>
        <w:jc w:val="both"/>
      </w:pPr>
      <w:r w:rsidRPr="00AD510A">
        <w:t>Основные инструменты пространственного анализа для наложения, точности и суммирования;</w:t>
      </w:r>
    </w:p>
    <w:p w14:paraId="39878752" w14:textId="77777777" w:rsidR="00AD510A" w:rsidRPr="00AD510A" w:rsidRDefault="00AD510A" w:rsidP="00A6738A">
      <w:pPr>
        <w:pStyle w:val="1b"/>
        <w:numPr>
          <w:ilvl w:val="2"/>
          <w:numId w:val="104"/>
        </w:numPr>
        <w:spacing w:before="80" w:after="40"/>
        <w:ind w:left="851" w:hanging="851"/>
        <w:jc w:val="both"/>
      </w:pPr>
      <w:r w:rsidRPr="00AD510A">
        <w:t>Статистические инструменты для анализа пространственных шаблонов, кластеров и отношений;</w:t>
      </w:r>
    </w:p>
    <w:p w14:paraId="1F5F30CE" w14:textId="77777777" w:rsidR="00AD510A" w:rsidRPr="00AD510A" w:rsidRDefault="00AD510A" w:rsidP="00A6738A">
      <w:pPr>
        <w:pStyle w:val="1b"/>
        <w:numPr>
          <w:ilvl w:val="2"/>
          <w:numId w:val="104"/>
        </w:numPr>
        <w:spacing w:before="80" w:after="40"/>
        <w:ind w:left="851" w:hanging="851"/>
        <w:jc w:val="both"/>
      </w:pPr>
      <w:r w:rsidRPr="00AD510A">
        <w:t>Написание скриптов на языке типа Python или др., для геообработки и других операций.</w:t>
      </w:r>
    </w:p>
    <w:p w14:paraId="21E00469" w14:textId="77777777" w:rsidR="00AD510A" w:rsidRPr="00AD510A" w:rsidRDefault="00AD510A" w:rsidP="00A6738A">
      <w:pPr>
        <w:pStyle w:val="1b"/>
        <w:numPr>
          <w:ilvl w:val="2"/>
          <w:numId w:val="104"/>
        </w:numPr>
        <w:spacing w:before="80" w:after="40"/>
        <w:ind w:left="851" w:hanging="851"/>
        <w:jc w:val="both"/>
      </w:pPr>
      <w:r w:rsidRPr="00AD510A">
        <w:t>Создание карт с соответствующими уровнями масштабами;</w:t>
      </w:r>
    </w:p>
    <w:p w14:paraId="2A16051D" w14:textId="77777777" w:rsidR="00AD510A" w:rsidRPr="00AD510A" w:rsidRDefault="00AD510A" w:rsidP="00A6738A">
      <w:pPr>
        <w:pStyle w:val="1b"/>
        <w:numPr>
          <w:ilvl w:val="2"/>
          <w:numId w:val="104"/>
        </w:numPr>
        <w:spacing w:before="80" w:after="40"/>
        <w:ind w:left="851" w:hanging="851"/>
        <w:jc w:val="both"/>
      </w:pPr>
      <w:r w:rsidRPr="00AD510A">
        <w:t>Просмотр данных САПР или спутниковых/аэро снимков;</w:t>
      </w:r>
    </w:p>
    <w:p w14:paraId="29CF02A0" w14:textId="77777777" w:rsidR="00AD510A" w:rsidRPr="00AD510A" w:rsidRDefault="00AD510A" w:rsidP="00A6738A">
      <w:pPr>
        <w:pStyle w:val="1b"/>
        <w:numPr>
          <w:ilvl w:val="2"/>
          <w:numId w:val="104"/>
        </w:numPr>
        <w:spacing w:before="80" w:after="40"/>
        <w:ind w:left="851" w:hanging="851"/>
        <w:jc w:val="both"/>
      </w:pPr>
      <w:r w:rsidRPr="00AD510A">
        <w:t>Использование диаграмм для визуализации категорий, отношений, распределений и изменения данных;</w:t>
      </w:r>
    </w:p>
    <w:p w14:paraId="05A48CD8" w14:textId="77777777" w:rsidR="00AD510A" w:rsidRPr="00AD510A" w:rsidRDefault="00AD510A" w:rsidP="00A6738A">
      <w:pPr>
        <w:pStyle w:val="1b"/>
        <w:numPr>
          <w:ilvl w:val="2"/>
          <w:numId w:val="104"/>
        </w:numPr>
        <w:spacing w:before="80" w:after="40"/>
        <w:ind w:left="851" w:hanging="851"/>
        <w:jc w:val="both"/>
      </w:pPr>
      <w:r w:rsidRPr="00AD510A">
        <w:t>Публикация данных и проектов как пакетов и сервисов в сети, в мобильных приложениях и соцсетях;</w:t>
      </w:r>
    </w:p>
    <w:p w14:paraId="14BBF058" w14:textId="77777777" w:rsidR="00AD510A" w:rsidRPr="00AD510A" w:rsidRDefault="00AD510A" w:rsidP="00A6738A">
      <w:pPr>
        <w:pStyle w:val="1b"/>
        <w:numPr>
          <w:ilvl w:val="2"/>
          <w:numId w:val="104"/>
        </w:numPr>
        <w:spacing w:before="80" w:after="40"/>
        <w:ind w:left="993" w:hanging="993"/>
        <w:jc w:val="both"/>
      </w:pPr>
      <w:r w:rsidRPr="00AD510A">
        <w:t>Создание и настройка компоновок для печати.</w:t>
      </w:r>
    </w:p>
    <w:p w14:paraId="09002A73"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В ПО должны присутствовать возможность многопользовательского редактирования и расширенного управления данными:</w:t>
      </w:r>
    </w:p>
    <w:p w14:paraId="66694661" w14:textId="77777777" w:rsidR="00AD510A" w:rsidRPr="00AD510A" w:rsidRDefault="00AD510A" w:rsidP="00A6738A">
      <w:pPr>
        <w:pStyle w:val="1b"/>
        <w:numPr>
          <w:ilvl w:val="2"/>
          <w:numId w:val="104"/>
        </w:numPr>
        <w:spacing w:before="80" w:after="40"/>
        <w:ind w:left="851" w:hanging="851"/>
        <w:jc w:val="both"/>
      </w:pPr>
      <w:r w:rsidRPr="00AD510A">
        <w:t>Максимальные возможности редактирования ГИС-данных;</w:t>
      </w:r>
    </w:p>
    <w:p w14:paraId="6FBDF7D0" w14:textId="77777777" w:rsidR="00AD510A" w:rsidRPr="00AD510A" w:rsidRDefault="00AD510A" w:rsidP="00A6738A">
      <w:pPr>
        <w:pStyle w:val="1b"/>
        <w:numPr>
          <w:ilvl w:val="2"/>
          <w:numId w:val="104"/>
        </w:numPr>
        <w:spacing w:before="80" w:after="40"/>
        <w:ind w:left="851" w:hanging="851"/>
        <w:jc w:val="both"/>
      </w:pPr>
      <w:r w:rsidRPr="00AD510A">
        <w:t>Редактирование многопользовательской базы геоданных;</w:t>
      </w:r>
    </w:p>
    <w:p w14:paraId="65D8DB13" w14:textId="77777777" w:rsidR="00AD510A" w:rsidRPr="00AD510A" w:rsidRDefault="00AD510A" w:rsidP="00A6738A">
      <w:pPr>
        <w:pStyle w:val="1b"/>
        <w:numPr>
          <w:ilvl w:val="2"/>
          <w:numId w:val="104"/>
        </w:numPr>
        <w:spacing w:before="80" w:after="40"/>
        <w:ind w:left="851" w:hanging="851"/>
        <w:jc w:val="both"/>
      </w:pPr>
      <w:r w:rsidRPr="00AD510A">
        <w:t>Использование автономного редактирования в полевых условиях;</w:t>
      </w:r>
    </w:p>
    <w:p w14:paraId="4B595320" w14:textId="77777777" w:rsidR="00AD510A" w:rsidRPr="00AD510A" w:rsidRDefault="00AD510A" w:rsidP="00A6738A">
      <w:pPr>
        <w:pStyle w:val="1b"/>
        <w:numPr>
          <w:ilvl w:val="2"/>
          <w:numId w:val="104"/>
        </w:numPr>
        <w:spacing w:before="80" w:after="40"/>
        <w:ind w:left="851" w:hanging="851"/>
        <w:jc w:val="both"/>
      </w:pPr>
      <w:r w:rsidRPr="00AD510A">
        <w:t>Хранение исторических данных;</w:t>
      </w:r>
    </w:p>
    <w:p w14:paraId="3CD6C9B1" w14:textId="77777777" w:rsidR="00AD510A" w:rsidRPr="00AD510A" w:rsidRDefault="00AD510A" w:rsidP="00A6738A">
      <w:pPr>
        <w:pStyle w:val="1b"/>
        <w:numPr>
          <w:ilvl w:val="2"/>
          <w:numId w:val="104"/>
        </w:numPr>
        <w:spacing w:before="80" w:after="40"/>
        <w:ind w:left="851" w:hanging="851"/>
        <w:jc w:val="both"/>
      </w:pPr>
      <w:r w:rsidRPr="00AD510A">
        <w:t>Автоматический контроль качества данных;</w:t>
      </w:r>
    </w:p>
    <w:p w14:paraId="170467B1" w14:textId="77777777" w:rsidR="00AD510A" w:rsidRPr="00AD510A" w:rsidRDefault="00AD510A" w:rsidP="00A6738A">
      <w:pPr>
        <w:pStyle w:val="1b"/>
        <w:numPr>
          <w:ilvl w:val="2"/>
          <w:numId w:val="104"/>
        </w:numPr>
        <w:spacing w:before="80" w:after="40"/>
        <w:ind w:left="851" w:hanging="851"/>
        <w:jc w:val="both"/>
      </w:pPr>
      <w:r w:rsidRPr="00AD510A">
        <w:t>Создание пространственных данных из сканированных карт;</w:t>
      </w:r>
    </w:p>
    <w:p w14:paraId="1F0AA35B" w14:textId="77777777" w:rsidR="00AD510A" w:rsidRPr="00AD510A" w:rsidRDefault="00AD510A" w:rsidP="00A6738A">
      <w:pPr>
        <w:pStyle w:val="1b"/>
        <w:numPr>
          <w:ilvl w:val="2"/>
          <w:numId w:val="104"/>
        </w:numPr>
        <w:spacing w:before="80" w:after="40"/>
        <w:ind w:left="851" w:hanging="851"/>
        <w:jc w:val="both"/>
      </w:pPr>
      <w:r w:rsidRPr="00AD510A">
        <w:t>Управление рабочими процессами и распределением заданий.</w:t>
      </w:r>
    </w:p>
    <w:p w14:paraId="76299A6B"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ПО должно обладать возможностью расширенного анализа, выполнения картографических высокого уровня и расширенное управление базой данных:</w:t>
      </w:r>
    </w:p>
    <w:bookmarkEnd w:id="312"/>
    <w:p w14:paraId="3515FC33" w14:textId="77777777" w:rsidR="00AD510A" w:rsidRPr="00AD510A" w:rsidRDefault="00AD510A" w:rsidP="00A6738A">
      <w:pPr>
        <w:pStyle w:val="1b"/>
        <w:numPr>
          <w:ilvl w:val="2"/>
          <w:numId w:val="104"/>
        </w:numPr>
        <w:spacing w:before="80" w:after="40"/>
        <w:ind w:left="851" w:hanging="851"/>
        <w:jc w:val="both"/>
      </w:pPr>
      <w:r w:rsidRPr="00AD510A">
        <w:t>Расширенный ГИС-анализ данных и моделирование;</w:t>
      </w:r>
    </w:p>
    <w:p w14:paraId="2778F7C9" w14:textId="77777777" w:rsidR="00AD510A" w:rsidRPr="00AD510A" w:rsidRDefault="00AD510A" w:rsidP="00A6738A">
      <w:pPr>
        <w:pStyle w:val="1b"/>
        <w:numPr>
          <w:ilvl w:val="2"/>
          <w:numId w:val="104"/>
        </w:numPr>
        <w:spacing w:before="80" w:after="40"/>
        <w:ind w:left="851" w:hanging="851"/>
        <w:jc w:val="both"/>
      </w:pPr>
      <w:r w:rsidRPr="00AD510A">
        <w:t>Создание готовых к публикации карт;</w:t>
      </w:r>
    </w:p>
    <w:p w14:paraId="66C6A9E4" w14:textId="77777777" w:rsidR="00AD510A" w:rsidRPr="00AD510A" w:rsidRDefault="00AD510A" w:rsidP="00A6738A">
      <w:pPr>
        <w:pStyle w:val="1b"/>
        <w:numPr>
          <w:ilvl w:val="2"/>
          <w:numId w:val="104"/>
        </w:numPr>
        <w:spacing w:before="80" w:after="40"/>
        <w:ind w:left="851" w:hanging="851"/>
        <w:jc w:val="both"/>
      </w:pPr>
      <w:r w:rsidRPr="00AD510A">
        <w:t>Расширенное создание и преобразование данных;</w:t>
      </w:r>
    </w:p>
    <w:p w14:paraId="6E7081CB" w14:textId="77777777" w:rsidR="00AD510A" w:rsidRPr="00AD510A" w:rsidRDefault="00AD510A" w:rsidP="00A6738A">
      <w:pPr>
        <w:pStyle w:val="1b"/>
        <w:numPr>
          <w:ilvl w:val="2"/>
          <w:numId w:val="104"/>
        </w:numPr>
        <w:spacing w:before="80" w:after="40"/>
        <w:ind w:left="851" w:hanging="851"/>
        <w:jc w:val="both"/>
      </w:pPr>
      <w:r w:rsidRPr="00AD510A">
        <w:t>Расширенные редактирование и обработка объектов;</w:t>
      </w:r>
    </w:p>
    <w:p w14:paraId="6D302D26" w14:textId="77777777" w:rsidR="00AD510A" w:rsidRPr="00AD510A" w:rsidRDefault="00AD510A" w:rsidP="00A6738A">
      <w:pPr>
        <w:pStyle w:val="1b"/>
        <w:numPr>
          <w:ilvl w:val="2"/>
          <w:numId w:val="104"/>
        </w:numPr>
        <w:spacing w:before="80" w:after="40"/>
        <w:ind w:left="851" w:hanging="851"/>
        <w:jc w:val="both"/>
      </w:pPr>
      <w:r w:rsidRPr="00AD510A">
        <w:t>Конвертация данных из форматов САПР, растровых, dBase и покрытий.</w:t>
      </w:r>
    </w:p>
    <w:p w14:paraId="6C40F3ED" w14:textId="77777777" w:rsidR="00AD510A" w:rsidRPr="00AD510A" w:rsidRDefault="00AD510A" w:rsidP="00A6738A">
      <w:pPr>
        <w:pStyle w:val="1b"/>
        <w:numPr>
          <w:ilvl w:val="1"/>
          <w:numId w:val="104"/>
        </w:numPr>
        <w:spacing w:before="80" w:after="40"/>
        <w:ind w:left="709" w:hanging="709"/>
        <w:jc w:val="both"/>
        <w:rPr>
          <w:bCs/>
          <w:u w:val="single"/>
        </w:rPr>
      </w:pPr>
      <w:r w:rsidRPr="00AD510A">
        <w:rPr>
          <w:bCs/>
          <w:u w:val="single"/>
        </w:rPr>
        <w:t>Детализация функциональных характеристик ПО для создания карт геологического содержания:</w:t>
      </w:r>
    </w:p>
    <w:p w14:paraId="12DAC54F" w14:textId="77777777" w:rsidR="00AD510A" w:rsidRPr="00AD510A" w:rsidRDefault="00AD510A" w:rsidP="00A6738A">
      <w:pPr>
        <w:pStyle w:val="1b"/>
        <w:numPr>
          <w:ilvl w:val="2"/>
          <w:numId w:val="104"/>
        </w:numPr>
        <w:spacing w:before="80" w:after="40"/>
        <w:ind w:left="851" w:hanging="851"/>
        <w:jc w:val="both"/>
      </w:pPr>
      <w:r w:rsidRPr="00AD510A">
        <w:t xml:space="preserve">Возможность редактирования шейп-файлов и баз геоданных (исправление ошибок топологии) и расширенную дополнительными модулями пространственного анализа и обработки данных; </w:t>
      </w:r>
    </w:p>
    <w:p w14:paraId="6DD02510" w14:textId="77777777" w:rsidR="00AD510A" w:rsidRPr="00AD510A" w:rsidRDefault="00AD510A" w:rsidP="00A6738A">
      <w:pPr>
        <w:pStyle w:val="1b"/>
        <w:numPr>
          <w:ilvl w:val="2"/>
          <w:numId w:val="104"/>
        </w:numPr>
        <w:spacing w:before="80" w:after="40"/>
        <w:ind w:left="851" w:hanging="851"/>
        <w:jc w:val="both"/>
      </w:pPr>
      <w:r w:rsidRPr="00AD510A">
        <w:t>Осуществлять сложный ГИС-анализ и моделирование, вытягивать по высоте векторные объекты для придания им трехмерных свойств; с использованием инструментов навигации создавать сцены с перспективными видами;</w:t>
      </w:r>
    </w:p>
    <w:p w14:paraId="652ACDF2" w14:textId="77777777" w:rsidR="00AD510A" w:rsidRPr="00AD510A" w:rsidRDefault="00AD510A" w:rsidP="00A6738A">
      <w:pPr>
        <w:pStyle w:val="1b"/>
        <w:numPr>
          <w:ilvl w:val="2"/>
          <w:numId w:val="104"/>
        </w:numPr>
        <w:spacing w:before="80" w:after="40"/>
        <w:ind w:left="851" w:hanging="851"/>
        <w:jc w:val="both"/>
      </w:pPr>
      <w:r w:rsidRPr="00AD510A">
        <w:t xml:space="preserve">Использовать в работе инструменты наложения данных с весовыми коэффициентами, оценки близости объектов, анализа поверхностей (в том числе </w:t>
      </w:r>
      <w:r w:rsidRPr="00AD510A">
        <w:lastRenderedPageBreak/>
        <w:t>интерполирование, построение карт плотности объектов), обработки растров, генерализации данных;</w:t>
      </w:r>
    </w:p>
    <w:p w14:paraId="362BB5ED" w14:textId="77777777" w:rsidR="00AD510A" w:rsidRPr="00AD510A" w:rsidRDefault="00AD510A" w:rsidP="00A6738A">
      <w:pPr>
        <w:pStyle w:val="1b"/>
        <w:numPr>
          <w:ilvl w:val="2"/>
          <w:numId w:val="104"/>
        </w:numPr>
        <w:spacing w:before="80" w:after="40"/>
        <w:ind w:left="851" w:hanging="851"/>
        <w:jc w:val="both"/>
      </w:pPr>
      <w:r w:rsidRPr="00AD510A">
        <w:t>Конвертировать данные в различные форматы, а также иметь возможность прямого чтения и использования данных в самых распространенных ГИС-форматах;</w:t>
      </w:r>
    </w:p>
    <w:p w14:paraId="45EF05FC" w14:textId="77777777" w:rsidR="00AD510A" w:rsidRPr="00AD510A" w:rsidRDefault="00AD510A" w:rsidP="00A6738A">
      <w:pPr>
        <w:pStyle w:val="1b"/>
        <w:numPr>
          <w:ilvl w:val="2"/>
          <w:numId w:val="104"/>
        </w:numPr>
        <w:spacing w:before="80" w:after="40"/>
        <w:ind w:left="851" w:hanging="851"/>
        <w:jc w:val="both"/>
      </w:pPr>
      <w:r w:rsidRPr="00AD510A">
        <w:t>Управлять размещением сложных символов и надписей объектов на карте;</w:t>
      </w:r>
    </w:p>
    <w:p w14:paraId="7DC579EC" w14:textId="77777777" w:rsidR="00AD510A" w:rsidRPr="00AD510A" w:rsidRDefault="00AD510A" w:rsidP="00A6738A">
      <w:pPr>
        <w:pStyle w:val="1b"/>
        <w:numPr>
          <w:ilvl w:val="2"/>
          <w:numId w:val="104"/>
        </w:numPr>
        <w:spacing w:before="80" w:after="40"/>
        <w:ind w:left="851" w:hanging="851"/>
        <w:jc w:val="both"/>
      </w:pPr>
      <w:r w:rsidRPr="00AD510A">
        <w:t>Управлять пространственными объектами: Линия в полигон, Вершины объекта в точки, Разбиение линий в точках вершин, Полигон в растр и др;</w:t>
      </w:r>
    </w:p>
    <w:p w14:paraId="1BE349B9" w14:textId="77777777" w:rsidR="00AD510A" w:rsidRPr="00AD510A" w:rsidRDefault="00AD510A" w:rsidP="00A6738A">
      <w:pPr>
        <w:pStyle w:val="1b"/>
        <w:numPr>
          <w:ilvl w:val="2"/>
          <w:numId w:val="104"/>
        </w:numPr>
        <w:spacing w:before="80" w:after="40"/>
        <w:ind w:left="851" w:hanging="851"/>
        <w:jc w:val="both"/>
      </w:pPr>
      <w:r w:rsidRPr="00AD510A">
        <w:t>Создавать символы и стили для дальнейшего создания карт, отвечающих ведомственным и государственным стандартам;</w:t>
      </w:r>
    </w:p>
    <w:p w14:paraId="799002C3" w14:textId="77777777" w:rsidR="00AD510A" w:rsidRPr="00AD510A" w:rsidRDefault="00AD510A" w:rsidP="00A6738A">
      <w:pPr>
        <w:pStyle w:val="1b"/>
        <w:numPr>
          <w:ilvl w:val="2"/>
          <w:numId w:val="104"/>
        </w:numPr>
        <w:spacing w:before="80" w:after="40"/>
        <w:ind w:left="851" w:hanging="851"/>
        <w:jc w:val="both"/>
      </w:pPr>
      <w:r w:rsidRPr="00AD510A">
        <w:t>Осуществлять различные запросы к картам по атрибутам и местоположению;</w:t>
      </w:r>
    </w:p>
    <w:p w14:paraId="24C6FAC3" w14:textId="77777777" w:rsidR="00AD510A" w:rsidRPr="00AD510A" w:rsidRDefault="00AD510A" w:rsidP="00A6738A">
      <w:pPr>
        <w:pStyle w:val="1b"/>
        <w:numPr>
          <w:ilvl w:val="2"/>
          <w:numId w:val="104"/>
        </w:numPr>
        <w:spacing w:before="80" w:after="40"/>
        <w:ind w:left="851" w:hanging="851"/>
        <w:jc w:val="both"/>
      </w:pPr>
      <w:r w:rsidRPr="00AD510A">
        <w:t>Иметь возможность организации работы ПО на масштабируемой серверной платформе, которая может быть развернута на одном компьютере для обеспечения работы с программным обеспечением с использованием ресурсов сети.</w:t>
      </w:r>
    </w:p>
    <w:p w14:paraId="008ED180" w14:textId="77777777" w:rsidR="00AD510A" w:rsidRPr="00AD510A" w:rsidRDefault="00AD510A" w:rsidP="00A6738A">
      <w:pPr>
        <w:pStyle w:val="1b"/>
        <w:numPr>
          <w:ilvl w:val="1"/>
          <w:numId w:val="104"/>
        </w:numPr>
        <w:spacing w:before="80" w:after="40"/>
        <w:ind w:left="709" w:hanging="709"/>
        <w:jc w:val="both"/>
        <w:rPr>
          <w:bCs/>
        </w:rPr>
      </w:pPr>
      <w:r w:rsidRPr="00AD510A">
        <w:rPr>
          <w:bCs/>
        </w:rPr>
        <w:t>Предпочтительными комплектами ПО (линейкой программных продуктов), являются разработанные на едином ядре/платформе, предоставляющего гарантию целостности и сохранности данных, позволяющее быстро и эффективно осуществлять импорт/экспорт файлов данных, для внедрения единого контура горно-геологической информационной системы планирования и геолого-маркшейдерского обеспечения работ карьеров.</w:t>
      </w:r>
    </w:p>
    <w:p w14:paraId="0207D9FF"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применяться ведущими международными консалтинговыми, геологразведочными, а также горнодобывающими компаниями, в том числе на месторождениях медно-порфирового типа (с учетом структурных и метасоматических характеристик, а также особенностей порфировой модели, видов изменений и т.п.) .</w:t>
      </w:r>
    </w:p>
    <w:p w14:paraId="0242AB7D" w14:textId="77777777" w:rsidR="00AD510A" w:rsidRPr="00AD510A" w:rsidRDefault="00AD510A" w:rsidP="00A6738A">
      <w:pPr>
        <w:pStyle w:val="1b"/>
        <w:numPr>
          <w:ilvl w:val="1"/>
          <w:numId w:val="104"/>
        </w:numPr>
        <w:spacing w:before="80" w:after="40"/>
        <w:ind w:left="709" w:hanging="709"/>
        <w:jc w:val="both"/>
        <w:rPr>
          <w:bCs/>
        </w:rPr>
      </w:pPr>
      <w:bookmarkStart w:id="313" w:name="_Hlk60221926"/>
      <w:r w:rsidRPr="00AD510A">
        <w:rPr>
          <w:bCs/>
        </w:rPr>
        <w:t xml:space="preserve">ПО должно позволять представлять данные о ресурсах и запасах компании на уровне качества, точности и достоверности, требуемом геологами, руководителями и другими участниками производственного процесса. </w:t>
      </w:r>
    </w:p>
    <w:p w14:paraId="52B97A97" w14:textId="77777777" w:rsidR="00AD510A" w:rsidRPr="00AD510A" w:rsidRDefault="00AD510A" w:rsidP="00A6738A">
      <w:pPr>
        <w:pStyle w:val="1b"/>
        <w:numPr>
          <w:ilvl w:val="1"/>
          <w:numId w:val="104"/>
        </w:numPr>
        <w:spacing w:before="80" w:after="40"/>
        <w:ind w:left="709" w:hanging="709"/>
        <w:jc w:val="both"/>
        <w:rPr>
          <w:bCs/>
        </w:rPr>
      </w:pPr>
      <w:r w:rsidRPr="00AD510A">
        <w:rPr>
          <w:bCs/>
        </w:rPr>
        <w:t>ПО должно обеспечивать необходимую отслеживаемость, воспроизводимость и функционал для подготовки отчетов о ресурсах и запасах по стандартам JORC, SAMREC, NI 43-101 и SEC Industry Guide 7.</w:t>
      </w:r>
    </w:p>
    <w:p w14:paraId="30A0C972" w14:textId="77777777" w:rsidR="00AD510A" w:rsidRPr="00AD510A" w:rsidRDefault="00AD510A" w:rsidP="00A6738A">
      <w:pPr>
        <w:pStyle w:val="1"/>
        <w:numPr>
          <w:ilvl w:val="0"/>
          <w:numId w:val="111"/>
        </w:numPr>
        <w:tabs>
          <w:tab w:val="num" w:pos="0"/>
          <w:tab w:val="left" w:pos="284"/>
        </w:tabs>
        <w:ind w:left="0" w:firstLine="0"/>
      </w:pPr>
      <w:bookmarkStart w:id="314" w:name="_Toc79753845"/>
      <w:bookmarkStart w:id="315" w:name="_Toc82769464"/>
      <w:r w:rsidRPr="00AD510A">
        <w:t>Требования к ГГИС</w:t>
      </w:r>
      <w:bookmarkEnd w:id="314"/>
      <w:bookmarkEnd w:id="315"/>
    </w:p>
    <w:p w14:paraId="235CEBF0" w14:textId="77777777" w:rsidR="00AD510A" w:rsidRPr="00AD510A" w:rsidRDefault="00AD510A" w:rsidP="00A6738A">
      <w:pPr>
        <w:pStyle w:val="2"/>
        <w:numPr>
          <w:ilvl w:val="1"/>
          <w:numId w:val="111"/>
        </w:numPr>
        <w:tabs>
          <w:tab w:val="num" w:pos="0"/>
        </w:tabs>
        <w:ind w:left="426" w:hanging="426"/>
      </w:pPr>
      <w:bookmarkStart w:id="316" w:name="_Toc79753846"/>
      <w:bookmarkStart w:id="317" w:name="_Toc82769465"/>
      <w:r w:rsidRPr="00AD510A">
        <w:t>Требования к описанию программного продукта</w:t>
      </w:r>
      <w:bookmarkEnd w:id="316"/>
      <w:bookmarkEnd w:id="317"/>
    </w:p>
    <w:p w14:paraId="3ED421A4" w14:textId="77777777" w:rsidR="00AD510A" w:rsidRPr="00AD510A" w:rsidRDefault="00AD510A" w:rsidP="00A6738A">
      <w:pPr>
        <w:pStyle w:val="3"/>
        <w:numPr>
          <w:ilvl w:val="2"/>
          <w:numId w:val="111"/>
        </w:numPr>
        <w:tabs>
          <w:tab w:val="num" w:pos="0"/>
        </w:tabs>
        <w:ind w:left="567" w:hanging="567"/>
      </w:pPr>
      <w:bookmarkStart w:id="318" w:name="_bookmark7"/>
      <w:bookmarkStart w:id="319" w:name="_Toc79753847"/>
      <w:bookmarkEnd w:id="318"/>
      <w:r w:rsidRPr="00AD510A">
        <w:t>Содержание</w:t>
      </w:r>
      <w:bookmarkEnd w:id="319"/>
    </w:p>
    <w:p w14:paraId="6B1B670B"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 качественных характеристиках в процессе эксплуатации программного обеспечения.</w:t>
      </w:r>
    </w:p>
    <w:p w14:paraId="154D025E" w14:textId="77777777" w:rsidR="00AD510A" w:rsidRPr="00AD510A" w:rsidRDefault="00AD510A" w:rsidP="00A6738A">
      <w:pPr>
        <w:pStyle w:val="3"/>
        <w:numPr>
          <w:ilvl w:val="2"/>
          <w:numId w:val="111"/>
        </w:numPr>
        <w:tabs>
          <w:tab w:val="num" w:pos="0"/>
        </w:tabs>
        <w:ind w:left="567" w:hanging="567"/>
      </w:pPr>
      <w:bookmarkStart w:id="320" w:name="_Toc79753848"/>
      <w:r w:rsidRPr="00AD510A">
        <w:t>Идентификация и указатели</w:t>
      </w:r>
      <w:bookmarkEnd w:id="320"/>
    </w:p>
    <w:p w14:paraId="46607CE1"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должно содержаться его наименование и адрес поставщика (почтовый или адрес интернет – ресурса), а также, принеобходимости, адреса дистрибьюторов или соответствующих представительств.</w:t>
      </w:r>
    </w:p>
    <w:p w14:paraId="7EA3AE6F" w14:textId="77777777" w:rsidR="00AD510A" w:rsidRPr="00AD510A" w:rsidRDefault="00AD510A" w:rsidP="00A6738A">
      <w:pPr>
        <w:pStyle w:val="3"/>
        <w:numPr>
          <w:ilvl w:val="2"/>
          <w:numId w:val="111"/>
        </w:numPr>
        <w:tabs>
          <w:tab w:val="num" w:pos="0"/>
        </w:tabs>
        <w:ind w:left="567" w:hanging="567"/>
      </w:pPr>
      <w:bookmarkStart w:id="321" w:name="_Toc79753849"/>
      <w:r w:rsidRPr="00AD510A">
        <w:lastRenderedPageBreak/>
        <w:t>Качество программного продукта. Функциональная пригодность</w:t>
      </w:r>
      <w:bookmarkEnd w:id="321"/>
    </w:p>
    <w:p w14:paraId="6867CB56"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отражены все функции, в которых могут возникнуть критические для пользователя дефекты.</w:t>
      </w:r>
    </w:p>
    <w:p w14:paraId="70F09B8C"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критическими дефектами могут быть</w:t>
      </w:r>
    </w:p>
    <w:p w14:paraId="598C4CFC"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потеря данных;</w:t>
      </w:r>
    </w:p>
    <w:p w14:paraId="76723496"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зависание.</w:t>
      </w:r>
    </w:p>
    <w:p w14:paraId="165864EB" w14:textId="77777777" w:rsidR="00AD510A" w:rsidRPr="00AD510A" w:rsidRDefault="00AD510A" w:rsidP="00A6738A">
      <w:pPr>
        <w:pStyle w:val="1b"/>
        <w:numPr>
          <w:ilvl w:val="3"/>
          <w:numId w:val="111"/>
        </w:numPr>
        <w:spacing w:before="40" w:after="40"/>
        <w:ind w:left="851" w:hanging="851"/>
        <w:jc w:val="both"/>
      </w:pPr>
      <w:r w:rsidRPr="00AD510A">
        <w:t>Необходимо указать параметры или версии программных компонентов.</w:t>
      </w:r>
    </w:p>
    <w:p w14:paraId="582439C0"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быть отражена соответствующая информация в том, случае если существует защита от умышленного или непреднамеренного несанкционированного доступа к программному обеспечению.</w:t>
      </w:r>
    </w:p>
    <w:p w14:paraId="00C8654D" w14:textId="77777777" w:rsidR="00AD510A" w:rsidRPr="00AD510A" w:rsidRDefault="00AD510A" w:rsidP="00A6738A">
      <w:pPr>
        <w:pStyle w:val="3"/>
        <w:numPr>
          <w:ilvl w:val="2"/>
          <w:numId w:val="111"/>
        </w:numPr>
        <w:tabs>
          <w:tab w:val="num" w:pos="0"/>
        </w:tabs>
        <w:ind w:left="567" w:hanging="567"/>
      </w:pPr>
      <w:bookmarkStart w:id="322" w:name="_Toc79753850"/>
      <w:r w:rsidRPr="00AD510A">
        <w:t>Качество программного продукта. Уровень производительности</w:t>
      </w:r>
      <w:bookmarkEnd w:id="322"/>
    </w:p>
    <w:p w14:paraId="22E2F9B1" w14:textId="77777777" w:rsidR="00AD510A" w:rsidRPr="00AD510A" w:rsidRDefault="00AD510A" w:rsidP="00A6738A">
      <w:pPr>
        <w:pStyle w:val="1b"/>
        <w:numPr>
          <w:ilvl w:val="3"/>
          <w:numId w:val="111"/>
        </w:numPr>
        <w:spacing w:before="40" w:after="40"/>
        <w:ind w:left="851" w:hanging="851"/>
        <w:jc w:val="both"/>
      </w:pPr>
      <w:r w:rsidRPr="00AD510A">
        <w:t>Необходимо описание всех известных условий обеспечения определенного уровня производительности, такими как:</w:t>
      </w:r>
    </w:p>
    <w:p w14:paraId="7891B00C" w14:textId="77777777" w:rsidR="00AD510A" w:rsidRPr="00AD510A" w:rsidRDefault="00AD510A" w:rsidP="00A6738A">
      <w:pPr>
        <w:pStyle w:val="1b"/>
        <w:numPr>
          <w:ilvl w:val="0"/>
          <w:numId w:val="112"/>
        </w:numPr>
        <w:spacing w:before="40" w:after="40"/>
        <w:ind w:left="1134" w:hanging="284"/>
        <w:jc w:val="both"/>
        <w:rPr>
          <w:sz w:val="22"/>
          <w:szCs w:val="22"/>
        </w:rPr>
      </w:pPr>
      <w:r w:rsidRPr="00AD510A">
        <w:rPr>
          <w:sz w:val="22"/>
          <w:szCs w:val="22"/>
        </w:rPr>
        <w:t>Конфигурация системы;</w:t>
      </w:r>
    </w:p>
    <w:p w14:paraId="081BC346" w14:textId="77777777" w:rsidR="00AD510A" w:rsidRPr="00AD510A" w:rsidRDefault="00AD510A" w:rsidP="00A6738A">
      <w:pPr>
        <w:pStyle w:val="1b"/>
        <w:numPr>
          <w:ilvl w:val="0"/>
          <w:numId w:val="112"/>
        </w:numPr>
        <w:spacing w:before="40" w:after="40"/>
        <w:ind w:left="1134" w:hanging="284"/>
        <w:jc w:val="both"/>
        <w:rPr>
          <w:sz w:val="22"/>
          <w:szCs w:val="22"/>
        </w:rPr>
      </w:pPr>
      <w:r w:rsidRPr="00AD510A">
        <w:rPr>
          <w:sz w:val="22"/>
          <w:szCs w:val="22"/>
        </w:rPr>
        <w:t>Ресурсы, необходимые для эффективной работы ГГИС, объем жесткого диска, объем оперативной памяти, ресурсы видео карты, адаптер беспроводной сети, скорость центрального процессора и др.</w:t>
      </w:r>
    </w:p>
    <w:p w14:paraId="2C1EF686"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быть указана возможность систем, имеющих прямое отношение к системам компьютера.</w:t>
      </w:r>
    </w:p>
    <w:p w14:paraId="3AE43EF5" w14:textId="77777777" w:rsidR="00AD510A" w:rsidRPr="00AD510A" w:rsidRDefault="00AD510A" w:rsidP="00A6738A">
      <w:pPr>
        <w:pStyle w:val="3"/>
        <w:numPr>
          <w:ilvl w:val="2"/>
          <w:numId w:val="111"/>
        </w:numPr>
        <w:tabs>
          <w:tab w:val="num" w:pos="0"/>
        </w:tabs>
        <w:ind w:left="567" w:hanging="567"/>
        <w:rPr>
          <w:bCs/>
        </w:rPr>
      </w:pPr>
      <w:bookmarkStart w:id="323" w:name="_Toc79753851"/>
      <w:r w:rsidRPr="00AD510A">
        <w:t>Качество программного продукта. Совместимость</w:t>
      </w:r>
      <w:bookmarkEnd w:id="323"/>
    </w:p>
    <w:p w14:paraId="61501365"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 совместимости с учетом сосуществования с внешним программным обеспеченим и оперативной совместимости.</w:t>
      </w:r>
    </w:p>
    <w:p w14:paraId="5804F417"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Сосуществование – это способность программного продукта сосуществовать с другим независимым программным обеспечением в общем окружении, разделяя общие ресурсы.</w:t>
      </w:r>
    </w:p>
    <w:p w14:paraId="5114ED7F"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должно указываться, в какой части ГГИС зависит от определенного программного и (или) аппаратного обеспечения с предоставлением соответствующих ссылок.</w:t>
      </w:r>
    </w:p>
    <w:p w14:paraId="2AE8047E"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Ссылки могут включать в себя:</w:t>
      </w:r>
    </w:p>
    <w:p w14:paraId="22012A12"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название программного и (или) аппаратного обеспечения (сервер, платформа и т.д.);</w:t>
      </w:r>
    </w:p>
    <w:p w14:paraId="21B7B547"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версию;</w:t>
      </w:r>
    </w:p>
    <w:p w14:paraId="1FB23C3D"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специфические особенности операционной системы.</w:t>
      </w:r>
    </w:p>
    <w:p w14:paraId="13BDA2AA"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указаны вызываемые пользователем интерфейсы и соответствующее программное обеспечение.</w:t>
      </w:r>
    </w:p>
    <w:p w14:paraId="6D161791" w14:textId="77777777" w:rsidR="00AD510A" w:rsidRPr="00AD510A" w:rsidRDefault="00AD510A" w:rsidP="00A6738A">
      <w:pPr>
        <w:pStyle w:val="3"/>
        <w:numPr>
          <w:ilvl w:val="2"/>
          <w:numId w:val="111"/>
        </w:numPr>
        <w:tabs>
          <w:tab w:val="num" w:pos="0"/>
        </w:tabs>
        <w:ind w:left="567" w:hanging="567"/>
      </w:pPr>
      <w:bookmarkStart w:id="324" w:name="_Toc79753852"/>
      <w:r w:rsidRPr="00AD510A">
        <w:t>Качество программного продукта. Удобство использования</w:t>
      </w:r>
      <w:bookmarkEnd w:id="324"/>
    </w:p>
    <w:p w14:paraId="0392FE48"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быть информация об удобстве использования, принимая во внимание возможности узнаваемости, обучаемости, работоспособности, защиты от ошибок пользователя, эстетики интерфейса пользователя и доступности.</w:t>
      </w:r>
    </w:p>
    <w:p w14:paraId="3931B326"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должен быть указан тип пользовательского интерфейса.</w:t>
      </w:r>
    </w:p>
    <w:p w14:paraId="42B28BFA"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Типы интерфейса:</w:t>
      </w:r>
    </w:p>
    <w:p w14:paraId="56B0C11F"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командная строка;</w:t>
      </w:r>
    </w:p>
    <w:p w14:paraId="55EDB128"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меню;</w:t>
      </w:r>
    </w:p>
    <w:p w14:paraId="1AB21EC7"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окно;</w:t>
      </w:r>
    </w:p>
    <w:p w14:paraId="3E538A9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lastRenderedPageBreak/>
        <w:t>веб-браузер;</w:t>
      </w:r>
    </w:p>
    <w:p w14:paraId="25F7A116"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функциональная клавиша.</w:t>
      </w:r>
    </w:p>
    <w:p w14:paraId="27EB9C9D"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должно быть указано, какие конкретно знания требуются для использования и эксплуатации программного обеспечения.</w:t>
      </w:r>
    </w:p>
    <w:p w14:paraId="14E401CA"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Требуемыми знаниями могут быть:</w:t>
      </w:r>
    </w:p>
    <w:p w14:paraId="0A25523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знания, относящиеся к вызову базы данных и используемому протоколу;</w:t>
      </w:r>
    </w:p>
    <w:p w14:paraId="54CED0EE"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знания в технической области;</w:t>
      </w:r>
    </w:p>
    <w:p w14:paraId="1D321DF8"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знания операционной системы;</w:t>
      </w:r>
    </w:p>
    <w:p w14:paraId="26B46EF7"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знания, получаемые в результате специального обучения;</w:t>
      </w:r>
    </w:p>
    <w:p w14:paraId="7311B239"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знание языков, отличных от языка, на котором написано описание программного продукта.</w:t>
      </w:r>
    </w:p>
    <w:p w14:paraId="08EF3344"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описаны функции, которые защищают пользователя от ошибок в ходе эксплуатации.</w:t>
      </w:r>
    </w:p>
    <w:p w14:paraId="5B8E633C"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указаны меры технической защиты против нарушения авторских прав, которое может препятствовать нормальной эксплуатации (если применимо).</w:t>
      </w:r>
    </w:p>
    <w:p w14:paraId="0081E318"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К защите от нарушения авторских прав можно отнести:</w:t>
      </w:r>
    </w:p>
    <w:p w14:paraId="11F1D195"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запрограммированные даты истечения сроков эксплуатации;</w:t>
      </w:r>
    </w:p>
    <w:p w14:paraId="05020E03"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интерактивные напоминания об оплате используемых копий.</w:t>
      </w:r>
    </w:p>
    <w:p w14:paraId="3AE02FA4"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отражены положения об удобстве его использования, в частности, для пользователей с ограниченными возможностями или языковыми отличиями.</w:t>
      </w:r>
    </w:p>
    <w:p w14:paraId="45907EA8" w14:textId="77777777" w:rsidR="00AD510A" w:rsidRPr="00AD510A" w:rsidRDefault="00AD510A" w:rsidP="00A6738A">
      <w:pPr>
        <w:pStyle w:val="3"/>
        <w:numPr>
          <w:ilvl w:val="2"/>
          <w:numId w:val="111"/>
        </w:numPr>
        <w:tabs>
          <w:tab w:val="num" w:pos="0"/>
        </w:tabs>
        <w:ind w:left="567" w:hanging="567"/>
      </w:pPr>
      <w:bookmarkStart w:id="325" w:name="_Toc79753853"/>
      <w:r w:rsidRPr="00AD510A">
        <w:t>Качество программного продукта. Надежность</w:t>
      </w:r>
      <w:bookmarkEnd w:id="325"/>
    </w:p>
    <w:p w14:paraId="5357CD8B" w14:textId="77777777" w:rsidR="00AD510A" w:rsidRPr="00AD510A" w:rsidRDefault="00AD510A" w:rsidP="00A6738A">
      <w:pPr>
        <w:pStyle w:val="1b"/>
        <w:numPr>
          <w:ilvl w:val="3"/>
          <w:numId w:val="111"/>
        </w:numPr>
        <w:spacing w:before="40" w:after="40"/>
        <w:ind w:left="851" w:hanging="851"/>
        <w:jc w:val="both"/>
      </w:pPr>
      <w:r w:rsidRPr="00AD510A">
        <w:t>Описание программного продукта должно отражать способность программного обеспечения продолжить работу (т.е. быть доступным) в случае ошибок интерфейса пользователя, ошибок в собственной логике приложения или ошибок, связанных с доступностью системы или сетевых ресурсов.</w:t>
      </w:r>
    </w:p>
    <w:p w14:paraId="6A753784"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быть отражена информация о методах сохранения и восстановления данных.</w:t>
      </w:r>
    </w:p>
    <w:p w14:paraId="2DDFC3FB"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Достаточно указать на то, что резервирование и восстановление данных могут быть выполнены с помощью функций операционной системы.</w:t>
      </w:r>
    </w:p>
    <w:p w14:paraId="7C6E45C7" w14:textId="77777777" w:rsidR="00AD510A" w:rsidRPr="00AD510A" w:rsidRDefault="00AD510A" w:rsidP="00A6738A">
      <w:pPr>
        <w:pStyle w:val="3"/>
        <w:numPr>
          <w:ilvl w:val="2"/>
          <w:numId w:val="111"/>
        </w:numPr>
        <w:tabs>
          <w:tab w:val="num" w:pos="0"/>
        </w:tabs>
        <w:ind w:left="567" w:hanging="567"/>
      </w:pPr>
      <w:bookmarkStart w:id="326" w:name="_Toc79753854"/>
      <w:r w:rsidRPr="00AD510A">
        <w:t>Качество программного продукта. Безопасность</w:t>
      </w:r>
      <w:bookmarkEnd w:id="326"/>
    </w:p>
    <w:p w14:paraId="2D77DC14" w14:textId="77777777" w:rsidR="00AD510A" w:rsidRPr="00AD510A" w:rsidRDefault="00AD510A" w:rsidP="00A6738A">
      <w:pPr>
        <w:pStyle w:val="1b"/>
        <w:numPr>
          <w:ilvl w:val="3"/>
          <w:numId w:val="111"/>
        </w:numPr>
        <w:spacing w:before="40" w:after="40"/>
        <w:ind w:left="851" w:hanging="851"/>
        <w:jc w:val="both"/>
      </w:pPr>
      <w:r w:rsidRPr="00AD510A">
        <w:t>Описание продукта должно содержать информацию о безопасности с учетом конфиденциальности, целостности, предотвращения отказов, отчетности и подлинности.</w:t>
      </w:r>
    </w:p>
    <w:p w14:paraId="6A42BD9C" w14:textId="77777777" w:rsidR="00AD510A" w:rsidRPr="00AD510A" w:rsidRDefault="00AD510A" w:rsidP="00A6738A">
      <w:pPr>
        <w:pStyle w:val="1b"/>
        <w:numPr>
          <w:ilvl w:val="3"/>
          <w:numId w:val="111"/>
        </w:numPr>
        <w:spacing w:before="40" w:after="40"/>
        <w:ind w:left="851" w:hanging="851"/>
        <w:jc w:val="both"/>
      </w:pPr>
      <w:r w:rsidRPr="00AD510A">
        <w:t>Описание продукта должно содержать информацию о о последствиях и возможном ущербе на экономическую деятельность, безопасность данных и окружающую среду, в результате внутренних и внешних атак.</w:t>
      </w:r>
    </w:p>
    <w:p w14:paraId="1D70FB6A" w14:textId="77777777" w:rsidR="00AD510A" w:rsidRPr="00AD510A" w:rsidRDefault="00AD510A" w:rsidP="00A6738A">
      <w:pPr>
        <w:pStyle w:val="3"/>
        <w:numPr>
          <w:ilvl w:val="2"/>
          <w:numId w:val="111"/>
        </w:numPr>
        <w:tabs>
          <w:tab w:val="num" w:pos="0"/>
        </w:tabs>
        <w:ind w:left="567" w:hanging="567"/>
      </w:pPr>
      <w:bookmarkStart w:id="327" w:name="_bookmark18"/>
      <w:bookmarkStart w:id="328" w:name="_Toc79753855"/>
      <w:bookmarkEnd w:id="327"/>
      <w:r w:rsidRPr="00AD510A">
        <w:t>Качество программного продукта. Удобство сопровождения</w:t>
      </w:r>
      <w:bookmarkEnd w:id="328"/>
    </w:p>
    <w:p w14:paraId="1269E103"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об удобстве сопровождения с учетом модульности, возможности повторного использования, анализа, внесения изменений и проведения тестирования.</w:t>
      </w:r>
    </w:p>
    <w:p w14:paraId="02E9D8DB" w14:textId="77777777" w:rsidR="00AD510A" w:rsidRPr="00AD510A" w:rsidRDefault="00AD510A" w:rsidP="00A6738A">
      <w:pPr>
        <w:pStyle w:val="1b"/>
        <w:numPr>
          <w:ilvl w:val="3"/>
          <w:numId w:val="111"/>
        </w:numPr>
        <w:spacing w:before="40" w:after="40"/>
        <w:ind w:left="851" w:hanging="851"/>
        <w:jc w:val="both"/>
      </w:pPr>
      <w:r w:rsidRPr="00AD510A">
        <w:t>Если программный продукт может быть адаптирован пользователем, то должны быть указаны инструменты для проведения адаптации, а также условия их использования</w:t>
      </w:r>
    </w:p>
    <w:p w14:paraId="6030F5D7"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Условиями могут быть:</w:t>
      </w:r>
    </w:p>
    <w:p w14:paraId="5154205C"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изменения параметров;</w:t>
      </w:r>
    </w:p>
    <w:p w14:paraId="236A3F7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lastRenderedPageBreak/>
        <w:t>изменения алгоритмов вычислений;</w:t>
      </w:r>
    </w:p>
    <w:p w14:paraId="3E10999C"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настройка интерфейса;</w:t>
      </w:r>
    </w:p>
    <w:p w14:paraId="1DE1BB0F"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назначение функциональных клавиш.</w:t>
      </w:r>
    </w:p>
    <w:p w14:paraId="77D1E991" w14:textId="77777777" w:rsidR="00AD510A" w:rsidRPr="00AD510A" w:rsidRDefault="00AD510A" w:rsidP="00A6738A">
      <w:pPr>
        <w:pStyle w:val="3"/>
        <w:numPr>
          <w:ilvl w:val="2"/>
          <w:numId w:val="111"/>
        </w:numPr>
        <w:tabs>
          <w:tab w:val="num" w:pos="0"/>
        </w:tabs>
        <w:ind w:left="567" w:hanging="567"/>
      </w:pPr>
      <w:bookmarkStart w:id="329" w:name="_Toc79753856"/>
      <w:r w:rsidRPr="00AD510A">
        <w:t>Качество программного продукта. Мобильность</w:t>
      </w:r>
      <w:bookmarkEnd w:id="329"/>
    </w:p>
    <w:p w14:paraId="4AFA4594"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 мобильности с учетом пригодности к адаптации, возможности установки и замены.</w:t>
      </w:r>
    </w:p>
    <w:p w14:paraId="7E4C19CD"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точно указаны различные конфигурации или поддерживаемые конфигурации (технических и программных средств), необходимые для эксплуатации программного обеспечения.</w:t>
      </w:r>
    </w:p>
    <w:p w14:paraId="4886C1E9"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Примечания</w:t>
      </w:r>
    </w:p>
    <w:p w14:paraId="74C9EBF8"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Могут быть указаны различные конфигурации, например, для различных рабочих задач, различных предельных значений или параметров эффективности.</w:t>
      </w:r>
    </w:p>
    <w:p w14:paraId="016E919E"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Конфигурация может содержать описание следующих параметров и компонентов:</w:t>
      </w:r>
    </w:p>
    <w:p w14:paraId="09D50C14"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операционные системы;</w:t>
      </w:r>
    </w:p>
    <w:p w14:paraId="4D3D1F27"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элементы процессора, включая сопроцессоры;</w:t>
      </w:r>
    </w:p>
    <w:p w14:paraId="3CE0EFE0"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размер оперативной памяти</w:t>
      </w:r>
    </w:p>
    <w:p w14:paraId="1C5F384C"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типы и размеры периферийных устройств хранения;</w:t>
      </w:r>
    </w:p>
    <w:p w14:paraId="0BFF7FDF"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карты расширения;</w:t>
      </w:r>
    </w:p>
    <w:p w14:paraId="63D953B1"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устройство ввода и вывода;</w:t>
      </w:r>
    </w:p>
    <w:p w14:paraId="236CAAA8"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сетевая среда;</w:t>
      </w:r>
    </w:p>
    <w:p w14:paraId="1ADBC474" w14:textId="77777777" w:rsidR="00AD510A" w:rsidRPr="00AD510A" w:rsidRDefault="00AD510A" w:rsidP="00A6738A">
      <w:pPr>
        <w:pStyle w:val="1b"/>
        <w:numPr>
          <w:ilvl w:val="0"/>
          <w:numId w:val="113"/>
        </w:numPr>
        <w:spacing w:before="20" w:after="20"/>
        <w:ind w:left="1418" w:hanging="284"/>
        <w:jc w:val="both"/>
        <w:rPr>
          <w:i/>
          <w:iCs/>
          <w:sz w:val="22"/>
          <w:szCs w:val="22"/>
        </w:rPr>
      </w:pPr>
      <w:r w:rsidRPr="00AD510A">
        <w:rPr>
          <w:i/>
          <w:iCs/>
          <w:sz w:val="22"/>
          <w:szCs w:val="22"/>
        </w:rPr>
        <w:t>системное программное обеспечение и другое программное обеспечение.</w:t>
      </w:r>
    </w:p>
    <w:p w14:paraId="7C0C4C4F"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быть информация о процедурах его установки.</w:t>
      </w:r>
    </w:p>
    <w:p w14:paraId="7ED87F69" w14:textId="77777777" w:rsidR="00AD510A" w:rsidRPr="00AD510A" w:rsidRDefault="00AD510A" w:rsidP="00A6738A">
      <w:pPr>
        <w:pStyle w:val="3"/>
        <w:numPr>
          <w:ilvl w:val="2"/>
          <w:numId w:val="111"/>
        </w:numPr>
        <w:tabs>
          <w:tab w:val="num" w:pos="0"/>
        </w:tabs>
        <w:ind w:left="567" w:hanging="567"/>
      </w:pPr>
      <w:bookmarkStart w:id="330" w:name="_bookmark20"/>
      <w:bookmarkStart w:id="331" w:name="_Toc79753857"/>
      <w:bookmarkEnd w:id="330"/>
      <w:r w:rsidRPr="00AD510A">
        <w:t>Качество использования. Эффективность</w:t>
      </w:r>
      <w:bookmarkEnd w:id="331"/>
    </w:p>
    <w:p w14:paraId="529CE424"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об эффективности.</w:t>
      </w:r>
    </w:p>
    <w:p w14:paraId="67E922CD"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должны быть указаны ссылки на соответствие программного продукта требованиям, чтобы пользователи могли решать свои конкретные задачи.</w:t>
      </w:r>
    </w:p>
    <w:p w14:paraId="75E8F79F" w14:textId="77777777" w:rsidR="00AD510A" w:rsidRPr="00AD510A" w:rsidRDefault="00AD510A" w:rsidP="00A6738A">
      <w:pPr>
        <w:pStyle w:val="3"/>
        <w:numPr>
          <w:ilvl w:val="2"/>
          <w:numId w:val="111"/>
        </w:numPr>
        <w:tabs>
          <w:tab w:val="num" w:pos="0"/>
        </w:tabs>
        <w:ind w:left="567" w:hanging="567"/>
      </w:pPr>
      <w:bookmarkStart w:id="332" w:name="_bookmark21"/>
      <w:bookmarkStart w:id="333" w:name="_Toc79753858"/>
      <w:bookmarkEnd w:id="332"/>
      <w:r w:rsidRPr="00AD510A">
        <w:t>Качество использования. Производительность</w:t>
      </w:r>
      <w:bookmarkEnd w:id="333"/>
    </w:p>
    <w:p w14:paraId="05709736"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 производительности.</w:t>
      </w:r>
    </w:p>
    <w:p w14:paraId="4B659D40"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должно быть указано, предназначен ли ГГИС для одновременного использования несколькими пользователями или одним конечным пользователем в рамках одной системы, а также максимальное количество одновременно работающих пользователей при определенном уровне производительности требуемой системы.</w:t>
      </w:r>
    </w:p>
    <w:p w14:paraId="144E87A7"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должна содержаться информация о ресурсах, необходимых для решения пользователем конкретных задач.</w:t>
      </w:r>
    </w:p>
    <w:p w14:paraId="23B6DE9F" w14:textId="77777777" w:rsidR="00AD510A" w:rsidRPr="00AD510A" w:rsidRDefault="00AD510A" w:rsidP="00A6738A">
      <w:pPr>
        <w:pStyle w:val="3"/>
        <w:numPr>
          <w:ilvl w:val="2"/>
          <w:numId w:val="111"/>
        </w:numPr>
        <w:tabs>
          <w:tab w:val="num" w:pos="0"/>
        </w:tabs>
        <w:ind w:left="567" w:hanging="567"/>
      </w:pPr>
      <w:bookmarkStart w:id="334" w:name="_Toc79753859"/>
      <w:r w:rsidRPr="00AD510A">
        <w:t>Качество использования. Удовлетворенность</w:t>
      </w:r>
      <w:bookmarkEnd w:id="334"/>
    </w:p>
    <w:p w14:paraId="39874225" w14:textId="77777777" w:rsidR="00AD510A" w:rsidRPr="00AD510A" w:rsidRDefault="00AD510A" w:rsidP="00A6738A">
      <w:pPr>
        <w:pStyle w:val="1b"/>
        <w:numPr>
          <w:ilvl w:val="3"/>
          <w:numId w:val="111"/>
        </w:numPr>
        <w:spacing w:before="40" w:after="40"/>
        <w:ind w:left="851" w:hanging="851"/>
        <w:jc w:val="both"/>
      </w:pPr>
      <w:r w:rsidRPr="00AD510A">
        <w:t>Описание программного продукта должно содержать информацию о качестве использования в контексте удовлетворенности с учетом полезности и эффективности, доверия и удобства.</w:t>
      </w:r>
    </w:p>
    <w:p w14:paraId="15014AC1" w14:textId="77777777" w:rsidR="00AD510A" w:rsidRPr="00AD510A" w:rsidRDefault="00AD510A" w:rsidP="00A6738A">
      <w:pPr>
        <w:pStyle w:val="1b"/>
        <w:numPr>
          <w:ilvl w:val="3"/>
          <w:numId w:val="111"/>
        </w:numPr>
        <w:spacing w:before="40" w:after="40"/>
        <w:ind w:left="851" w:hanging="851"/>
        <w:jc w:val="both"/>
      </w:pPr>
      <w:r w:rsidRPr="00AD510A">
        <w:t>В описание программного продукта должны быть указаны контактные данные поставщика для целей гарантии удовлетворенности пользователя программного продукта.</w:t>
      </w:r>
    </w:p>
    <w:p w14:paraId="6D9D8243" w14:textId="77777777" w:rsidR="00AD510A" w:rsidRPr="00AD510A" w:rsidRDefault="00AD510A" w:rsidP="00A6738A">
      <w:pPr>
        <w:pStyle w:val="3"/>
        <w:numPr>
          <w:ilvl w:val="2"/>
          <w:numId w:val="111"/>
        </w:numPr>
        <w:tabs>
          <w:tab w:val="num" w:pos="0"/>
        </w:tabs>
        <w:ind w:left="567" w:hanging="567"/>
      </w:pPr>
      <w:bookmarkStart w:id="335" w:name="_bookmark23"/>
      <w:bookmarkStart w:id="336" w:name="_Toc79753860"/>
      <w:bookmarkEnd w:id="335"/>
      <w:r w:rsidRPr="00AD510A">
        <w:lastRenderedPageBreak/>
        <w:t>Отсутствие рисков</w:t>
      </w:r>
      <w:bookmarkEnd w:id="336"/>
    </w:p>
    <w:p w14:paraId="4E9B2E5D" w14:textId="77777777" w:rsidR="00AD510A" w:rsidRPr="00AD510A" w:rsidRDefault="00AD510A" w:rsidP="00A6738A">
      <w:pPr>
        <w:pStyle w:val="1b"/>
        <w:numPr>
          <w:ilvl w:val="3"/>
          <w:numId w:val="111"/>
        </w:numPr>
        <w:spacing w:before="40" w:after="40"/>
        <w:ind w:left="851" w:hanging="851"/>
        <w:jc w:val="both"/>
      </w:pPr>
      <w:r w:rsidRPr="00AD510A">
        <w:t>Описание программного продукта должно содержать информацию о конфиденциальности данных при существовании известного риска, связанного с использования программного обеспечения или необходимости в прохождении определенных курсов обучения.</w:t>
      </w:r>
    </w:p>
    <w:p w14:paraId="324E8086" w14:textId="77777777" w:rsidR="00AD510A" w:rsidRPr="00AD510A" w:rsidRDefault="00AD510A" w:rsidP="00A6738A">
      <w:pPr>
        <w:pStyle w:val="2"/>
        <w:numPr>
          <w:ilvl w:val="1"/>
          <w:numId w:val="111"/>
        </w:numPr>
        <w:tabs>
          <w:tab w:val="num" w:pos="0"/>
        </w:tabs>
        <w:ind w:left="426" w:hanging="426"/>
      </w:pPr>
      <w:bookmarkStart w:id="337" w:name="_bookmark24"/>
      <w:bookmarkStart w:id="338" w:name="_Toc79753861"/>
      <w:bookmarkStart w:id="339" w:name="_Toc82769466"/>
      <w:bookmarkEnd w:id="337"/>
      <w:r w:rsidRPr="00AD510A">
        <w:t>Требования к документации пользователя</w:t>
      </w:r>
      <w:bookmarkEnd w:id="338"/>
      <w:bookmarkEnd w:id="339"/>
    </w:p>
    <w:p w14:paraId="08A56D40" w14:textId="77777777" w:rsidR="00AD510A" w:rsidRPr="00AD510A" w:rsidRDefault="00AD510A" w:rsidP="00A6738A">
      <w:pPr>
        <w:pStyle w:val="3"/>
        <w:numPr>
          <w:ilvl w:val="2"/>
          <w:numId w:val="111"/>
        </w:numPr>
        <w:tabs>
          <w:tab w:val="num" w:pos="0"/>
        </w:tabs>
        <w:ind w:left="567" w:hanging="567"/>
      </w:pPr>
      <w:bookmarkStart w:id="340" w:name="_bookmark28"/>
      <w:bookmarkStart w:id="341" w:name="_Toc79753862"/>
      <w:bookmarkEnd w:id="340"/>
      <w:r w:rsidRPr="00AD510A">
        <w:t>Идентификация и показатели</w:t>
      </w:r>
      <w:bookmarkEnd w:id="341"/>
    </w:p>
    <w:p w14:paraId="4D5CD830"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пользователей должна отображать собственный уникальный идентификатор.</w:t>
      </w:r>
    </w:p>
    <w:p w14:paraId="7DDE7C28" w14:textId="77777777" w:rsidR="00AD510A" w:rsidRPr="00AD510A" w:rsidRDefault="00AD510A" w:rsidP="00A6738A">
      <w:pPr>
        <w:pStyle w:val="1b"/>
        <w:numPr>
          <w:ilvl w:val="3"/>
          <w:numId w:val="111"/>
        </w:numPr>
        <w:spacing w:before="40" w:after="40"/>
        <w:ind w:left="851" w:hanging="851"/>
        <w:jc w:val="both"/>
      </w:pPr>
      <w:r w:rsidRPr="00AD510A">
        <w:t>ГГИС идентифицируется по обозначению изделия.</w:t>
      </w:r>
    </w:p>
    <w:p w14:paraId="5B4DF8C0"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указаны наименование и почтовый или веб-адрес поставщика.</w:t>
      </w:r>
    </w:p>
    <w:p w14:paraId="594CBF15"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определены рабочие задачи, для решения которых предназначен программный продукт, а также сервисов, которые могут быть обеспечены программным продуктом.</w:t>
      </w:r>
    </w:p>
    <w:p w14:paraId="704B6098" w14:textId="77777777" w:rsidR="00AD510A" w:rsidRPr="00AD510A" w:rsidRDefault="00AD510A" w:rsidP="00A6738A">
      <w:pPr>
        <w:pStyle w:val="3"/>
        <w:numPr>
          <w:ilvl w:val="2"/>
          <w:numId w:val="111"/>
        </w:numPr>
        <w:tabs>
          <w:tab w:val="num" w:pos="0"/>
        </w:tabs>
        <w:ind w:left="567" w:hanging="567"/>
      </w:pPr>
      <w:bookmarkStart w:id="342" w:name="_bookmark29"/>
      <w:bookmarkStart w:id="343" w:name="_Toc79753863"/>
      <w:bookmarkEnd w:id="342"/>
      <w:r w:rsidRPr="00AD510A">
        <w:t>Полнота</w:t>
      </w:r>
      <w:bookmarkEnd w:id="343"/>
    </w:p>
    <w:p w14:paraId="16C58A80"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содержать информацию, необходимую для использования программного обеспечения.</w:t>
      </w:r>
    </w:p>
    <w:p w14:paraId="335F1DE7"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полностью описаны все функции, установленные в описании программного продукта, и все функции, которые может приобрести конечный пользователь.</w:t>
      </w:r>
    </w:p>
    <w:p w14:paraId="630AF2BE"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должен содержаться список обрабатываемых ошибок и неисправностей, которые могут приводить к сбою или прекращению работы приложения, в частности условия, которые приводят к прекращению работы приложения с потерей данных.</w:t>
      </w:r>
    </w:p>
    <w:p w14:paraId="360F5C55"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содержаться инструкции по резервированию и восстановлению необходимых данных.</w:t>
      </w:r>
    </w:p>
    <w:p w14:paraId="065605A5"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содержаться полные инструкции и справочная информация по всем критическим функциям программного обеспечения (программное обеспечение, сбой которого может влиять на безопасность или вызывать большие потери финансового или социального характера).</w:t>
      </w:r>
    </w:p>
    <w:p w14:paraId="2D233979"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должен быть указан минимальный размер дискового пространства, необходимого для установки.</w:t>
      </w:r>
    </w:p>
    <w:p w14:paraId="3B60A914"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должна быть указана вся информация, необходимая для выполнения пользователем функций по администрированию программного обеспечения.</w:t>
      </w:r>
    </w:p>
    <w:p w14:paraId="0643411B"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Пример информации: информация, дающая пользователю подтвердить успешное выполнение функций администрирования программного приложения.</w:t>
      </w:r>
    </w:p>
    <w:p w14:paraId="5D255E4E" w14:textId="77777777" w:rsidR="00AD510A" w:rsidRPr="00AD510A" w:rsidRDefault="00AD510A" w:rsidP="00A6738A">
      <w:pPr>
        <w:pStyle w:val="1b"/>
        <w:numPr>
          <w:ilvl w:val="3"/>
          <w:numId w:val="111"/>
        </w:numPr>
        <w:spacing w:before="40" w:after="40"/>
        <w:ind w:left="851" w:hanging="851"/>
        <w:jc w:val="both"/>
      </w:pPr>
      <w:r w:rsidRPr="00AD510A">
        <w:t>Если документация пользователя издаётся в нескольких частях, то один из документов из комплекта должен содержать весь список частей.</w:t>
      </w:r>
    </w:p>
    <w:p w14:paraId="7D9FCAB2" w14:textId="77777777" w:rsidR="00AD510A" w:rsidRPr="00AD510A" w:rsidRDefault="00AD510A" w:rsidP="00A6738A">
      <w:pPr>
        <w:pStyle w:val="3"/>
        <w:numPr>
          <w:ilvl w:val="2"/>
          <w:numId w:val="111"/>
        </w:numPr>
        <w:tabs>
          <w:tab w:val="num" w:pos="0"/>
        </w:tabs>
        <w:ind w:left="567" w:hanging="567"/>
      </w:pPr>
      <w:bookmarkStart w:id="344" w:name="_Toc79753864"/>
      <w:r w:rsidRPr="00AD510A">
        <w:t>Корректность</w:t>
      </w:r>
      <w:bookmarkEnd w:id="344"/>
    </w:p>
    <w:p w14:paraId="7630123C" w14:textId="77777777" w:rsidR="00AD510A" w:rsidRPr="00AD510A" w:rsidRDefault="00AD510A" w:rsidP="00A6738A">
      <w:pPr>
        <w:pStyle w:val="1b"/>
        <w:numPr>
          <w:ilvl w:val="3"/>
          <w:numId w:val="111"/>
        </w:numPr>
        <w:spacing w:before="40" w:after="40"/>
        <w:ind w:left="851" w:hanging="851"/>
        <w:jc w:val="both"/>
      </w:pPr>
      <w:r w:rsidRPr="00AD510A">
        <w:t>Вся информация в документации пользователя для целевых пользователей должна быть достаточной для основной пользовательской аудитории.</w:t>
      </w:r>
    </w:p>
    <w:p w14:paraId="2D388681" w14:textId="77777777" w:rsidR="00AD510A" w:rsidRPr="00AD510A" w:rsidRDefault="00AD510A" w:rsidP="00AD510A">
      <w:pPr>
        <w:pStyle w:val="1b"/>
        <w:spacing w:before="40" w:after="40"/>
        <w:ind w:left="851"/>
        <w:jc w:val="both"/>
        <w:rPr>
          <w:i/>
          <w:iCs/>
          <w:sz w:val="22"/>
          <w:szCs w:val="22"/>
        </w:rPr>
      </w:pPr>
      <w:r w:rsidRPr="00AD510A">
        <w:rPr>
          <w:i/>
          <w:iCs/>
          <w:sz w:val="22"/>
          <w:szCs w:val="22"/>
        </w:rPr>
        <w:lastRenderedPageBreak/>
        <w:t>Примечание – Происхождение всей информации, содержащейся в документации пользователя, должно подтверждаться авторитетным источником для гарантии ее правильности.</w:t>
      </w:r>
    </w:p>
    <w:p w14:paraId="6C8CBC55" w14:textId="77777777" w:rsidR="00AD510A" w:rsidRPr="00AD510A" w:rsidRDefault="00AD510A" w:rsidP="00A6738A">
      <w:pPr>
        <w:pStyle w:val="1b"/>
        <w:numPr>
          <w:ilvl w:val="3"/>
          <w:numId w:val="111"/>
        </w:numPr>
        <w:spacing w:before="40" w:after="40"/>
        <w:ind w:left="851" w:hanging="851"/>
        <w:jc w:val="both"/>
      </w:pPr>
      <w:r w:rsidRPr="00AD510A">
        <w:t>Информация, содержащаяся в документации пользователя не должна содержать неоднозначных толкований и ошибок.</w:t>
      </w:r>
    </w:p>
    <w:p w14:paraId="6E21EEEE" w14:textId="77777777" w:rsidR="00AD510A" w:rsidRPr="00AD510A" w:rsidRDefault="00AD510A" w:rsidP="00A6738A">
      <w:pPr>
        <w:pStyle w:val="3"/>
        <w:numPr>
          <w:ilvl w:val="2"/>
          <w:numId w:val="111"/>
        </w:numPr>
        <w:tabs>
          <w:tab w:val="num" w:pos="0"/>
        </w:tabs>
        <w:ind w:left="567" w:hanging="567"/>
      </w:pPr>
      <w:bookmarkStart w:id="345" w:name="_Toc79753865"/>
      <w:bookmarkStart w:id="346" w:name="_Hlk66559857"/>
      <w:r w:rsidRPr="00AD510A">
        <w:t>Последовательность</w:t>
      </w:r>
      <w:bookmarkEnd w:id="345"/>
    </w:p>
    <w:p w14:paraId="26D80996"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не должны содержаться внутренние противоречия, а также разночтения с описанием программного продукта.</w:t>
      </w:r>
    </w:p>
    <w:p w14:paraId="48F49356" w14:textId="77777777" w:rsidR="00AD510A" w:rsidRPr="00AD510A" w:rsidRDefault="00AD510A" w:rsidP="00A6738A">
      <w:pPr>
        <w:pStyle w:val="3"/>
        <w:numPr>
          <w:ilvl w:val="2"/>
          <w:numId w:val="111"/>
        </w:numPr>
        <w:tabs>
          <w:tab w:val="num" w:pos="0"/>
        </w:tabs>
        <w:ind w:left="567" w:hanging="567"/>
      </w:pPr>
      <w:bookmarkStart w:id="347" w:name="_bookmark32"/>
      <w:bookmarkStart w:id="348" w:name="_Toc79753866"/>
      <w:bookmarkEnd w:id="347"/>
      <w:r w:rsidRPr="00AD510A">
        <w:t>Понятность</w:t>
      </w:r>
      <w:bookmarkEnd w:id="348"/>
    </w:p>
    <w:p w14:paraId="69C52DE5"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быть понятной для конечных пользователей, для которых в основном предназначен ГГИС. В частности, должны использоваться понятные для целевой аудитории терминология и стилистика.</w:t>
      </w:r>
    </w:p>
    <w:p w14:paraId="4C7E9A5C" w14:textId="77777777" w:rsidR="00AD510A" w:rsidRPr="00AD510A" w:rsidRDefault="00AD510A" w:rsidP="00A6738A">
      <w:pPr>
        <w:pStyle w:val="1b"/>
        <w:numPr>
          <w:ilvl w:val="3"/>
          <w:numId w:val="111"/>
        </w:numPr>
        <w:spacing w:before="40" w:after="40"/>
        <w:ind w:left="851" w:hanging="851"/>
        <w:jc w:val="both"/>
      </w:pPr>
      <w:r w:rsidRPr="00AD510A">
        <w:t>Перечень документов должен облегчать понимание документации пользователя в процессе его чтения.</w:t>
      </w:r>
    </w:p>
    <w:p w14:paraId="2FF4920A" w14:textId="77777777" w:rsidR="00AD510A" w:rsidRPr="00AD510A" w:rsidRDefault="00AD510A" w:rsidP="00A6738A">
      <w:pPr>
        <w:pStyle w:val="3"/>
        <w:numPr>
          <w:ilvl w:val="2"/>
          <w:numId w:val="111"/>
        </w:numPr>
        <w:tabs>
          <w:tab w:val="num" w:pos="0"/>
        </w:tabs>
        <w:ind w:left="567" w:hanging="567"/>
      </w:pPr>
      <w:bookmarkStart w:id="349" w:name="_bookmark33"/>
      <w:bookmarkStart w:id="350" w:name="_Toc79753867"/>
      <w:bookmarkEnd w:id="349"/>
      <w:r w:rsidRPr="00AD510A">
        <w:t>Качество программного продукта. Функциональная пригодность</w:t>
      </w:r>
      <w:bookmarkEnd w:id="350"/>
    </w:p>
    <w:p w14:paraId="54936292"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указаны все ограничения, содержащиеся в описании программного продукта.</w:t>
      </w:r>
    </w:p>
    <w:p w14:paraId="35396C2F" w14:textId="77777777" w:rsidR="00AD510A" w:rsidRPr="00AD510A" w:rsidRDefault="00AD510A" w:rsidP="00A6738A">
      <w:pPr>
        <w:pStyle w:val="3"/>
        <w:numPr>
          <w:ilvl w:val="2"/>
          <w:numId w:val="111"/>
        </w:numPr>
        <w:tabs>
          <w:tab w:val="num" w:pos="0"/>
        </w:tabs>
        <w:ind w:left="567" w:hanging="567"/>
      </w:pPr>
      <w:bookmarkStart w:id="351" w:name="_bookmark34"/>
      <w:bookmarkStart w:id="352" w:name="_Toc79753868"/>
      <w:bookmarkEnd w:id="351"/>
      <w:r w:rsidRPr="00AD510A">
        <w:t>Качество программного продукта. Совместимость</w:t>
      </w:r>
      <w:bookmarkEnd w:id="352"/>
    </w:p>
    <w:p w14:paraId="76F80530"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предоставлять необходимую информацию для идентификации совместимости при использовании программного обеспечения.</w:t>
      </w:r>
    </w:p>
    <w:p w14:paraId="23EBF288" w14:textId="77777777" w:rsidR="00AD510A" w:rsidRPr="00AD510A" w:rsidRDefault="00AD510A" w:rsidP="00A6738A">
      <w:pPr>
        <w:pStyle w:val="1b"/>
        <w:numPr>
          <w:ilvl w:val="3"/>
          <w:numId w:val="111"/>
        </w:numPr>
        <w:spacing w:before="40" w:after="40"/>
        <w:ind w:left="851" w:hanging="851"/>
        <w:jc w:val="both"/>
      </w:pPr>
      <w:r w:rsidRPr="00AD510A">
        <w:t>В описании программного продукта должно указываться, в какой части ГГИС зависит от определенного программного и (или) аппаратного обеспечения с предоставлением соответствующих ссылок.</w:t>
      </w:r>
    </w:p>
    <w:p w14:paraId="2DC41B0E"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Ссылки могут включать в себя:</w:t>
      </w:r>
    </w:p>
    <w:p w14:paraId="574EC525"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название программного и (или) аппаратного обеспечения;</w:t>
      </w:r>
    </w:p>
    <w:p w14:paraId="03EE0D36"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версию;</w:t>
      </w:r>
    </w:p>
    <w:p w14:paraId="5E7D924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определенную операционную систему.</w:t>
      </w:r>
    </w:p>
    <w:p w14:paraId="1260A5F3" w14:textId="77777777" w:rsidR="00AD510A" w:rsidRPr="00AD510A" w:rsidRDefault="00AD510A" w:rsidP="00A6738A">
      <w:pPr>
        <w:pStyle w:val="1b"/>
        <w:numPr>
          <w:ilvl w:val="3"/>
          <w:numId w:val="111"/>
        </w:numPr>
        <w:spacing w:before="40" w:after="40"/>
        <w:ind w:left="851" w:hanging="851"/>
        <w:jc w:val="both"/>
      </w:pPr>
      <w:r w:rsidRPr="00AD510A">
        <w:t>Если в документации пользователя дается ссылка на известные интерфейсы, с помощью которых пользователем приобретается другое программное обеспечение, необходимо указать эти интерфейсы или программное обеспечение.</w:t>
      </w:r>
    </w:p>
    <w:p w14:paraId="20CB290E" w14:textId="77777777" w:rsidR="00AD510A" w:rsidRPr="00AD510A" w:rsidRDefault="00AD510A" w:rsidP="00A6738A">
      <w:pPr>
        <w:pStyle w:val="3"/>
        <w:numPr>
          <w:ilvl w:val="2"/>
          <w:numId w:val="111"/>
        </w:numPr>
        <w:tabs>
          <w:tab w:val="num" w:pos="0"/>
        </w:tabs>
        <w:ind w:left="567" w:hanging="567"/>
      </w:pPr>
      <w:bookmarkStart w:id="353" w:name="_bookmark35"/>
      <w:bookmarkStart w:id="354" w:name="_Toc79753869"/>
      <w:bookmarkEnd w:id="353"/>
      <w:r w:rsidRPr="00AD510A">
        <w:t>Качество программного продукта. Возможность использования и (или) обучения</w:t>
      </w:r>
      <w:bookmarkEnd w:id="354"/>
    </w:p>
    <w:p w14:paraId="2CF2C665"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должна предоставляться необходимая информация по эксплуатации программного обеспечения.</w:t>
      </w:r>
    </w:p>
    <w:p w14:paraId="78B1CF07"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В документации пользователя могут содержаться ссылки на дополнительную информацию о ГГИС или дополнительные материалы, например, обучающие.</w:t>
      </w:r>
    </w:p>
    <w:p w14:paraId="5860448A" w14:textId="77777777" w:rsidR="00AD510A" w:rsidRPr="00AD510A" w:rsidRDefault="00AD510A" w:rsidP="00A6738A">
      <w:pPr>
        <w:pStyle w:val="3"/>
        <w:numPr>
          <w:ilvl w:val="2"/>
          <w:numId w:val="111"/>
        </w:numPr>
        <w:tabs>
          <w:tab w:val="num" w:pos="0"/>
        </w:tabs>
        <w:ind w:left="567" w:hanging="567"/>
      </w:pPr>
      <w:bookmarkStart w:id="355" w:name="_Toc79753870"/>
      <w:bookmarkEnd w:id="346"/>
      <w:r w:rsidRPr="00AD510A">
        <w:t>Качество программного продукта. Возможность использования и (или) эксплуатации</w:t>
      </w:r>
      <w:bookmarkEnd w:id="355"/>
    </w:p>
    <w:p w14:paraId="00324BDC" w14:textId="77777777" w:rsidR="00AD510A" w:rsidRPr="00AD510A" w:rsidRDefault="00AD510A" w:rsidP="00A6738A">
      <w:pPr>
        <w:pStyle w:val="1b"/>
        <w:numPr>
          <w:ilvl w:val="3"/>
          <w:numId w:val="111"/>
        </w:numPr>
        <w:spacing w:before="40" w:after="40"/>
        <w:ind w:left="851" w:hanging="851"/>
        <w:jc w:val="both"/>
      </w:pPr>
      <w:r w:rsidRPr="00AD510A">
        <w:t>Если документация пользователя не предоставлена в печатной форме, то должна быть информация о том, можно ли ее напечатать. Если печать возможна, должен быть указан порядок получения печатной копии.</w:t>
      </w:r>
    </w:p>
    <w:p w14:paraId="2494F5B7" w14:textId="77777777" w:rsidR="00AD510A" w:rsidRPr="00AD510A" w:rsidRDefault="00AD510A" w:rsidP="00A6738A">
      <w:pPr>
        <w:pStyle w:val="1b"/>
        <w:numPr>
          <w:ilvl w:val="3"/>
          <w:numId w:val="111"/>
        </w:numPr>
        <w:spacing w:before="40" w:after="40"/>
        <w:ind w:left="851" w:hanging="851"/>
        <w:jc w:val="both"/>
      </w:pPr>
      <w:r w:rsidRPr="00AD510A">
        <w:lastRenderedPageBreak/>
        <w:t>В отличие от карточек и кратких справочных руководств, в документации пользователя должно содержаться оглавление или список тем, а также указатель.</w:t>
      </w:r>
    </w:p>
    <w:p w14:paraId="01A32934"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даны определения используемых терминов и сокращений, используемых в документе.</w:t>
      </w:r>
    </w:p>
    <w:p w14:paraId="6B7068D5" w14:textId="77777777" w:rsidR="00AD510A" w:rsidRPr="00AD510A" w:rsidRDefault="00AD510A" w:rsidP="00A6738A">
      <w:pPr>
        <w:pStyle w:val="3"/>
        <w:numPr>
          <w:ilvl w:val="2"/>
          <w:numId w:val="111"/>
        </w:numPr>
        <w:tabs>
          <w:tab w:val="num" w:pos="0"/>
        </w:tabs>
        <w:ind w:left="567" w:hanging="567"/>
      </w:pPr>
      <w:bookmarkStart w:id="356" w:name="_bookmark37"/>
      <w:bookmarkStart w:id="357" w:name="_Toc79753871"/>
      <w:bookmarkEnd w:id="356"/>
      <w:r w:rsidRPr="00AD510A">
        <w:t>Качество программного продукта. Надежность</w:t>
      </w:r>
      <w:bookmarkEnd w:id="357"/>
    </w:p>
    <w:p w14:paraId="5272B561"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должны быть указаны характеристики надежности и соответствующие процессы.</w:t>
      </w:r>
    </w:p>
    <w:p w14:paraId="15A53550" w14:textId="77777777" w:rsidR="00AD510A" w:rsidRPr="00AD510A" w:rsidRDefault="00AD510A" w:rsidP="00A6738A">
      <w:pPr>
        <w:pStyle w:val="3"/>
        <w:numPr>
          <w:ilvl w:val="2"/>
          <w:numId w:val="111"/>
        </w:numPr>
        <w:tabs>
          <w:tab w:val="num" w:pos="0"/>
        </w:tabs>
        <w:ind w:left="567" w:hanging="567"/>
      </w:pPr>
      <w:bookmarkStart w:id="358" w:name="_bookmark38"/>
      <w:bookmarkStart w:id="359" w:name="_Toc79753872"/>
      <w:bookmarkEnd w:id="358"/>
      <w:r w:rsidRPr="00AD510A">
        <w:t>Качество программного продукта. Безопасность</w:t>
      </w:r>
      <w:bookmarkEnd w:id="359"/>
    </w:p>
    <w:p w14:paraId="7DFB0730"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предоставлять информацию, необходимую для определения уровня безопасности, обеспечиваемого программным продуктом для всех данных, с которыми работает пользователь.</w:t>
      </w:r>
    </w:p>
    <w:p w14:paraId="224FC76E" w14:textId="77777777" w:rsidR="00AD510A" w:rsidRPr="00AD510A" w:rsidRDefault="00AD510A" w:rsidP="00A6738A">
      <w:pPr>
        <w:pStyle w:val="3"/>
        <w:numPr>
          <w:ilvl w:val="2"/>
          <w:numId w:val="111"/>
        </w:numPr>
        <w:tabs>
          <w:tab w:val="num" w:pos="0"/>
        </w:tabs>
        <w:ind w:left="567" w:hanging="567"/>
      </w:pPr>
      <w:bookmarkStart w:id="360" w:name="_bookmark39"/>
      <w:bookmarkStart w:id="361" w:name="_Toc79753873"/>
      <w:bookmarkEnd w:id="360"/>
      <w:r w:rsidRPr="00AD510A">
        <w:t>Качество программного продукта. Удобство сопровождения</w:t>
      </w:r>
      <w:bookmarkEnd w:id="361"/>
    </w:p>
    <w:p w14:paraId="69A29EB3" w14:textId="77777777" w:rsidR="00AD510A" w:rsidRPr="00AD510A" w:rsidRDefault="00AD510A" w:rsidP="00A6738A">
      <w:pPr>
        <w:pStyle w:val="1b"/>
        <w:numPr>
          <w:ilvl w:val="3"/>
          <w:numId w:val="111"/>
        </w:numPr>
        <w:spacing w:before="40" w:after="40"/>
        <w:ind w:left="851" w:hanging="851"/>
        <w:jc w:val="both"/>
      </w:pPr>
      <w:r w:rsidRPr="00AD510A">
        <w:t>В документации пользователя должно быть указано предложение об обслуживании программного обеспечения. Если предлагается, то в документации пользователя должны быть описаны услуги по сопровождению в соответствии с планом выпуска программного обеспечения.</w:t>
      </w:r>
    </w:p>
    <w:p w14:paraId="1EAF2DC5" w14:textId="77777777" w:rsidR="00AD510A" w:rsidRPr="00AD510A" w:rsidRDefault="00AD510A" w:rsidP="00A6738A">
      <w:pPr>
        <w:pStyle w:val="3"/>
        <w:numPr>
          <w:ilvl w:val="2"/>
          <w:numId w:val="111"/>
        </w:numPr>
        <w:tabs>
          <w:tab w:val="num" w:pos="0"/>
        </w:tabs>
        <w:ind w:left="567" w:hanging="567"/>
      </w:pPr>
      <w:bookmarkStart w:id="362" w:name="_bookmark40"/>
      <w:bookmarkStart w:id="363" w:name="_Toc79753874"/>
      <w:bookmarkEnd w:id="362"/>
      <w:r w:rsidRPr="00AD510A">
        <w:t>Качество использования. Эффективность</w:t>
      </w:r>
      <w:bookmarkEnd w:id="363"/>
    </w:p>
    <w:p w14:paraId="417B91E4"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содействовать пользователю в достижении качества использования в контексте эффективности в соответствии с описанием программного продукта.</w:t>
      </w:r>
    </w:p>
    <w:p w14:paraId="3C98C1ED" w14:textId="77777777" w:rsidR="00AD510A" w:rsidRPr="00AD510A" w:rsidRDefault="00AD510A" w:rsidP="00A6738A">
      <w:pPr>
        <w:pStyle w:val="3"/>
        <w:numPr>
          <w:ilvl w:val="2"/>
          <w:numId w:val="111"/>
        </w:numPr>
        <w:tabs>
          <w:tab w:val="num" w:pos="0"/>
        </w:tabs>
        <w:ind w:left="567" w:hanging="567"/>
      </w:pPr>
      <w:bookmarkStart w:id="364" w:name="_bookmark41"/>
      <w:bookmarkStart w:id="365" w:name="_Toc79753875"/>
      <w:bookmarkEnd w:id="364"/>
      <w:r w:rsidRPr="00AD510A">
        <w:t>Качество использования. Производительность</w:t>
      </w:r>
      <w:bookmarkEnd w:id="365"/>
    </w:p>
    <w:p w14:paraId="4B5482BB"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содействовать пользователю в достижении качества использования в контексте производительности в соответствии с описанием программного продукта.</w:t>
      </w:r>
    </w:p>
    <w:p w14:paraId="04280D6A" w14:textId="77777777" w:rsidR="00AD510A" w:rsidRPr="00AD510A" w:rsidRDefault="00AD510A" w:rsidP="00A6738A">
      <w:pPr>
        <w:pStyle w:val="3"/>
        <w:numPr>
          <w:ilvl w:val="2"/>
          <w:numId w:val="111"/>
        </w:numPr>
        <w:tabs>
          <w:tab w:val="num" w:pos="0"/>
        </w:tabs>
        <w:ind w:left="567" w:hanging="567"/>
      </w:pPr>
      <w:bookmarkStart w:id="366" w:name="_bookmark42"/>
      <w:bookmarkStart w:id="367" w:name="_Toc79753876"/>
      <w:bookmarkEnd w:id="366"/>
      <w:r w:rsidRPr="00AD510A">
        <w:t>Качество использования. Удовлетворенность</w:t>
      </w:r>
      <w:bookmarkEnd w:id="367"/>
    </w:p>
    <w:p w14:paraId="0F9747F2"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содействовать пользователю в достижении качества использования в контексте удовлетворенности в соответствии с описанием программного продукта.</w:t>
      </w:r>
    </w:p>
    <w:p w14:paraId="39AFB760"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содержать контакты поставщика для целей обмена информацией об уровне удовлетворенности пользователя программным продуктом.</w:t>
      </w:r>
    </w:p>
    <w:p w14:paraId="251ABB03" w14:textId="77777777" w:rsidR="00AD510A" w:rsidRPr="00AD510A" w:rsidRDefault="00AD510A" w:rsidP="00A6738A">
      <w:pPr>
        <w:pStyle w:val="3"/>
        <w:numPr>
          <w:ilvl w:val="2"/>
          <w:numId w:val="111"/>
        </w:numPr>
        <w:tabs>
          <w:tab w:val="num" w:pos="0"/>
        </w:tabs>
        <w:ind w:left="567" w:hanging="567"/>
      </w:pPr>
      <w:bookmarkStart w:id="368" w:name="_bookmark43"/>
      <w:bookmarkStart w:id="369" w:name="_Toc79753877"/>
      <w:bookmarkEnd w:id="368"/>
      <w:r w:rsidRPr="00AD510A">
        <w:t>Качество использования. Отсутствие рисков</w:t>
      </w:r>
      <w:bookmarkEnd w:id="369"/>
    </w:p>
    <w:p w14:paraId="0D853377" w14:textId="77777777" w:rsidR="00AD510A" w:rsidRPr="00AD510A" w:rsidRDefault="00AD510A" w:rsidP="00A6738A">
      <w:pPr>
        <w:pStyle w:val="1b"/>
        <w:numPr>
          <w:ilvl w:val="3"/>
          <w:numId w:val="111"/>
        </w:numPr>
        <w:spacing w:before="40" w:after="40"/>
        <w:ind w:left="851" w:hanging="851"/>
        <w:jc w:val="both"/>
      </w:pPr>
      <w:r w:rsidRPr="00AD510A">
        <w:t>Документация пользователя должна содействовать пользователю в достижении качества использования в контексте отсутствия рисков в соответствии с описанием программного продукта.</w:t>
      </w:r>
    </w:p>
    <w:p w14:paraId="4A1419BF" w14:textId="77777777" w:rsidR="00AD510A" w:rsidRPr="00AD510A" w:rsidRDefault="00AD510A" w:rsidP="00A6738A">
      <w:pPr>
        <w:pStyle w:val="2"/>
        <w:numPr>
          <w:ilvl w:val="1"/>
          <w:numId w:val="111"/>
        </w:numPr>
        <w:tabs>
          <w:tab w:val="num" w:pos="0"/>
        </w:tabs>
        <w:ind w:left="426" w:hanging="426"/>
      </w:pPr>
      <w:bookmarkStart w:id="370" w:name="_bookmark44"/>
      <w:bookmarkStart w:id="371" w:name="_bookmark45"/>
      <w:bookmarkStart w:id="372" w:name="_Toc79753878"/>
      <w:bookmarkStart w:id="373" w:name="_Toc82769467"/>
      <w:bookmarkEnd w:id="370"/>
      <w:bookmarkEnd w:id="371"/>
      <w:r w:rsidRPr="00AD510A">
        <w:t>Требования к качеству программного обеспечения</w:t>
      </w:r>
      <w:bookmarkEnd w:id="372"/>
      <w:bookmarkEnd w:id="373"/>
    </w:p>
    <w:p w14:paraId="002C931A" w14:textId="77777777" w:rsidR="00AD510A" w:rsidRPr="00AD510A" w:rsidRDefault="00AD510A" w:rsidP="00A6738A">
      <w:pPr>
        <w:pStyle w:val="3"/>
        <w:numPr>
          <w:ilvl w:val="2"/>
          <w:numId w:val="111"/>
        </w:numPr>
        <w:tabs>
          <w:tab w:val="num" w:pos="0"/>
        </w:tabs>
        <w:ind w:left="567" w:hanging="567"/>
      </w:pPr>
      <w:bookmarkStart w:id="374" w:name="_bookmark46"/>
      <w:bookmarkStart w:id="375" w:name="_Toc79753879"/>
      <w:bookmarkEnd w:id="374"/>
      <w:r w:rsidRPr="00AD510A">
        <w:t>Качество программного продукта. Функциональная пригодность</w:t>
      </w:r>
      <w:bookmarkEnd w:id="375"/>
    </w:p>
    <w:p w14:paraId="4913F056" w14:textId="77777777" w:rsidR="00AD510A" w:rsidRPr="00AD510A" w:rsidRDefault="00AD510A" w:rsidP="00A6738A">
      <w:pPr>
        <w:pStyle w:val="1b"/>
        <w:numPr>
          <w:ilvl w:val="3"/>
          <w:numId w:val="111"/>
        </w:numPr>
        <w:spacing w:before="40" w:after="40"/>
        <w:ind w:left="851" w:hanging="851"/>
        <w:jc w:val="both"/>
      </w:pPr>
      <w:r w:rsidRPr="00AD510A">
        <w:t>Все функции, указанные в документации пользователя, должны выполняться в виде, указанном в документе, на соответствующих средствах, с соответствующими характеристиками и данными, в рамках ограничений, указанных в документации пользователя.</w:t>
      </w:r>
    </w:p>
    <w:p w14:paraId="1CF7ED4F" w14:textId="77777777" w:rsidR="00AD510A" w:rsidRPr="00AD510A" w:rsidRDefault="00AD510A" w:rsidP="00A6738A">
      <w:pPr>
        <w:pStyle w:val="1b"/>
        <w:numPr>
          <w:ilvl w:val="3"/>
          <w:numId w:val="111"/>
        </w:numPr>
        <w:spacing w:before="40" w:after="40"/>
        <w:ind w:left="851" w:hanging="851"/>
        <w:jc w:val="both"/>
      </w:pPr>
      <w:r w:rsidRPr="00AD510A">
        <w:lastRenderedPageBreak/>
        <w:t>Программное обеспечение должно соответствовать всем обязательным требованиям, приведенным в описании программного продукта и документации пользователя.</w:t>
      </w:r>
    </w:p>
    <w:p w14:paraId="6E57BE4C"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не должно содержать противоречивых данных, а также несоответствий описанию программного продукта и документации пользователя.</w:t>
      </w:r>
    </w:p>
    <w:p w14:paraId="372C5834" w14:textId="77777777" w:rsidR="00AD510A" w:rsidRPr="00AD510A" w:rsidRDefault="00AD510A" w:rsidP="00AD510A">
      <w:pPr>
        <w:pStyle w:val="1b"/>
        <w:spacing w:before="40" w:after="40"/>
        <w:ind w:left="851"/>
        <w:jc w:val="both"/>
      </w:pPr>
      <w:r w:rsidRPr="00AD510A">
        <w:rPr>
          <w:i/>
          <w:iCs/>
          <w:sz w:val="22"/>
          <w:szCs w:val="22"/>
        </w:rPr>
        <w:t>Примечание – Два идентичных действия должны приводить к одинаковым результатам.</w:t>
      </w:r>
    </w:p>
    <w:p w14:paraId="3B40A0A0" w14:textId="77777777" w:rsidR="00AD510A" w:rsidRPr="00AD510A" w:rsidRDefault="00AD510A" w:rsidP="00A6738A">
      <w:pPr>
        <w:pStyle w:val="1b"/>
        <w:numPr>
          <w:ilvl w:val="3"/>
          <w:numId w:val="111"/>
        </w:numPr>
        <w:spacing w:before="40" w:after="40"/>
        <w:ind w:left="851" w:hanging="851"/>
        <w:jc w:val="both"/>
      </w:pPr>
      <w:r w:rsidRPr="00AD510A">
        <w:t>Должна быть предусмотрена возможность контроля работы программного обеспечения конечным пользователем в соответствии с документацией пользователя. Работа программного обеспечения должна быть последовательной.</w:t>
      </w:r>
    </w:p>
    <w:p w14:paraId="395EFCE2" w14:textId="77777777" w:rsidR="00AD510A" w:rsidRPr="00AD510A" w:rsidRDefault="00AD510A" w:rsidP="00A6738A">
      <w:pPr>
        <w:pStyle w:val="3"/>
        <w:numPr>
          <w:ilvl w:val="2"/>
          <w:numId w:val="111"/>
        </w:numPr>
        <w:tabs>
          <w:tab w:val="num" w:pos="0"/>
        </w:tabs>
        <w:ind w:left="567" w:hanging="567"/>
      </w:pPr>
      <w:bookmarkStart w:id="376" w:name="_Toc79753880"/>
      <w:r w:rsidRPr="00AD510A">
        <w:t>Качество программного продукта. Уровень производительности</w:t>
      </w:r>
      <w:bookmarkEnd w:id="376"/>
    </w:p>
    <w:p w14:paraId="0C182D04"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соответствовать заявленному в описании программного продукта уровню производительности.</w:t>
      </w:r>
    </w:p>
    <w:p w14:paraId="1683ADCD"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Отправка сообщений пользователю во время ожидания не имеет смысла.</w:t>
      </w:r>
    </w:p>
    <w:p w14:paraId="54AF3F8D" w14:textId="77777777" w:rsidR="00AD510A" w:rsidRPr="00AD510A" w:rsidRDefault="00AD510A" w:rsidP="00A6738A">
      <w:pPr>
        <w:pStyle w:val="3"/>
        <w:numPr>
          <w:ilvl w:val="2"/>
          <w:numId w:val="111"/>
        </w:numPr>
        <w:tabs>
          <w:tab w:val="num" w:pos="0"/>
        </w:tabs>
        <w:ind w:left="567" w:hanging="567"/>
      </w:pPr>
      <w:bookmarkStart w:id="377" w:name="_bookmark48"/>
      <w:bookmarkStart w:id="378" w:name="_Toc79753881"/>
      <w:bookmarkEnd w:id="377"/>
      <w:r w:rsidRPr="00AD510A">
        <w:t>Качество программного продукта. Совместимость</w:t>
      </w:r>
      <w:bookmarkEnd w:id="378"/>
    </w:p>
    <w:p w14:paraId="6225F942" w14:textId="77777777" w:rsidR="00AD510A" w:rsidRPr="00AD510A" w:rsidRDefault="00AD510A" w:rsidP="00A6738A">
      <w:pPr>
        <w:pStyle w:val="1b"/>
        <w:numPr>
          <w:ilvl w:val="3"/>
          <w:numId w:val="111"/>
        </w:numPr>
        <w:spacing w:before="40" w:after="40"/>
        <w:ind w:left="851" w:hanging="851"/>
        <w:jc w:val="both"/>
      </w:pPr>
      <w:r w:rsidRPr="00AD510A">
        <w:t>Если пользователь может выполнить установку, программное обеспечение должно обеспечивать средство для контроля совместимости установленных компонентов.</w:t>
      </w:r>
    </w:p>
    <w:p w14:paraId="65D84E89"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работать в соответствии с функциями обеспечения совместимости, которые определенны в документации пользователя и описании программного продукта.</w:t>
      </w:r>
    </w:p>
    <w:p w14:paraId="3649DDBF" w14:textId="77777777" w:rsidR="00AD510A" w:rsidRPr="00AD510A" w:rsidRDefault="00AD510A" w:rsidP="00A6738A">
      <w:pPr>
        <w:pStyle w:val="1b"/>
        <w:numPr>
          <w:ilvl w:val="3"/>
          <w:numId w:val="111"/>
        </w:numPr>
        <w:spacing w:before="40" w:after="40"/>
        <w:ind w:left="851" w:hanging="851"/>
        <w:jc w:val="both"/>
      </w:pPr>
      <w:r w:rsidRPr="00AD510A">
        <w:t>Если для решения вопросов совместимости программного обеспечения нужна настройка параметров или предварительные условия, это должно быть четко указано в документации пользователя</w:t>
      </w:r>
    </w:p>
    <w:p w14:paraId="4ACCCB84" w14:textId="77777777" w:rsidR="00AD510A" w:rsidRPr="00AD510A" w:rsidRDefault="00AD510A" w:rsidP="00A6738A">
      <w:pPr>
        <w:pStyle w:val="1b"/>
        <w:numPr>
          <w:ilvl w:val="3"/>
          <w:numId w:val="111"/>
        </w:numPr>
        <w:spacing w:before="40" w:after="40"/>
        <w:ind w:left="851" w:hanging="851"/>
        <w:jc w:val="both"/>
      </w:pPr>
      <w:r w:rsidRPr="00AD510A">
        <w:t>Тип совместимости, функция, данные или поток должны быть четко указаны в документации пользователя.</w:t>
      </w:r>
    </w:p>
    <w:p w14:paraId="2DA86CB5"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указывать, какие компоненты программного обеспечения отвечают за совместимость.</w:t>
      </w:r>
    </w:p>
    <w:p w14:paraId="315F28DB" w14:textId="77777777" w:rsidR="00AD510A" w:rsidRPr="00AD510A" w:rsidRDefault="00AD510A" w:rsidP="00A6738A">
      <w:pPr>
        <w:pStyle w:val="1b"/>
        <w:numPr>
          <w:ilvl w:val="3"/>
          <w:numId w:val="111"/>
        </w:numPr>
        <w:spacing w:before="40" w:after="40"/>
        <w:ind w:left="851" w:hanging="851"/>
        <w:jc w:val="both"/>
      </w:pPr>
      <w:r w:rsidRPr="00AD510A">
        <w:t>Если пользователь может выполнить установку и программное обеспечение имеет какое - либо противоречие по совместимости с какими – либо установленными компонентами, это должно быть указано до начала установки.</w:t>
      </w:r>
    </w:p>
    <w:p w14:paraId="2AAF2FE1" w14:textId="77777777" w:rsidR="00AD510A" w:rsidRPr="00AD510A" w:rsidRDefault="00AD510A" w:rsidP="00A6738A">
      <w:pPr>
        <w:pStyle w:val="3"/>
        <w:numPr>
          <w:ilvl w:val="2"/>
          <w:numId w:val="111"/>
        </w:numPr>
        <w:tabs>
          <w:tab w:val="num" w:pos="0"/>
        </w:tabs>
        <w:ind w:left="567" w:hanging="567"/>
      </w:pPr>
      <w:bookmarkStart w:id="379" w:name="_bookmark49"/>
      <w:bookmarkStart w:id="380" w:name="_Toc79753882"/>
      <w:bookmarkEnd w:id="379"/>
      <w:r w:rsidRPr="00AD510A">
        <w:t>Качество программного продукта. Простота использования</w:t>
      </w:r>
      <w:bookmarkEnd w:id="380"/>
    </w:p>
    <w:p w14:paraId="1DCC87CF" w14:textId="77777777" w:rsidR="00AD510A" w:rsidRPr="00AD510A" w:rsidRDefault="00AD510A" w:rsidP="00A6738A">
      <w:pPr>
        <w:pStyle w:val="1b"/>
        <w:numPr>
          <w:ilvl w:val="3"/>
          <w:numId w:val="111"/>
        </w:numPr>
        <w:spacing w:before="40" w:after="40"/>
        <w:ind w:left="851" w:hanging="851"/>
        <w:jc w:val="both"/>
      </w:pPr>
      <w:r w:rsidRPr="00AD510A">
        <w:t>Сообщения (вопросы, инструкции и т.п.) и результаты работы программного обеспечения должны быть доступными для понимания.</w:t>
      </w:r>
    </w:p>
    <w:p w14:paraId="4A82C519" w14:textId="77777777" w:rsidR="00AD510A" w:rsidRPr="00AD510A" w:rsidRDefault="00AD510A" w:rsidP="00AD510A">
      <w:pPr>
        <w:pStyle w:val="1b"/>
        <w:spacing w:before="40" w:after="40"/>
        <w:ind w:left="851"/>
        <w:jc w:val="both"/>
        <w:rPr>
          <w:lang w:bidi="ru-RU"/>
        </w:rPr>
      </w:pPr>
      <w:r w:rsidRPr="00AD510A">
        <w:rPr>
          <w:i/>
          <w:iCs/>
          <w:sz w:val="22"/>
          <w:szCs w:val="22"/>
        </w:rPr>
        <w:t>Примечание - Понятность может быть достигнута следующим образом:</w:t>
      </w:r>
    </w:p>
    <w:p w14:paraId="15D0331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правильной терминологией;</w:t>
      </w:r>
    </w:p>
    <w:p w14:paraId="6F43C4A0"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графическими элементами;</w:t>
      </w:r>
    </w:p>
    <w:p w14:paraId="15DB29D6"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предоставлением справочной информации;</w:t>
      </w:r>
    </w:p>
    <w:p w14:paraId="13E0A606"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четкими и легко читаемым текстом или графическими материалами;</w:t>
      </w:r>
    </w:p>
    <w:p w14:paraId="2C4DFF42"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хорошо распознаваемым на слух аудиоматериалом.</w:t>
      </w:r>
    </w:p>
    <w:p w14:paraId="474660F7" w14:textId="77777777" w:rsidR="00AD510A" w:rsidRPr="00AD510A" w:rsidRDefault="00AD510A" w:rsidP="00A6738A">
      <w:pPr>
        <w:pStyle w:val="1b"/>
        <w:numPr>
          <w:ilvl w:val="3"/>
          <w:numId w:val="111"/>
        </w:numPr>
        <w:spacing w:before="40" w:after="40"/>
        <w:ind w:left="851" w:hanging="851"/>
        <w:jc w:val="both"/>
      </w:pPr>
      <w:r w:rsidRPr="00AD510A">
        <w:t>В сообщениях об ошибках, выдаваемых программным обеспечением, должна содержаться информация, разъясняющая причину или способ исправления возникших ошибок, или контакты лиц, к которым можно обратиться при возникновении ошибок.</w:t>
      </w:r>
    </w:p>
    <w:p w14:paraId="7202C356" w14:textId="77777777" w:rsidR="00AD510A" w:rsidRPr="00AD510A" w:rsidRDefault="00AD510A" w:rsidP="00A6738A">
      <w:pPr>
        <w:pStyle w:val="1b"/>
        <w:numPr>
          <w:ilvl w:val="0"/>
          <w:numId w:val="112"/>
        </w:numPr>
        <w:spacing w:before="20" w:after="20"/>
        <w:ind w:left="993" w:hanging="284"/>
        <w:jc w:val="both"/>
        <w:rPr>
          <w:i/>
          <w:iCs/>
          <w:sz w:val="22"/>
          <w:szCs w:val="22"/>
        </w:rPr>
      </w:pPr>
      <w:r w:rsidRPr="00AD510A">
        <w:rPr>
          <w:i/>
          <w:iCs/>
          <w:sz w:val="22"/>
          <w:szCs w:val="22"/>
        </w:rPr>
        <w:t>Примечание - Такой информацией может быть ссылка на документацию пользователя.</w:t>
      </w:r>
    </w:p>
    <w:p w14:paraId="6F0CB1C0" w14:textId="77777777" w:rsidR="00AD510A" w:rsidRPr="00AD510A" w:rsidRDefault="00AD510A" w:rsidP="00A6738A">
      <w:pPr>
        <w:pStyle w:val="1b"/>
        <w:numPr>
          <w:ilvl w:val="3"/>
          <w:numId w:val="111"/>
        </w:numPr>
        <w:spacing w:before="40" w:after="40"/>
        <w:ind w:left="851" w:hanging="851"/>
        <w:jc w:val="both"/>
      </w:pPr>
      <w:r w:rsidRPr="00AD510A">
        <w:lastRenderedPageBreak/>
        <w:t>Сообщения от программного обеспечения должны быть составлены таким образом, чтобы конечный пользователь мог без затруднений понять, к какому типу относится сообщение.</w:t>
      </w:r>
    </w:p>
    <w:p w14:paraId="550C0829"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В качестве таких сообщений могут выступать:</w:t>
      </w:r>
    </w:p>
    <w:p w14:paraId="49A1FF03"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подтверждение;</w:t>
      </w:r>
    </w:p>
    <w:p w14:paraId="66C0E211"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запросы от программного обеспечения;</w:t>
      </w:r>
    </w:p>
    <w:p w14:paraId="10AD8710"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предупреждения;</w:t>
      </w:r>
    </w:p>
    <w:p w14:paraId="6C231EF7"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сообщения об ошибках.</w:t>
      </w:r>
    </w:p>
    <w:p w14:paraId="1A67E5BD" w14:textId="77777777" w:rsidR="00AD510A" w:rsidRPr="00AD510A" w:rsidRDefault="00AD510A" w:rsidP="00A6738A">
      <w:pPr>
        <w:pStyle w:val="1b"/>
        <w:numPr>
          <w:ilvl w:val="3"/>
          <w:numId w:val="111"/>
        </w:numPr>
        <w:spacing w:before="40" w:after="40"/>
        <w:ind w:left="851" w:hanging="851"/>
        <w:jc w:val="both"/>
      </w:pPr>
      <w:r w:rsidRPr="00AD510A">
        <w:t>Пользователям должны быть полностью понятны форматы экранов ввода, отчеты и прочая выводимая информация.</w:t>
      </w:r>
    </w:p>
    <w:p w14:paraId="1EE54ED1" w14:textId="77777777" w:rsidR="00AD510A" w:rsidRPr="00AD510A" w:rsidRDefault="00AD510A" w:rsidP="00A6738A">
      <w:pPr>
        <w:pStyle w:val="1b"/>
        <w:numPr>
          <w:ilvl w:val="3"/>
          <w:numId w:val="111"/>
        </w:numPr>
        <w:spacing w:before="40" w:after="40"/>
        <w:ind w:left="851" w:hanging="851"/>
        <w:jc w:val="both"/>
      </w:pPr>
      <w:r w:rsidRPr="00AD510A">
        <w:t>Выполнение функций, приводящих к серьезным последствиям при эксплуатации системы, должны быть обратимыми, или программное обеспечение должно выдавать четкие предупреждения о последствиях выполнения данных функций и запрашивать разрешающее подтверждение перед выполнением соответствующей команды.</w:t>
      </w:r>
    </w:p>
    <w:p w14:paraId="5E0D6285"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К серьезным последствиям могут привести стирание или перезапись данных, а также прерывания режима продолжительной обработки.</w:t>
      </w:r>
    </w:p>
    <w:p w14:paraId="428963CE" w14:textId="77777777" w:rsidR="00AD510A" w:rsidRPr="00AD510A" w:rsidRDefault="00AD510A" w:rsidP="00A6738A">
      <w:pPr>
        <w:pStyle w:val="1b"/>
        <w:numPr>
          <w:ilvl w:val="3"/>
          <w:numId w:val="111"/>
        </w:numPr>
        <w:spacing w:before="40" w:after="40"/>
        <w:ind w:left="851" w:hanging="851"/>
        <w:jc w:val="both"/>
      </w:pPr>
      <w:r w:rsidRPr="00AD510A">
        <w:t>Конечному пользователю необходимо обеспечить возможность изучения пользовательских функций, предоставленных пользовательским интерфейсом, функцией подсказок или документацией пользователя.</w:t>
      </w:r>
    </w:p>
    <w:p w14:paraId="2BC6A75C" w14:textId="77777777" w:rsidR="00AD510A" w:rsidRPr="00AD510A" w:rsidRDefault="00AD510A" w:rsidP="00A6738A">
      <w:pPr>
        <w:pStyle w:val="1b"/>
        <w:numPr>
          <w:ilvl w:val="3"/>
          <w:numId w:val="111"/>
        </w:numPr>
        <w:spacing w:before="40" w:after="40"/>
        <w:ind w:left="851" w:hanging="851"/>
        <w:jc w:val="both"/>
      </w:pPr>
      <w:r w:rsidRPr="00AD510A">
        <w:t>Конечному пользователю необходимо предоставить информацию о выполнении функций и времени отклика, выходящим за пределы ожидаемых ограничений.</w:t>
      </w:r>
    </w:p>
    <w:p w14:paraId="7F0F3FDF" w14:textId="77777777" w:rsidR="00AD510A" w:rsidRPr="00AD510A" w:rsidRDefault="00AD510A" w:rsidP="00A6738A">
      <w:pPr>
        <w:pStyle w:val="1b"/>
        <w:numPr>
          <w:ilvl w:val="3"/>
          <w:numId w:val="111"/>
        </w:numPr>
        <w:spacing w:before="40" w:after="40"/>
        <w:ind w:left="851" w:hanging="851"/>
        <w:jc w:val="both"/>
      </w:pPr>
      <w:r w:rsidRPr="00AD510A">
        <w:t>Каждый элемент (носитель данных, файл и др.) должен содержать свой идентификатор программного продукта, в случае если их больше одного, то идентификационный номер или текст.</w:t>
      </w:r>
    </w:p>
    <w:p w14:paraId="07124AD9" w14:textId="77777777" w:rsidR="00AD510A" w:rsidRPr="00AD510A" w:rsidRDefault="00AD510A" w:rsidP="00A6738A">
      <w:pPr>
        <w:pStyle w:val="1b"/>
        <w:numPr>
          <w:ilvl w:val="3"/>
          <w:numId w:val="111"/>
        </w:numPr>
        <w:spacing w:before="40" w:after="40"/>
        <w:ind w:left="851" w:hanging="851"/>
        <w:jc w:val="both"/>
      </w:pPr>
      <w:r w:rsidRPr="00AD510A">
        <w:t>Пользовательский интерфейс должен быть понятным для пользователя и оставлять удовлетворительное впечатление от работы.</w:t>
      </w:r>
    </w:p>
    <w:p w14:paraId="63CE0B9F" w14:textId="77777777" w:rsidR="00AD510A" w:rsidRPr="00AD510A" w:rsidRDefault="00AD510A" w:rsidP="00A6738A">
      <w:pPr>
        <w:pStyle w:val="3"/>
        <w:numPr>
          <w:ilvl w:val="2"/>
          <w:numId w:val="111"/>
        </w:numPr>
        <w:tabs>
          <w:tab w:val="num" w:pos="0"/>
        </w:tabs>
        <w:ind w:left="567" w:hanging="567"/>
      </w:pPr>
      <w:bookmarkStart w:id="381" w:name="_bookmark50"/>
      <w:bookmarkStart w:id="382" w:name="_Toc79753883"/>
      <w:bookmarkEnd w:id="381"/>
      <w:r w:rsidRPr="00AD510A">
        <w:t>Качество программного продукта. Надежность</w:t>
      </w:r>
      <w:bookmarkEnd w:id="382"/>
    </w:p>
    <w:p w14:paraId="72A0B3B7"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функционировать в соответствии с функциями надежности, определенными в документации пользователя.</w:t>
      </w:r>
    </w:p>
    <w:p w14:paraId="1A1B7555" w14:textId="77777777" w:rsidR="00AD510A" w:rsidRPr="00AD510A" w:rsidRDefault="00AD510A" w:rsidP="00A6738A">
      <w:pPr>
        <w:pStyle w:val="1b"/>
        <w:numPr>
          <w:ilvl w:val="3"/>
          <w:numId w:val="111"/>
        </w:numPr>
        <w:spacing w:before="40" w:after="40"/>
        <w:ind w:left="851" w:hanging="851"/>
        <w:jc w:val="both"/>
      </w:pPr>
      <w:r w:rsidRPr="00AD510A">
        <w:t>Функция обработки ошибок должна соответствовать заявленным в описании программного продукта и документации пользователя параметрам.</w:t>
      </w:r>
    </w:p>
    <w:p w14:paraId="2A710F7A" w14:textId="77777777" w:rsidR="00AD510A" w:rsidRPr="00AD510A" w:rsidRDefault="00AD510A" w:rsidP="00AD510A">
      <w:pPr>
        <w:pStyle w:val="1b"/>
        <w:spacing w:before="40" w:after="40"/>
        <w:ind w:left="709"/>
        <w:jc w:val="both"/>
        <w:rPr>
          <w:i/>
          <w:iCs/>
          <w:sz w:val="22"/>
          <w:szCs w:val="22"/>
        </w:rPr>
      </w:pPr>
      <w:r w:rsidRPr="00AD510A">
        <w:rPr>
          <w:i/>
          <w:iCs/>
          <w:sz w:val="22"/>
          <w:szCs w:val="22"/>
        </w:rPr>
        <w:t>Примечание – На программное обеспечение не должны списываться различные сбои, возникающие в операционной системе или сети.</w:t>
      </w:r>
    </w:p>
    <w:p w14:paraId="4E6B8DBE"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не должно терять данные, которые используются в рамках ограничений, установленных в документации пользователя.</w:t>
      </w:r>
    </w:p>
    <w:p w14:paraId="0F29845F"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Это требование должно удовлетворяться в случаях, когда:</w:t>
      </w:r>
    </w:p>
    <w:p w14:paraId="46C7FBE4"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возможности системы используются в указанных пределах;</w:t>
      </w:r>
    </w:p>
    <w:p w14:paraId="01172955"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имеют место попытки превышения заданных ограничений;</w:t>
      </w:r>
    </w:p>
    <w:p w14:paraId="70994AA3"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конечный пользователь или другое программное обеспечение, перечисленные в описании программного продукта, вводит неправильные данные;</w:t>
      </w:r>
    </w:p>
    <w:p w14:paraId="43D1483A"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нарушаются прямые инструкции, указанные в документации пользователя.</w:t>
      </w:r>
    </w:p>
    <w:p w14:paraId="4ECCA592"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позволять выявлять нарушения синтаксиса вводимых данных и не обрабатывать их как допустимые.</w:t>
      </w:r>
    </w:p>
    <w:p w14:paraId="1BF8BD57"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быть способно к восстановлению после фатальной ошибки и работать в прозрачном для пользователя режиме.</w:t>
      </w:r>
    </w:p>
    <w:p w14:paraId="30846A47" w14:textId="77777777" w:rsidR="00AD510A" w:rsidRPr="00AD510A" w:rsidRDefault="00AD510A" w:rsidP="00A6738A">
      <w:pPr>
        <w:pStyle w:val="3"/>
        <w:numPr>
          <w:ilvl w:val="2"/>
          <w:numId w:val="111"/>
        </w:numPr>
        <w:tabs>
          <w:tab w:val="num" w:pos="0"/>
        </w:tabs>
        <w:ind w:left="567" w:hanging="567"/>
      </w:pPr>
      <w:bookmarkStart w:id="383" w:name="_bookmark51"/>
      <w:bookmarkStart w:id="384" w:name="_Toc79753884"/>
      <w:bookmarkEnd w:id="383"/>
      <w:r w:rsidRPr="00AD510A">
        <w:lastRenderedPageBreak/>
        <w:t>Качество программного продукта. Безопасность</w:t>
      </w:r>
      <w:bookmarkEnd w:id="384"/>
    </w:p>
    <w:p w14:paraId="62EDFE0F"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соответствовать характеристикам безопасности, указанным в документации пользователя.</w:t>
      </w:r>
    </w:p>
    <w:p w14:paraId="5F385E3D"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при помощи соответствующих функций, должно предотвращать несанкционированный доступ (случайный или преднамеренный) к программам и данным.</w:t>
      </w:r>
    </w:p>
    <w:p w14:paraId="10842D5E"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распознавать нарушения целостности структуры баз данных или файлов, должно обеспечивать возможность для отслеживания таких событий и возможность для информирования авторизованного пользователя.</w:t>
      </w:r>
    </w:p>
    <w:p w14:paraId="39CD3582"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обладать возможностью управления правами доступа в отношении функций безопасности.</w:t>
      </w:r>
    </w:p>
    <w:p w14:paraId="108A8536"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обеспечивать возможность обеспечения конфиденциальности данных и ограничения доступа к авторизованным пользователям.</w:t>
      </w:r>
    </w:p>
    <w:p w14:paraId="2D2518F3" w14:textId="77777777" w:rsidR="00AD510A" w:rsidRPr="00AD510A" w:rsidRDefault="00AD510A" w:rsidP="00A6738A">
      <w:pPr>
        <w:pStyle w:val="3"/>
        <w:numPr>
          <w:ilvl w:val="2"/>
          <w:numId w:val="111"/>
        </w:numPr>
        <w:tabs>
          <w:tab w:val="num" w:pos="0"/>
        </w:tabs>
        <w:ind w:left="567" w:hanging="567"/>
      </w:pPr>
      <w:bookmarkStart w:id="385" w:name="_bookmark52"/>
      <w:bookmarkStart w:id="386" w:name="_Toc79753885"/>
      <w:bookmarkEnd w:id="385"/>
      <w:r w:rsidRPr="00AD510A">
        <w:t>Качество программного продукта. Удобство сопровождения</w:t>
      </w:r>
      <w:bookmarkEnd w:id="386"/>
    </w:p>
    <w:p w14:paraId="033ADBD4" w14:textId="77777777" w:rsidR="00AD510A" w:rsidRPr="00AD510A" w:rsidRDefault="00AD510A" w:rsidP="00A6738A">
      <w:pPr>
        <w:pStyle w:val="1b"/>
        <w:numPr>
          <w:ilvl w:val="3"/>
          <w:numId w:val="111"/>
        </w:numPr>
        <w:spacing w:before="40" w:after="40"/>
        <w:ind w:left="851" w:hanging="851"/>
        <w:jc w:val="both"/>
      </w:pPr>
      <w:r w:rsidRPr="00AD510A">
        <w:t>Работа программного обеспечения должна соответствовать функциям удобства сопровождения, указанным в документации пользователя.</w:t>
      </w:r>
    </w:p>
    <w:p w14:paraId="040FF450"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Примеры: способность диагностировать дефекты, возможность инициировать изменения.</w:t>
      </w:r>
    </w:p>
    <w:p w14:paraId="731C5F8D"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иметь возможность в любое время идентифицировать номер версии каждого базового компонента, установленной версии и влияющего на функции программного обеспечения.</w:t>
      </w:r>
    </w:p>
    <w:p w14:paraId="228AA7CA" w14:textId="77777777" w:rsidR="00AD510A" w:rsidRPr="00AD510A" w:rsidRDefault="00AD510A" w:rsidP="00AD510A">
      <w:pPr>
        <w:pStyle w:val="1b"/>
        <w:spacing w:before="40" w:after="40"/>
        <w:ind w:left="851"/>
        <w:jc w:val="both"/>
        <w:rPr>
          <w:i/>
          <w:iCs/>
          <w:sz w:val="22"/>
          <w:szCs w:val="22"/>
        </w:rPr>
      </w:pPr>
      <w:r w:rsidRPr="00AD510A">
        <w:rPr>
          <w:i/>
          <w:iCs/>
          <w:sz w:val="22"/>
          <w:szCs w:val="22"/>
        </w:rPr>
        <w:t>Примечание – Базовыми компонентами могут быть:</w:t>
      </w:r>
    </w:p>
    <w:p w14:paraId="3C53B997" w14:textId="77777777" w:rsidR="00AD510A" w:rsidRPr="00AD510A" w:rsidRDefault="00AD510A" w:rsidP="00A6738A">
      <w:pPr>
        <w:pStyle w:val="1b"/>
        <w:numPr>
          <w:ilvl w:val="0"/>
          <w:numId w:val="112"/>
        </w:numPr>
        <w:spacing w:before="20" w:after="20"/>
        <w:ind w:left="1134" w:hanging="284"/>
        <w:jc w:val="both"/>
        <w:rPr>
          <w:i/>
          <w:iCs/>
          <w:sz w:val="22"/>
          <w:szCs w:val="22"/>
        </w:rPr>
      </w:pPr>
      <w:r w:rsidRPr="00AD510A">
        <w:rPr>
          <w:i/>
          <w:iCs/>
          <w:sz w:val="22"/>
          <w:szCs w:val="22"/>
        </w:rPr>
        <w:t>экран данных; модель базы данных;подпрограмма;интерфейс.</w:t>
      </w:r>
    </w:p>
    <w:p w14:paraId="73039B16" w14:textId="77777777" w:rsidR="00AD510A" w:rsidRPr="00AD510A" w:rsidRDefault="00AD510A" w:rsidP="00A6738A">
      <w:pPr>
        <w:pStyle w:val="3"/>
        <w:numPr>
          <w:ilvl w:val="2"/>
          <w:numId w:val="111"/>
        </w:numPr>
        <w:tabs>
          <w:tab w:val="num" w:pos="0"/>
        </w:tabs>
        <w:ind w:left="567" w:hanging="567"/>
      </w:pPr>
      <w:bookmarkStart w:id="387" w:name="_Toc79753886"/>
      <w:r w:rsidRPr="00AD510A">
        <w:t>Качество программного продукта. Мобильность</w:t>
      </w:r>
      <w:bookmarkEnd w:id="387"/>
    </w:p>
    <w:p w14:paraId="6C6194E6" w14:textId="77777777" w:rsidR="00AD510A" w:rsidRPr="00AD510A" w:rsidRDefault="00AD510A" w:rsidP="00A6738A">
      <w:pPr>
        <w:pStyle w:val="1b"/>
        <w:numPr>
          <w:ilvl w:val="3"/>
          <w:numId w:val="111"/>
        </w:numPr>
        <w:spacing w:before="40" w:after="40"/>
        <w:ind w:left="851" w:hanging="851"/>
        <w:jc w:val="both"/>
      </w:pPr>
      <w:r w:rsidRPr="00AD510A">
        <w:t>Если пользователь самостоятельно производит установку программного обеспечения, соблюдая последовательность, указанную в документации для установки, то программное обеспечение должно успешно установиться.</w:t>
      </w:r>
    </w:p>
    <w:p w14:paraId="769A29C5" w14:textId="77777777" w:rsidR="00AD510A" w:rsidRPr="00AD510A" w:rsidRDefault="00AD510A" w:rsidP="00A6738A">
      <w:pPr>
        <w:pStyle w:val="1b"/>
        <w:numPr>
          <w:ilvl w:val="3"/>
          <w:numId w:val="111"/>
        </w:numPr>
        <w:spacing w:before="40" w:after="40"/>
        <w:ind w:left="851" w:hanging="851"/>
        <w:jc w:val="both"/>
      </w:pPr>
      <w:r w:rsidRPr="00AD510A">
        <w:t>Успешная установка и правильная работа программного обеспечения должны подтверждаться для всех поддерживаемых платформ и систем, указанные в описании программного продукта и документации пользователя.</w:t>
      </w:r>
    </w:p>
    <w:p w14:paraId="13417244"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предоставлять пользователю возможность удаления всех установленных компонентов.</w:t>
      </w:r>
    </w:p>
    <w:p w14:paraId="50C94C61" w14:textId="77777777" w:rsidR="00AD510A" w:rsidRPr="00AD510A" w:rsidRDefault="00AD510A" w:rsidP="00A6738A">
      <w:pPr>
        <w:pStyle w:val="3"/>
        <w:numPr>
          <w:ilvl w:val="2"/>
          <w:numId w:val="111"/>
        </w:numPr>
        <w:tabs>
          <w:tab w:val="num" w:pos="0"/>
        </w:tabs>
        <w:ind w:left="567" w:hanging="567"/>
      </w:pPr>
      <w:bookmarkStart w:id="388" w:name="_bookmark54"/>
      <w:bookmarkStart w:id="389" w:name="_Toc79753887"/>
      <w:bookmarkEnd w:id="388"/>
      <w:r w:rsidRPr="00AD510A">
        <w:t>Качество использования. Эффективность</w:t>
      </w:r>
      <w:bookmarkEnd w:id="389"/>
    </w:p>
    <w:p w14:paraId="55840F7C"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функционировать в соответствии с функциями обеспечения эффективности, указанными в описании программного продукта и документации пользователя.</w:t>
      </w:r>
    </w:p>
    <w:p w14:paraId="4652F79D"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предоставлять средства для оценки на соответствие с поставленными целями.</w:t>
      </w:r>
    </w:p>
    <w:p w14:paraId="77F22DA1" w14:textId="77777777" w:rsidR="00AD510A" w:rsidRPr="00AD510A" w:rsidRDefault="00AD510A" w:rsidP="00A6738A">
      <w:pPr>
        <w:pStyle w:val="3"/>
        <w:numPr>
          <w:ilvl w:val="2"/>
          <w:numId w:val="111"/>
        </w:numPr>
        <w:tabs>
          <w:tab w:val="num" w:pos="0"/>
        </w:tabs>
        <w:ind w:left="567" w:hanging="567"/>
      </w:pPr>
      <w:bookmarkStart w:id="390" w:name="_bookmark55"/>
      <w:bookmarkStart w:id="391" w:name="_Toc79753888"/>
      <w:bookmarkEnd w:id="390"/>
      <w:r w:rsidRPr="00AD510A">
        <w:t>Качество использования. Производительность</w:t>
      </w:r>
      <w:bookmarkEnd w:id="391"/>
    </w:p>
    <w:p w14:paraId="20CD7366"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работать в соответствии с функциями обеспечения производительности, указанными в описании программного продукта и документации пользователя.</w:t>
      </w:r>
    </w:p>
    <w:p w14:paraId="04D0D7EA" w14:textId="77777777" w:rsidR="00AD510A" w:rsidRPr="00AD510A" w:rsidRDefault="00AD510A" w:rsidP="00A6738A">
      <w:pPr>
        <w:pStyle w:val="1b"/>
        <w:numPr>
          <w:ilvl w:val="3"/>
          <w:numId w:val="111"/>
        </w:numPr>
        <w:spacing w:before="40" w:after="40"/>
        <w:ind w:left="851" w:hanging="851"/>
        <w:jc w:val="both"/>
      </w:pPr>
      <w:r w:rsidRPr="00AD510A">
        <w:lastRenderedPageBreak/>
        <w:t>Программное обеспечение должно предоставлять средства для оценки производительности используемого программного обеспечения при достижении целей.</w:t>
      </w:r>
    </w:p>
    <w:p w14:paraId="5AF7E6E6" w14:textId="77777777" w:rsidR="00AD510A" w:rsidRPr="00AD510A" w:rsidRDefault="00AD510A" w:rsidP="00A6738A">
      <w:pPr>
        <w:pStyle w:val="3"/>
        <w:numPr>
          <w:ilvl w:val="2"/>
          <w:numId w:val="111"/>
        </w:numPr>
        <w:tabs>
          <w:tab w:val="num" w:pos="0"/>
        </w:tabs>
        <w:ind w:left="567" w:hanging="567"/>
      </w:pPr>
      <w:bookmarkStart w:id="392" w:name="_bookmark56"/>
      <w:bookmarkStart w:id="393" w:name="_Toc79753889"/>
      <w:bookmarkEnd w:id="392"/>
      <w:r w:rsidRPr="00AD510A">
        <w:t>Качество использования. Удовлетворенность</w:t>
      </w:r>
      <w:bookmarkEnd w:id="393"/>
    </w:p>
    <w:p w14:paraId="7361FCEA"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работать в соответствии с функциями обеспечения удовлетворенности, указанными в описании программного продукта и документации пользователя.</w:t>
      </w:r>
    </w:p>
    <w:p w14:paraId="11308469"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предоставлять способ непосредственной связи со службой поддержки при наличии договора об обслуживании.</w:t>
      </w:r>
    </w:p>
    <w:p w14:paraId="0D547D19" w14:textId="77777777" w:rsidR="00AD510A" w:rsidRPr="00AD510A" w:rsidRDefault="00AD510A" w:rsidP="00A6738A">
      <w:pPr>
        <w:pStyle w:val="3"/>
        <w:numPr>
          <w:ilvl w:val="2"/>
          <w:numId w:val="111"/>
        </w:numPr>
        <w:tabs>
          <w:tab w:val="num" w:pos="0"/>
        </w:tabs>
        <w:ind w:left="567" w:hanging="567"/>
      </w:pPr>
      <w:bookmarkStart w:id="394" w:name="_bookmark57"/>
      <w:bookmarkStart w:id="395" w:name="_Toc79753890"/>
      <w:bookmarkEnd w:id="394"/>
      <w:r w:rsidRPr="00AD510A">
        <w:t>Качество использования. Отсутствие рисков</w:t>
      </w:r>
      <w:bookmarkEnd w:id="395"/>
    </w:p>
    <w:p w14:paraId="7D4FF076"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работать в соответствии с функциями обеспечения свободы от рисков, указанными в описании программного продукта и документации пользователя.</w:t>
      </w:r>
    </w:p>
    <w:p w14:paraId="7EC8CA89"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обеспечивать процессы проверки и администрирования всех функций, сопряженных с риском.</w:t>
      </w:r>
    </w:p>
    <w:p w14:paraId="780EEAB8" w14:textId="77777777" w:rsidR="00AD510A" w:rsidRPr="00AD510A" w:rsidRDefault="00AD510A" w:rsidP="00A6738A">
      <w:pPr>
        <w:pStyle w:val="1b"/>
        <w:numPr>
          <w:ilvl w:val="3"/>
          <w:numId w:val="111"/>
        </w:numPr>
        <w:spacing w:before="40" w:after="40"/>
        <w:ind w:left="851" w:hanging="851"/>
        <w:jc w:val="both"/>
      </w:pPr>
      <w:r w:rsidRPr="00AD510A">
        <w:t>Все функции, сопряженные с риском, должны обеспечивать возможность ведения журнала регистрации событий.</w:t>
      </w:r>
    </w:p>
    <w:p w14:paraId="6F4F85E8" w14:textId="77777777" w:rsidR="00AD510A" w:rsidRPr="00AD510A" w:rsidRDefault="00AD510A" w:rsidP="00A6738A">
      <w:pPr>
        <w:pStyle w:val="3"/>
        <w:numPr>
          <w:ilvl w:val="2"/>
          <w:numId w:val="111"/>
        </w:numPr>
        <w:tabs>
          <w:tab w:val="num" w:pos="0"/>
        </w:tabs>
        <w:ind w:left="567" w:hanging="567"/>
      </w:pPr>
      <w:bookmarkStart w:id="396" w:name="_bookmark58"/>
      <w:bookmarkStart w:id="397" w:name="_Toc79753891"/>
      <w:bookmarkEnd w:id="396"/>
      <w:r w:rsidRPr="00AD510A">
        <w:t>Качество использования. Покрытие</w:t>
      </w:r>
      <w:bookmarkEnd w:id="397"/>
    </w:p>
    <w:p w14:paraId="58D1193B" w14:textId="77777777" w:rsidR="00AD510A" w:rsidRPr="00AD510A" w:rsidRDefault="00AD510A" w:rsidP="00A6738A">
      <w:pPr>
        <w:pStyle w:val="1b"/>
        <w:numPr>
          <w:ilvl w:val="3"/>
          <w:numId w:val="111"/>
        </w:numPr>
        <w:spacing w:before="40" w:after="40"/>
        <w:ind w:left="851" w:hanging="851"/>
        <w:jc w:val="both"/>
      </w:pPr>
      <w:r w:rsidRPr="00AD510A">
        <w:t>Программное обеспечение должно функционировать в соответствии с функциями контекстного покрытия, указанными в описании программного продукта и документации пользователя.</w:t>
      </w:r>
    </w:p>
    <w:p w14:paraId="68C1C153" w14:textId="77777777" w:rsidR="00AD510A" w:rsidRPr="00AD510A" w:rsidRDefault="00AD510A" w:rsidP="00A6738A">
      <w:pPr>
        <w:pStyle w:val="1b"/>
        <w:numPr>
          <w:ilvl w:val="3"/>
          <w:numId w:val="111"/>
        </w:numPr>
        <w:spacing w:before="40" w:after="40"/>
        <w:ind w:left="851" w:hanging="851"/>
        <w:jc w:val="both"/>
      </w:pPr>
      <w:r w:rsidRPr="00AD510A">
        <w:t>Если программное обеспечение использует параметры, которые ограничивают функциональное покрытие, пользователю должно быть известно текущее контекстное покрытие.</w:t>
      </w:r>
    </w:p>
    <w:p w14:paraId="6C2285A2" w14:textId="77777777" w:rsidR="00AD510A" w:rsidRPr="00AD510A" w:rsidRDefault="00AD510A" w:rsidP="00A6738A">
      <w:pPr>
        <w:pStyle w:val="1"/>
        <w:numPr>
          <w:ilvl w:val="0"/>
          <w:numId w:val="111"/>
        </w:numPr>
        <w:tabs>
          <w:tab w:val="num" w:pos="0"/>
          <w:tab w:val="left" w:pos="284"/>
        </w:tabs>
        <w:ind w:left="0" w:firstLine="0"/>
      </w:pPr>
      <w:bookmarkStart w:id="398" w:name="_bookmark59"/>
      <w:bookmarkStart w:id="399" w:name="_Toc79753892"/>
      <w:bookmarkStart w:id="400" w:name="_Toc82769468"/>
      <w:bookmarkEnd w:id="303"/>
      <w:bookmarkEnd w:id="313"/>
      <w:bookmarkEnd w:id="398"/>
      <w:r w:rsidRPr="00AD510A">
        <w:t>Требования к функционированию программного обеспечения:</w:t>
      </w:r>
      <w:bookmarkEnd w:id="399"/>
      <w:bookmarkEnd w:id="400"/>
    </w:p>
    <w:p w14:paraId="036D9B0E" w14:textId="77777777" w:rsidR="00AD510A" w:rsidRPr="00AD510A" w:rsidRDefault="00AD510A" w:rsidP="00A6738A">
      <w:pPr>
        <w:pStyle w:val="1b"/>
        <w:numPr>
          <w:ilvl w:val="1"/>
          <w:numId w:val="111"/>
        </w:numPr>
        <w:spacing w:before="80" w:after="40"/>
        <w:ind w:left="567" w:hanging="567"/>
        <w:jc w:val="both"/>
        <w:rPr>
          <w:bCs/>
        </w:rPr>
      </w:pPr>
      <w:bookmarkStart w:id="401" w:name="_Hlk54345159"/>
      <w:r w:rsidRPr="00AD510A">
        <w:rPr>
          <w:bCs/>
        </w:rPr>
        <w:t>Требования к интеграции ГГИС с АСУ ГТК:</w:t>
      </w:r>
    </w:p>
    <w:p w14:paraId="1EE21DA9" w14:textId="77777777" w:rsidR="00AD510A" w:rsidRPr="00AD510A" w:rsidRDefault="00AD510A" w:rsidP="00A6738A">
      <w:pPr>
        <w:pStyle w:val="1b"/>
        <w:numPr>
          <w:ilvl w:val="2"/>
          <w:numId w:val="111"/>
        </w:numPr>
        <w:spacing w:before="40" w:after="40"/>
        <w:jc w:val="both"/>
        <w:rPr>
          <w:bCs/>
        </w:rPr>
      </w:pPr>
      <w:r w:rsidRPr="00AD510A">
        <w:rPr>
          <w:bCs/>
        </w:rPr>
        <w:t xml:space="preserve">Планирование горных работ необходимо для передачи в АСУ ГТК соответствующих данных (топоповерхности, эксплуатационной блочной модели, добычных блоков, </w:t>
      </w:r>
      <w:bookmarkStart w:id="402" w:name="_Hlk85181606"/>
      <w:r w:rsidRPr="00AD510A">
        <w:rPr>
          <w:bCs/>
        </w:rPr>
        <w:t>соответствующих табличных файлов</w:t>
      </w:r>
      <w:bookmarkEnd w:id="402"/>
      <w:r w:rsidRPr="00AD510A">
        <w:rPr>
          <w:bCs/>
        </w:rPr>
        <w:t>).</w:t>
      </w:r>
    </w:p>
    <w:p w14:paraId="6398B15D" w14:textId="77777777" w:rsidR="00AD510A" w:rsidRPr="00AD510A" w:rsidRDefault="00AD510A" w:rsidP="00A6738A">
      <w:pPr>
        <w:pStyle w:val="1b"/>
        <w:numPr>
          <w:ilvl w:val="2"/>
          <w:numId w:val="111"/>
        </w:numPr>
        <w:spacing w:before="40" w:after="40"/>
        <w:jc w:val="both"/>
        <w:rPr>
          <w:bCs/>
        </w:rPr>
      </w:pPr>
      <w:r w:rsidRPr="00AD510A">
        <w:rPr>
          <w:bCs/>
        </w:rPr>
        <w:t xml:space="preserve">При разработке системы АСУ ГТК должны быть предусмотрены возможности её последующей взаимоинтеграции с ГГИС, т.е. передача следующих данных: </w:t>
      </w:r>
    </w:p>
    <w:p w14:paraId="73D915DF" w14:textId="77777777" w:rsidR="00AD510A" w:rsidRPr="00AD510A" w:rsidRDefault="00AD510A" w:rsidP="00A6738A">
      <w:pPr>
        <w:pStyle w:val="1b"/>
        <w:numPr>
          <w:ilvl w:val="3"/>
          <w:numId w:val="111"/>
        </w:numPr>
        <w:spacing w:before="40" w:after="40"/>
        <w:ind w:left="1134" w:hanging="851"/>
        <w:jc w:val="both"/>
      </w:pPr>
      <w:r w:rsidRPr="00AD510A">
        <w:t xml:space="preserve">Фактической топосъемки карьера (Цифровые топографические модели топоповерхности, в т.ч. изолинии), (форматы: *.dxf, *.dwg, *.pt, *.tr, *.str, *.dtm *.msh), для периодического (после каждой фактической топосъемки) обновления системы диспетчеризации. </w:t>
      </w:r>
    </w:p>
    <w:p w14:paraId="6A290B16" w14:textId="77777777" w:rsidR="00AD510A" w:rsidRPr="00AD510A" w:rsidRDefault="00AD510A" w:rsidP="00A6738A">
      <w:pPr>
        <w:pStyle w:val="1b"/>
        <w:numPr>
          <w:ilvl w:val="3"/>
          <w:numId w:val="111"/>
        </w:numPr>
        <w:spacing w:before="40" w:after="40"/>
        <w:ind w:left="1134" w:hanging="851"/>
        <w:jc w:val="both"/>
      </w:pPr>
      <w:r w:rsidRPr="00AD510A">
        <w:t xml:space="preserve">Эксплуатационной блочной модели (форматы: *.csv, *.dm, *.mdl). </w:t>
      </w:r>
    </w:p>
    <w:p w14:paraId="439B4D98" w14:textId="77777777" w:rsidR="00AD510A" w:rsidRPr="00AD510A" w:rsidRDefault="00AD510A" w:rsidP="00A6738A">
      <w:pPr>
        <w:pStyle w:val="1b"/>
        <w:numPr>
          <w:ilvl w:val="3"/>
          <w:numId w:val="111"/>
        </w:numPr>
        <w:spacing w:before="40" w:after="40"/>
        <w:ind w:left="1134" w:hanging="851"/>
        <w:jc w:val="both"/>
      </w:pPr>
      <w:r w:rsidRPr="00AD510A">
        <w:t xml:space="preserve">Каркасных моделей (или их контуры) плановых эксплуатационных блоков для фактической отработки (форматы: *.dxf, *.dwg, *.pt, *.tr, *.str, *.dtm *.msh).   </w:t>
      </w:r>
    </w:p>
    <w:p w14:paraId="37FC8AB3" w14:textId="77777777" w:rsidR="00AD510A" w:rsidRPr="00AD510A" w:rsidRDefault="00AD510A" w:rsidP="00A6738A">
      <w:pPr>
        <w:pStyle w:val="1b"/>
        <w:numPr>
          <w:ilvl w:val="3"/>
          <w:numId w:val="111"/>
        </w:numPr>
        <w:spacing w:before="40" w:after="40"/>
        <w:ind w:left="1134" w:hanging="851"/>
        <w:jc w:val="both"/>
      </w:pPr>
      <w:r w:rsidRPr="00AD510A">
        <w:t>Табличных файлов *.xlsx, *.csv.</w:t>
      </w:r>
    </w:p>
    <w:p w14:paraId="6E61BDA1" w14:textId="77777777" w:rsidR="00AD510A" w:rsidRPr="00AD510A" w:rsidRDefault="00AD510A" w:rsidP="00A6738A">
      <w:pPr>
        <w:pStyle w:val="1b"/>
        <w:numPr>
          <w:ilvl w:val="1"/>
          <w:numId w:val="111"/>
        </w:numPr>
        <w:spacing w:before="80" w:after="40"/>
        <w:ind w:left="567" w:hanging="567"/>
        <w:jc w:val="both"/>
        <w:rPr>
          <w:bCs/>
        </w:rPr>
      </w:pPr>
      <w:r w:rsidRPr="00AD510A">
        <w:rPr>
          <w:bCs/>
        </w:rPr>
        <w:t>Интерфейс ГГИС должен обладать функциональностью, включающую в себя обширную библиотеку драйверов импорта/экспорта соответствующих файлов, в том числе содержащие специализированные компоненты, доступные для разработчиков систем диспетчеризации горно-транспортного комплекса.</w:t>
      </w:r>
    </w:p>
    <w:p w14:paraId="36B4CA11" w14:textId="77777777" w:rsidR="00AD510A" w:rsidRPr="00AD510A" w:rsidRDefault="00AD510A" w:rsidP="00A6738A">
      <w:pPr>
        <w:pStyle w:val="1b"/>
        <w:numPr>
          <w:ilvl w:val="1"/>
          <w:numId w:val="111"/>
        </w:numPr>
        <w:spacing w:before="80" w:after="40"/>
        <w:ind w:left="567" w:hanging="567"/>
        <w:jc w:val="both"/>
        <w:rPr>
          <w:bCs/>
        </w:rPr>
      </w:pPr>
      <w:r w:rsidRPr="00AD510A">
        <w:rPr>
          <w:bCs/>
        </w:rPr>
        <w:t>Информационная система должна включать специальное программное обеспечение (прикладное) и обеспечивать выполнение всех функций системы.</w:t>
      </w:r>
    </w:p>
    <w:p w14:paraId="50B8BC53" w14:textId="77777777" w:rsidR="00AD510A" w:rsidRPr="00AD510A" w:rsidRDefault="00AD510A" w:rsidP="00A6738A">
      <w:pPr>
        <w:pStyle w:val="1b"/>
        <w:numPr>
          <w:ilvl w:val="1"/>
          <w:numId w:val="111"/>
        </w:numPr>
        <w:spacing w:before="80" w:after="40"/>
        <w:ind w:left="567" w:hanging="567"/>
        <w:jc w:val="both"/>
        <w:rPr>
          <w:bCs/>
        </w:rPr>
      </w:pPr>
      <w:r w:rsidRPr="00AD510A">
        <w:rPr>
          <w:bCs/>
        </w:rPr>
        <w:lastRenderedPageBreak/>
        <w:t>При разработке прикладного программного обеспечения должны использоваться технологии программирования, используемые при разработке современных информационных систем (Исполнитель в коммерческом предложении должен указать применяемые технологии при разработке программного обеспечения).</w:t>
      </w:r>
    </w:p>
    <w:p w14:paraId="5A1DA74C" w14:textId="77777777" w:rsidR="00AD510A" w:rsidRPr="00AD510A" w:rsidRDefault="00AD510A" w:rsidP="00A6738A">
      <w:pPr>
        <w:pStyle w:val="1b"/>
        <w:numPr>
          <w:ilvl w:val="1"/>
          <w:numId w:val="111"/>
        </w:numPr>
        <w:spacing w:before="80" w:after="40"/>
        <w:ind w:left="567" w:hanging="567"/>
        <w:jc w:val="both"/>
        <w:rPr>
          <w:bCs/>
        </w:rPr>
      </w:pPr>
      <w:r w:rsidRPr="00AD510A">
        <w:rPr>
          <w:bCs/>
        </w:rPr>
        <w:t>Обязательными свойствами инструментальных средств разработки и развития должны быть:</w:t>
      </w:r>
    </w:p>
    <w:p w14:paraId="3EA80512" w14:textId="77777777" w:rsidR="00AD510A" w:rsidRPr="00AD510A" w:rsidRDefault="00AD510A" w:rsidP="00A6738A">
      <w:pPr>
        <w:pStyle w:val="1b"/>
        <w:numPr>
          <w:ilvl w:val="2"/>
          <w:numId w:val="111"/>
        </w:numPr>
        <w:spacing w:before="40" w:after="40"/>
        <w:ind w:left="567" w:hanging="567"/>
        <w:jc w:val="both"/>
      </w:pPr>
      <w:r w:rsidRPr="00AD510A">
        <w:t>Многоплатформенность (операционные системы клиентских станций, сетевые операционные системы, протоколы, СУБД);</w:t>
      </w:r>
    </w:p>
    <w:p w14:paraId="4ED7640C" w14:textId="77777777" w:rsidR="00AD510A" w:rsidRPr="00AD510A" w:rsidRDefault="00AD510A" w:rsidP="00A6738A">
      <w:pPr>
        <w:pStyle w:val="1b"/>
        <w:numPr>
          <w:ilvl w:val="2"/>
          <w:numId w:val="111"/>
        </w:numPr>
        <w:spacing w:before="40" w:after="40"/>
        <w:ind w:left="567" w:hanging="567"/>
        <w:jc w:val="both"/>
      </w:pPr>
      <w:r w:rsidRPr="00AD510A">
        <w:t>Объектно-ориентированная среда разработки, как обеспечивающая максимально возможное повторное использование кода и минимизирующая исходный код системы;</w:t>
      </w:r>
    </w:p>
    <w:p w14:paraId="3825F867" w14:textId="77777777" w:rsidR="00AD510A" w:rsidRPr="00AD510A" w:rsidRDefault="00AD510A" w:rsidP="00A6738A">
      <w:pPr>
        <w:pStyle w:val="1b"/>
        <w:numPr>
          <w:ilvl w:val="2"/>
          <w:numId w:val="111"/>
        </w:numPr>
        <w:spacing w:before="40" w:after="40"/>
        <w:ind w:left="567" w:hanging="567"/>
        <w:jc w:val="both"/>
      </w:pPr>
      <w:r w:rsidRPr="00AD510A">
        <w:t>Встроенный язык программирования компилирующего типа, дающий исполнимый код достаточной производительности;</w:t>
      </w:r>
    </w:p>
    <w:p w14:paraId="23B74B4E" w14:textId="77777777" w:rsidR="00AD510A" w:rsidRPr="00AD510A" w:rsidRDefault="00AD510A" w:rsidP="00A6738A">
      <w:pPr>
        <w:pStyle w:val="1b"/>
        <w:numPr>
          <w:ilvl w:val="2"/>
          <w:numId w:val="111"/>
        </w:numPr>
        <w:spacing w:before="40" w:after="40"/>
        <w:ind w:left="567" w:hanging="567"/>
        <w:jc w:val="both"/>
      </w:pPr>
      <w:r w:rsidRPr="00AD510A">
        <w:t>Средства декомпозиции системы по уровням.</w:t>
      </w:r>
    </w:p>
    <w:p w14:paraId="49D0B88A" w14:textId="77777777" w:rsidR="00AD510A" w:rsidRPr="00AD510A" w:rsidRDefault="00AD510A" w:rsidP="00A6738A">
      <w:pPr>
        <w:pStyle w:val="1b"/>
        <w:numPr>
          <w:ilvl w:val="1"/>
          <w:numId w:val="111"/>
        </w:numPr>
        <w:spacing w:before="80" w:after="40"/>
        <w:ind w:left="567" w:hanging="567"/>
        <w:jc w:val="both"/>
        <w:rPr>
          <w:bCs/>
        </w:rPr>
      </w:pPr>
      <w:r w:rsidRPr="00AD510A">
        <w:rPr>
          <w:bCs/>
        </w:rPr>
        <w:t>Программное обеспечение должно поставляться Заказчику на цифровых носителях или на специализированном облачном хранилище компании Исполнителя в следующем составе:</w:t>
      </w:r>
    </w:p>
    <w:p w14:paraId="674471BA" w14:textId="77777777" w:rsidR="00AD510A" w:rsidRPr="00AD510A" w:rsidRDefault="00AD510A" w:rsidP="00A6738A">
      <w:pPr>
        <w:pStyle w:val="1b"/>
        <w:numPr>
          <w:ilvl w:val="1"/>
          <w:numId w:val="111"/>
        </w:numPr>
        <w:spacing w:before="80" w:after="40"/>
        <w:ind w:left="567" w:hanging="567"/>
        <w:jc w:val="both"/>
        <w:rPr>
          <w:bCs/>
        </w:rPr>
      </w:pPr>
      <w:r w:rsidRPr="00AD510A">
        <w:rPr>
          <w:bCs/>
        </w:rPr>
        <w:t>Комплект файлов, необходимых для установки программного обеспечения и работы пользователя, в том числе руководство по установке программного обеспечения и перечень технических характеристик компьютеров, на которые устанавливается программное обеспечение;</w:t>
      </w:r>
    </w:p>
    <w:p w14:paraId="47CBE67A" w14:textId="77777777" w:rsidR="00AD510A" w:rsidRPr="00AD510A" w:rsidRDefault="00AD510A" w:rsidP="00A6738A">
      <w:pPr>
        <w:pStyle w:val="1b"/>
        <w:numPr>
          <w:ilvl w:val="1"/>
          <w:numId w:val="111"/>
        </w:numPr>
        <w:spacing w:before="80" w:after="40"/>
        <w:ind w:left="567" w:hanging="567"/>
        <w:jc w:val="both"/>
        <w:rPr>
          <w:bCs/>
        </w:rPr>
      </w:pPr>
      <w:r w:rsidRPr="00AD510A">
        <w:rPr>
          <w:bCs/>
        </w:rPr>
        <w:t>Информационное обеспечение программного обеспечения должно представлять собой совокупность записей, методов и средств их организации, хранения, корректировки и контроля.</w:t>
      </w:r>
    </w:p>
    <w:p w14:paraId="7455C476" w14:textId="77777777" w:rsidR="00AD510A" w:rsidRPr="00AD510A" w:rsidRDefault="00AD510A" w:rsidP="00A6738A">
      <w:pPr>
        <w:pStyle w:val="1b"/>
        <w:numPr>
          <w:ilvl w:val="1"/>
          <w:numId w:val="111"/>
        </w:numPr>
        <w:spacing w:before="80" w:after="40"/>
        <w:ind w:left="567" w:hanging="567"/>
        <w:jc w:val="both"/>
        <w:rPr>
          <w:bCs/>
        </w:rPr>
      </w:pPr>
      <w:r w:rsidRPr="00AD510A">
        <w:rPr>
          <w:bCs/>
        </w:rPr>
        <w:t xml:space="preserve">Информационная база должна строиться на основе единой системы классификации и кодирования. </w:t>
      </w:r>
    </w:p>
    <w:p w14:paraId="195EE386" w14:textId="77777777" w:rsidR="00AD510A" w:rsidRPr="00AD510A" w:rsidRDefault="00AD510A" w:rsidP="00A6738A">
      <w:pPr>
        <w:pStyle w:val="1b"/>
        <w:numPr>
          <w:ilvl w:val="1"/>
          <w:numId w:val="111"/>
        </w:numPr>
        <w:spacing w:before="80" w:after="40"/>
        <w:ind w:left="567" w:hanging="567"/>
        <w:jc w:val="both"/>
        <w:rPr>
          <w:bCs/>
        </w:rPr>
      </w:pPr>
      <w:r w:rsidRPr="00AD510A">
        <w:rPr>
          <w:bCs/>
        </w:rPr>
        <w:t>Технология формирования и поддержки интегрированной базы данных должна основываться на ответственности конечных пользователей за качество информации, унификации методов общения с базой, разграничения доступа к функциям и данным.</w:t>
      </w:r>
    </w:p>
    <w:p w14:paraId="684B3A82" w14:textId="77777777" w:rsidR="00AD510A" w:rsidRPr="00AD510A" w:rsidRDefault="00AD510A" w:rsidP="00A6738A">
      <w:pPr>
        <w:pStyle w:val="1b"/>
        <w:numPr>
          <w:ilvl w:val="1"/>
          <w:numId w:val="111"/>
        </w:numPr>
        <w:spacing w:before="80" w:after="40"/>
        <w:ind w:left="567" w:hanging="567"/>
        <w:jc w:val="both"/>
        <w:rPr>
          <w:bCs/>
        </w:rPr>
      </w:pPr>
      <w:r w:rsidRPr="00AD510A">
        <w:rPr>
          <w:bCs/>
        </w:rPr>
        <w:t>Размещение данных в интегрированной базе должно производиться с учетом повышения эффективности функционирования приложений при минимизации затрат на поддержание распределенных данных.</w:t>
      </w:r>
    </w:p>
    <w:p w14:paraId="29107B39" w14:textId="77777777" w:rsidR="00AD510A" w:rsidRPr="00AD510A" w:rsidRDefault="00AD510A" w:rsidP="00A6738A">
      <w:pPr>
        <w:pStyle w:val="1b"/>
        <w:numPr>
          <w:ilvl w:val="1"/>
          <w:numId w:val="111"/>
        </w:numPr>
        <w:spacing w:before="80" w:after="40"/>
        <w:ind w:left="567" w:hanging="567"/>
        <w:jc w:val="both"/>
        <w:rPr>
          <w:bCs/>
        </w:rPr>
      </w:pPr>
      <w:r w:rsidRPr="00AD510A">
        <w:rPr>
          <w:bCs/>
        </w:rPr>
        <w:t>Состав и содержание информационных объектов базы данных, содержание справочников, форматов данных для взаимодействия компонентов и модулей внутри программного обечпечения, а также с внешними(сторонними) системами(комплектами программного обеспечения) должны быть определены на стадии технического проектирования поставляемого программного обеспечения.</w:t>
      </w:r>
    </w:p>
    <w:p w14:paraId="7854060E" w14:textId="77777777" w:rsidR="00AD510A" w:rsidRPr="00AD510A" w:rsidRDefault="00AD510A" w:rsidP="00A6738A">
      <w:pPr>
        <w:pStyle w:val="1b"/>
        <w:numPr>
          <w:ilvl w:val="1"/>
          <w:numId w:val="111"/>
        </w:numPr>
        <w:spacing w:before="80" w:after="40"/>
        <w:ind w:left="567" w:hanging="567"/>
        <w:jc w:val="both"/>
        <w:rPr>
          <w:bCs/>
        </w:rPr>
      </w:pPr>
      <w:r w:rsidRPr="00AD510A">
        <w:rPr>
          <w:bCs/>
        </w:rPr>
        <w:t>Исполнитель – проектирует систему и интеграционные решения, разрабатывает соответствующее взаимодействие программного обеспечения для реализации системы, обеспечивает интеграцию в целевую ИТ-инфраструктуру Заказчика в соответствии с требованиями данного технического задания. Готовит проектную и эксплуатационную документацию.</w:t>
      </w:r>
    </w:p>
    <w:p w14:paraId="4A794ACF" w14:textId="77777777" w:rsidR="00AD510A" w:rsidRPr="00AD510A" w:rsidRDefault="00AD510A" w:rsidP="00A6738A">
      <w:pPr>
        <w:pStyle w:val="1b"/>
        <w:numPr>
          <w:ilvl w:val="1"/>
          <w:numId w:val="111"/>
        </w:numPr>
        <w:spacing w:before="80" w:after="40"/>
        <w:ind w:left="567" w:hanging="567"/>
        <w:jc w:val="both"/>
        <w:rPr>
          <w:bCs/>
        </w:rPr>
      </w:pPr>
      <w:r w:rsidRPr="00AD510A">
        <w:rPr>
          <w:bCs/>
        </w:rPr>
        <w:t>Исполнитель должен обеспечить запуск и сопровождение системы на протяжении всего этапа действия договора по технической поддержке (опытно-промышленно эксплуатации).</w:t>
      </w:r>
    </w:p>
    <w:p w14:paraId="2A37CDA1" w14:textId="77777777" w:rsidR="00AD510A" w:rsidRPr="00AD510A" w:rsidRDefault="00AD510A" w:rsidP="00A6738A">
      <w:pPr>
        <w:pStyle w:val="1b"/>
        <w:numPr>
          <w:ilvl w:val="1"/>
          <w:numId w:val="111"/>
        </w:numPr>
        <w:spacing w:before="80" w:after="40"/>
        <w:ind w:left="567" w:hanging="567"/>
        <w:jc w:val="both"/>
        <w:rPr>
          <w:bCs/>
        </w:rPr>
      </w:pPr>
      <w:r w:rsidRPr="00AD510A">
        <w:rPr>
          <w:bCs/>
        </w:rPr>
        <w:t xml:space="preserve">Заказчик – принимает результаты работы от Исполнителя в соответствии с требованиями данного технического задания, осуществляет контроль качества, участвует в приемосдаточных испытаниях. </w:t>
      </w:r>
    </w:p>
    <w:p w14:paraId="39D85894" w14:textId="77777777" w:rsidR="00AD510A" w:rsidRPr="00AD510A" w:rsidRDefault="00AD510A" w:rsidP="00A6738A">
      <w:pPr>
        <w:pStyle w:val="1b"/>
        <w:numPr>
          <w:ilvl w:val="1"/>
          <w:numId w:val="111"/>
        </w:numPr>
        <w:spacing w:before="80" w:after="40"/>
        <w:ind w:left="567" w:hanging="567"/>
        <w:jc w:val="both"/>
        <w:rPr>
          <w:bCs/>
        </w:rPr>
      </w:pPr>
      <w:r w:rsidRPr="00AD510A">
        <w:rPr>
          <w:bCs/>
        </w:rPr>
        <w:lastRenderedPageBreak/>
        <w:t>Система должна иметь возможность интеграции с существующими и планируемыми к внедрению информационными системами Заказчика.</w:t>
      </w:r>
    </w:p>
    <w:p w14:paraId="3BCAFD5B" w14:textId="77777777" w:rsidR="00AD510A" w:rsidRPr="00AD510A" w:rsidRDefault="00AD510A" w:rsidP="00A6738A">
      <w:pPr>
        <w:pStyle w:val="1b"/>
        <w:numPr>
          <w:ilvl w:val="1"/>
          <w:numId w:val="111"/>
        </w:numPr>
        <w:spacing w:before="80" w:after="40"/>
        <w:ind w:left="567" w:hanging="567"/>
        <w:jc w:val="both"/>
        <w:rPr>
          <w:bCs/>
        </w:rPr>
      </w:pPr>
      <w:r w:rsidRPr="00AD510A">
        <w:rPr>
          <w:bCs/>
        </w:rPr>
        <w:t>Уточнение требований к интегрируемым системам выполняется Исполнителем на этапе проекта «Проектирование». Полный перечень систем для интеграции должен быть определён и согласован с Заказчиком при реализации проекта. Цель по интеграции с системами – обеспечить максимально возможный сбор информации для планирования из смежных систем, избегая (но предусматривая в системе) ручного ввода информации.</w:t>
      </w:r>
    </w:p>
    <w:p w14:paraId="756672DB" w14:textId="77777777" w:rsidR="00AD510A" w:rsidRPr="00AD510A" w:rsidRDefault="00AD510A" w:rsidP="00A6738A">
      <w:pPr>
        <w:pStyle w:val="1b"/>
        <w:numPr>
          <w:ilvl w:val="1"/>
          <w:numId w:val="111"/>
        </w:numPr>
        <w:spacing w:before="80" w:after="40"/>
        <w:ind w:left="567" w:hanging="567"/>
        <w:jc w:val="both"/>
        <w:rPr>
          <w:bCs/>
        </w:rPr>
      </w:pPr>
      <w:r w:rsidRPr="00AD510A">
        <w:rPr>
          <w:bCs/>
        </w:rPr>
        <w:t>Требования к функциональным, техническим и эксплуатационным характеристикам программного обеспечения для проведения проектных работ в области землеустройства, геодезии, проектирования генплана и объектов инфраструктуры:</w:t>
      </w:r>
    </w:p>
    <w:p w14:paraId="765143DA"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Быстрые ссылки на данные БД (Совместный доступ к проекту).</w:t>
      </w:r>
    </w:p>
    <w:p w14:paraId="26A4EB9F"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Интерфейс. Данные изысканий. Создание и импорт точек (координат).</w:t>
      </w:r>
    </w:p>
    <w:p w14:paraId="1FEFFC1E"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Инструмент Raster Design.</w:t>
      </w:r>
    </w:p>
    <w:p w14:paraId="54A7DE11"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Поверхности (создание и свойства поверхности, подсчет объемов).</w:t>
      </w:r>
    </w:p>
    <w:p w14:paraId="46FF23D8"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Площадки. Участки. Профилирование.</w:t>
      </w:r>
    </w:p>
    <w:p w14:paraId="450EDE00"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Трассы.</w:t>
      </w:r>
    </w:p>
    <w:p w14:paraId="6667793E"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Дороги.</w:t>
      </w:r>
    </w:p>
    <w:p w14:paraId="2AA33829"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Трубопроводы.</w:t>
      </w:r>
    </w:p>
    <w:p w14:paraId="52AE414E"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Оформление топографических материалов.</w:t>
      </w:r>
    </w:p>
    <w:p w14:paraId="020C20F6"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Поддержка типовых форматов файлов (DWG, DXF, DWF, PDF, JPEG, PNG, TIFF).</w:t>
      </w:r>
    </w:p>
    <w:p w14:paraId="265925C1"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Импорт 3D-моделей.</w:t>
      </w:r>
    </w:p>
    <w:p w14:paraId="450A3348"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Преобразование файлов формата DWG™.</w:t>
      </w:r>
    </w:p>
    <w:p w14:paraId="335E3DA7"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Системы координат для геопозиционирования и онлайн-карты (преобразование онлайн-карт в статические изображения и вывод их на печать с наложением своего проекта, или создание файлов PDF, содержащих карты геопозиционирования).</w:t>
      </w:r>
    </w:p>
    <w:p w14:paraId="41700A1B"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Объектная привязка координационной модели.</w:t>
      </w:r>
    </w:p>
    <w:p w14:paraId="024090DE"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Импорт PDF. Импорт геометрии, текста TrueType и растровых изображений из файла PDF или использование их в виде объектов (подобных AutoCAD, nanoCAD Геоника и др.), как подложку для текущего чертежа.</w:t>
      </w:r>
    </w:p>
    <w:p w14:paraId="02024D13" w14:textId="77777777" w:rsidR="00AD510A" w:rsidRPr="00AD510A" w:rsidRDefault="00AD510A" w:rsidP="00A6738A">
      <w:pPr>
        <w:numPr>
          <w:ilvl w:val="2"/>
          <w:numId w:val="111"/>
        </w:numPr>
        <w:spacing w:before="40" w:after="40" w:line="240" w:lineRule="auto"/>
        <w:ind w:left="567" w:firstLine="0"/>
        <w:jc w:val="both"/>
        <w:rPr>
          <w:rFonts w:ascii="Times New Roman" w:hAnsi="Times New Roman"/>
          <w:noProof/>
          <w:sz w:val="24"/>
          <w:szCs w:val="24"/>
        </w:rPr>
      </w:pPr>
      <w:r w:rsidRPr="00AD510A">
        <w:rPr>
          <w:rFonts w:ascii="Times New Roman" w:hAnsi="Times New Roman"/>
          <w:noProof/>
          <w:sz w:val="24"/>
          <w:szCs w:val="24"/>
        </w:rPr>
        <w:t>Возможность контроля лицензий через личный кабинет на сайте производителя в сети Интернет.</w:t>
      </w:r>
    </w:p>
    <w:p w14:paraId="2D537CC4" w14:textId="77777777" w:rsidR="00AD510A" w:rsidRPr="00AD510A" w:rsidRDefault="00AD510A" w:rsidP="00A6738A">
      <w:pPr>
        <w:pStyle w:val="1"/>
        <w:numPr>
          <w:ilvl w:val="0"/>
          <w:numId w:val="111"/>
        </w:numPr>
        <w:tabs>
          <w:tab w:val="num" w:pos="0"/>
          <w:tab w:val="left" w:pos="284"/>
        </w:tabs>
        <w:ind w:left="0" w:firstLine="0"/>
      </w:pPr>
      <w:bookmarkStart w:id="403" w:name="_Toc79753893"/>
      <w:bookmarkStart w:id="404" w:name="_Toc82769469"/>
      <w:bookmarkEnd w:id="401"/>
      <w:r w:rsidRPr="00AD510A">
        <w:t>Условия выполнение работ и оказания услуг.</w:t>
      </w:r>
      <w:bookmarkEnd w:id="403"/>
      <w:bookmarkEnd w:id="404"/>
    </w:p>
    <w:p w14:paraId="76E631C7" w14:textId="77777777" w:rsidR="00AD510A" w:rsidRPr="00AD510A" w:rsidRDefault="00AD510A" w:rsidP="00A6738A">
      <w:pPr>
        <w:pStyle w:val="ad"/>
        <w:numPr>
          <w:ilvl w:val="0"/>
          <w:numId w:val="109"/>
        </w:numPr>
        <w:spacing w:after="40"/>
        <w:ind w:left="567"/>
        <w:jc w:val="both"/>
        <w:rPr>
          <w:rFonts w:ascii="Times New Roman" w:hAnsi="Times New Roman"/>
          <w:noProof/>
          <w:u w:val="single"/>
        </w:rPr>
      </w:pPr>
      <w:r w:rsidRPr="00AD510A">
        <w:rPr>
          <w:rFonts w:ascii="Times New Roman" w:eastAsiaTheme="minorHAnsi" w:hAnsi="Times New Roman"/>
          <w:u w:val="single"/>
        </w:rPr>
        <w:t>Допущения и ограничения проекта:</w:t>
      </w:r>
    </w:p>
    <w:p w14:paraId="78109BE5"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Специалисты представляющие Исполнителя должны иметь опыт в геологическом ресурсном, эксплуатационном геоструктурном (геотехническом) моделировании, по системам управления базам данных, в горном планировании, в эксплуатационной маркшейдерии, геодезии специалистов отделов БВР в крупных компаниях СНГ или дальнего зарубежья (не менее 5 лет), где полноценно внедрена система ГГИС.</w:t>
      </w:r>
    </w:p>
    <w:p w14:paraId="3039A318"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Исполнитель должен обеспечить проектную команду, обладающую опытом и квалификацией в области ведения горных работ.</w:t>
      </w:r>
    </w:p>
    <w:p w14:paraId="2E328FC9"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Квалификация членов проектной команды должна быть подтверждена наличием резюме с указанием выполненных проектов по применению и внедрению ГГИС, а также трансформации бизнес-процессов.</w:t>
      </w:r>
    </w:p>
    <w:p w14:paraId="64C2D11B"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lastRenderedPageBreak/>
        <w:t>Заказчик назначает не более одного ответственного за документ. Ответственный самостоятельно собирает замечания по согласуемым документам в соответствии с внутренними регламентами и предоставляет единый непротиворечивый список замечаний (принцип «одного окна»);</w:t>
      </w:r>
    </w:p>
    <w:p w14:paraId="20DCF6C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самостоятельно планирует, организует и контролирует работу своих сотрудников таким образом, чтобы задачи, за которые несёт ответственность Заказчик, были выполнены в предусмотренные графиком проекта сроки;</w:t>
      </w:r>
    </w:p>
    <w:p w14:paraId="57F37DA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Срок согласования документов по проекту – 3 рабочих дня. Если по документу не поступает замечаний или запроса на перенос сроков в связи с внутренними регламентами и процедурами Заказчика, то документ автоматически считается согласованным;</w:t>
      </w:r>
    </w:p>
    <w:p w14:paraId="3327DE8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Работы по внедрению изменений бизнес-процессов выполняются сотрудниками Заказчика;</w:t>
      </w:r>
    </w:p>
    <w:p w14:paraId="1B900A9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Внешний вид экранных форм объектов систем, а также алгоритмы работы системы, внешний вид и содержание отчетных и печатных форм разрабатывается и настраивается на усмотрение Исполнителя в случаи, если требования к экранным формам, отчетным и печатным формам не были явно обозначены Заказчиком на этапе Проектирования;</w:t>
      </w:r>
    </w:p>
    <w:p w14:paraId="7FF2921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Работы по нормализации НСИ выполняются сотрудниками Заказчика;</w:t>
      </w:r>
    </w:p>
    <w:p w14:paraId="17DAD997"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обеспечивает наличие в проектной команде специалистов со стороны интегрируемых систем;</w:t>
      </w:r>
    </w:p>
    <w:p w14:paraId="41DA44E8"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 xml:space="preserve">Заказчик назначает одного ответственного за тестирование каждой функции системы. </w:t>
      </w:r>
      <w:r w:rsidRPr="00AD510A">
        <w:rPr>
          <w:rFonts w:ascii="Times New Roman" w:hAnsi="Times New Roman"/>
          <w:noProof/>
          <w:sz w:val="24"/>
          <w:szCs w:val="24"/>
        </w:rPr>
        <w:br/>
        <w:t>В частности, для каждой отчетной и печатной формы должен быть назначен один ответственный пользователь;</w:t>
      </w:r>
    </w:p>
    <w:p w14:paraId="6D9243F5"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Исполнитель в рамках данного проекта не осуществляет работы по разработке методологических документов и моделей;</w:t>
      </w:r>
    </w:p>
    <w:p w14:paraId="1F45F961"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обязуется обеспечить присутствие руководителя проекта и ключевых членов проектной команды на еженедельных статусах проекта, проходящих в очной форме или с помощью дистанционных средств связи;</w:t>
      </w:r>
    </w:p>
    <w:p w14:paraId="5A7CBCF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Своевременное (не реже раза в день) и корректное резервное копирование баз (в т. ч. тестовых и рабочих баз данных, промежуточных и окончательных результатов оказания услуг) – ответственность Заказчика;</w:t>
      </w:r>
    </w:p>
    <w:p w14:paraId="7E69B7C0"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обязуется сохранять конфиденциальность информации о деятельности Исполнителя, полученной им для услуг в соответствии с Договором;</w:t>
      </w:r>
    </w:p>
    <w:p w14:paraId="38BB3C28"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Исполнитель обязуется сохранять конфиденциальность информации о деятельности Заказчика, полученной им для оказания услуг в соответствии с Договором;</w:t>
      </w:r>
    </w:p>
    <w:p w14:paraId="01FFAAAB"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обязуется назначить из числа своих работников лицо (лица), ответственные за организацию оказания услуг со стороны Заказчика и решение с Исполнителем оперативных вопросов, возникших в ходе исполнения Сторонами обязательств (создание рабочих групп, выделенных необходимых ресурсов со стороны Заказчика, участие в обсуждениях, согласование требований других сотрудников Заказчика и др.). При этом у назначенного работника (работников) должны быть полномочия давать обязательные для выполнения распоряжения всем задействованным в проекте сотрудникам Заказчика. Руководитель проекта должен иметь возможность уделять не менее 20% рабочего времени вопросам управления проектом;</w:t>
      </w:r>
    </w:p>
    <w:p w14:paraId="48431752"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обязуется ознакомить Исполнителя с инструкциями и правилами по документообороту и делопроизводству, а также иными правилами, действующими на территории Заказчика, в объеме, необходимом для оказания услуг по договору, а также обеспечить Исполнителю безопасные и здоровые условия труда, соответствующие правилам производства работ и технике безопасности;</w:t>
      </w:r>
    </w:p>
    <w:p w14:paraId="50E27D48"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lastRenderedPageBreak/>
        <w:t>В случае передачи Исполнителю на любых носителях информации, содержащей персональные данные, обезличить персональные данные. Исполнитель не несет ответственности за персональные данные Заказчика, и не обрабатывает персональные данные Заказчика;</w:t>
      </w:r>
    </w:p>
    <w:p w14:paraId="1BED117E"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Заказчик обязуется в случае досрочного оказания услуг по отдельному этапу или по Договору в целом принять оказание услуги и произвести их оплату;</w:t>
      </w:r>
    </w:p>
    <w:p w14:paraId="70C4DC8C"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Текст проектной документации, системы (за исключение отчетов) и всех материалов, разрабатываемых Исполнителем в ходе проекта – русский;</w:t>
      </w:r>
    </w:p>
    <w:p w14:paraId="4B4DD587"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Срок мобилизации проектной команды – 2 недели с момента подписания договора об оказании услуг.</w:t>
      </w:r>
    </w:p>
    <w:p w14:paraId="040580D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Сотрудники компании Исполнителя, перед выполнением работ на действующих карьерах Кальмакыр и Ёшлик-I, должны будут пройти соответствующий инструктаж согласно «Положения об организации обучения и проверки знаний по охране труда, а также других необходимых документов в соответствии с действующими законодательными актами в области промышленной безопасности.</w:t>
      </w:r>
    </w:p>
    <w:p w14:paraId="622BDDE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 xml:space="preserve">При выполнении услуги Исполнитель несет полную ответственность за соблюдение требований природоохранного законодательства, пожарной безопасности, промышленной безопасности, охраны труда и трудовой дисциплины, установленных действующим законодательством Республики Узбекистан. </w:t>
      </w:r>
    </w:p>
    <w:p w14:paraId="47EC595B" w14:textId="77777777" w:rsidR="00AD510A" w:rsidRPr="00AD510A" w:rsidRDefault="00AD510A" w:rsidP="00A6738A">
      <w:pPr>
        <w:numPr>
          <w:ilvl w:val="0"/>
          <w:numId w:val="109"/>
        </w:numPr>
        <w:spacing w:before="120" w:after="40" w:line="240" w:lineRule="auto"/>
        <w:ind w:left="567" w:hanging="357"/>
        <w:jc w:val="both"/>
        <w:rPr>
          <w:rFonts w:ascii="Times New Roman" w:eastAsiaTheme="minorHAnsi" w:hAnsi="Times New Roman"/>
          <w:sz w:val="24"/>
          <w:szCs w:val="24"/>
          <w:u w:val="single"/>
        </w:rPr>
      </w:pPr>
      <w:r w:rsidRPr="00AD510A">
        <w:rPr>
          <w:rFonts w:ascii="Times New Roman" w:eastAsiaTheme="minorHAnsi" w:hAnsi="Times New Roman"/>
          <w:sz w:val="24"/>
          <w:szCs w:val="24"/>
          <w:u w:val="single"/>
        </w:rPr>
        <w:t>Состав работ для Программного обеспечения для проектирования буровзрывных работ:</w:t>
      </w:r>
    </w:p>
    <w:p w14:paraId="512CD69E"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Предпроектное обследование;</w:t>
      </w:r>
    </w:p>
    <w:p w14:paraId="40324E14"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Разработка проектной документации согласно соответствующим ГОСТам;</w:t>
      </w:r>
    </w:p>
    <w:p w14:paraId="64EA3792"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Установка ПО на серверное оборудование;</w:t>
      </w:r>
    </w:p>
    <w:p w14:paraId="0862C1DF"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u w:val="single"/>
        </w:rPr>
      </w:pPr>
      <w:r w:rsidRPr="00AD510A">
        <w:rPr>
          <w:rFonts w:ascii="Times New Roman" w:hAnsi="Times New Roman"/>
          <w:noProof/>
          <w:sz w:val="24"/>
          <w:szCs w:val="24"/>
          <w:u w:val="single"/>
        </w:rPr>
        <w:t xml:space="preserve">При необходимости: </w:t>
      </w:r>
    </w:p>
    <w:p w14:paraId="4FB435B8"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поддержка в подборе недостающего оборудования (телеметрии и пр.) для достижения уровня лучших практик;</w:t>
      </w:r>
    </w:p>
    <w:p w14:paraId="4F7DA60A"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поставка оборудования, развертывание системы позиционирования, шеф-монтажные работы по установке оборудования на буровые станки, смесительно-зарядные машины и компьютеры Заказчика;</w:t>
      </w:r>
    </w:p>
    <w:p w14:paraId="2257B170"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Конфигурационные работы по настройке необходимого оборудования;</w:t>
      </w:r>
    </w:p>
    <w:p w14:paraId="193EED6E"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Тестирование и приемка беспроводной сети передачи данных для начала развёртывания САПР и АСУ БВР;</w:t>
      </w:r>
    </w:p>
    <w:p w14:paraId="1E276357"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Сопровождение и устранение несоответствий при проверках защищенности и соответствия системы требованиям утвержденных политик в области информационной безопасности;</w:t>
      </w:r>
    </w:p>
    <w:p w14:paraId="681AB3EE"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Выполнение комплекса приемо-сдаточных испытаний САПР и АСУ БВР для ввода в ОПЭ;</w:t>
      </w:r>
    </w:p>
    <w:p w14:paraId="63759B8F"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Обучение необходимого персонала (таких как, рабочие: водители, машинисты, взрывники; ИТР: маркшейдера, горные инженеры, мастера и начальники участков БВР, главные специалисты по БВР) по работе с системами с выдачей соответствующих документов;</w:t>
      </w:r>
    </w:p>
    <w:p w14:paraId="31DD9E95"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Опытно-промышленная эксплуатация, углубленное изучение на рабочих местах;</w:t>
      </w:r>
    </w:p>
    <w:p w14:paraId="1E19879B"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Техническая поддержка, выдача рекомендаций по использованию функционала, выбору оптимальных требований проектирования для условий карьеров Заказчика, подготовки отчетов САПР и АСУ БВР  в течение не менее 12-ти месяцев с даты ввода в ОПЭ (в том числе выезд непосредственно на производственные объекты, участие в проектировании, планировании, корректировке расчетов, консультации персонала по структуре баз данных и построению отчетов);</w:t>
      </w:r>
    </w:p>
    <w:p w14:paraId="5474181A"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bookmarkStart w:id="405" w:name="_gjdgxs" w:colFirst="0" w:colLast="0"/>
      <w:bookmarkEnd w:id="405"/>
      <w:r w:rsidRPr="00AD510A">
        <w:rPr>
          <w:rFonts w:ascii="Times New Roman" w:hAnsi="Times New Roman"/>
          <w:noProof/>
          <w:sz w:val="24"/>
          <w:szCs w:val="24"/>
        </w:rPr>
        <w:lastRenderedPageBreak/>
        <w:t>Устранение</w:t>
      </w:r>
      <w:r w:rsidRPr="00AD510A">
        <w:rPr>
          <w:rFonts w:ascii="Times New Roman" w:hAnsi="Times New Roman"/>
          <w:noProof/>
          <w:sz w:val="24"/>
          <w:szCs w:val="24"/>
        </w:rPr>
        <w:tab/>
        <w:t>силами</w:t>
      </w:r>
      <w:r w:rsidRPr="00AD510A">
        <w:rPr>
          <w:rFonts w:ascii="Times New Roman" w:hAnsi="Times New Roman"/>
          <w:noProof/>
          <w:sz w:val="24"/>
          <w:szCs w:val="24"/>
        </w:rPr>
        <w:tab/>
        <w:t>исполнителя</w:t>
      </w:r>
      <w:r w:rsidRPr="00AD510A">
        <w:rPr>
          <w:rFonts w:ascii="Times New Roman" w:hAnsi="Times New Roman"/>
          <w:noProof/>
          <w:sz w:val="24"/>
          <w:szCs w:val="24"/>
        </w:rPr>
        <w:tab/>
        <w:t>выявленных несоответствий, не позволяющих корректно работать системе с соблюдением технического задания, настройка интерфейсов и систем отчетности под потребности Заказчика;</w:t>
      </w:r>
    </w:p>
    <w:p w14:paraId="04CD92A3"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Работа с руководящим составом. Обучение работе в интерфейсе ПО, работе с отчетами;</w:t>
      </w:r>
    </w:p>
    <w:p w14:paraId="5D7F2DFC"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Сдача в промышленную эксплуатацию.</w:t>
      </w:r>
    </w:p>
    <w:p w14:paraId="73141448" w14:textId="77777777" w:rsidR="00AD510A" w:rsidRPr="00AD510A" w:rsidRDefault="00AD510A" w:rsidP="00A6738A">
      <w:pPr>
        <w:numPr>
          <w:ilvl w:val="0"/>
          <w:numId w:val="109"/>
        </w:numPr>
        <w:spacing w:before="120" w:after="40" w:line="240" w:lineRule="auto"/>
        <w:ind w:left="567" w:hanging="357"/>
        <w:jc w:val="both"/>
        <w:rPr>
          <w:rFonts w:ascii="Times New Roman" w:eastAsiaTheme="minorHAnsi" w:hAnsi="Times New Roman"/>
          <w:sz w:val="24"/>
          <w:szCs w:val="24"/>
          <w:u w:val="single"/>
        </w:rPr>
      </w:pPr>
      <w:r w:rsidRPr="00AD510A">
        <w:rPr>
          <w:rFonts w:ascii="Times New Roman" w:eastAsiaTheme="minorHAnsi" w:hAnsi="Times New Roman"/>
          <w:sz w:val="24"/>
          <w:szCs w:val="24"/>
          <w:u w:val="single"/>
        </w:rPr>
        <w:t>Состав работ для Программного обеспечения для 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w:t>
      </w:r>
    </w:p>
    <w:p w14:paraId="645AF209"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Разработка и адаптирование методик компьютерного моделирования взрывного разрушения горных пород во взрываемом блоке и распределения качественных показателей полезного ископаемого в модели на основе параметров проекта взрываемого блока (буровзрывного блока) на ОГР в условиях карьеров АО «Алмалыкский ГМК».</w:t>
      </w:r>
    </w:p>
    <w:p w14:paraId="1004220F"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Достижение не менее 90% достоверности моделируемых параметров и распределения компонентов во взорванной горной массе с фактическими параметрами.</w:t>
      </w:r>
    </w:p>
    <w:p w14:paraId="099B4450"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Разработка и адаптирование методики управления степенью перемешивания горной массы на контактах «руда-вскрыша» путем применения различных методов: изменение сети скважин, размещение заряда и детонаторов в скважинах и т.д.</w:t>
      </w:r>
    </w:p>
    <w:p w14:paraId="249860A5"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Обеспечение обмена данными между модулем моделирования развала и используемыми на АО «Алмалыкский ГМК» горно-геологическими информационными системами (ГГИС).</w:t>
      </w:r>
    </w:p>
    <w:p w14:paraId="04C05A89"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Обеспечение передачи данных результатов прогнозирования взрывного разрушения горных пород в используемые в АО «Алмалыкский ГМК» системы точного позиционирования и контроля горнотранспортного оборудования для дальнейшего оперативного управления и контроля качеством рудоподготовки.</w:t>
      </w:r>
    </w:p>
    <w:p w14:paraId="625DDCE9"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Обучение персонала отделов горного планирования, геологии и специалистов отдела БВР компьютерной технологии, реализующей методику распределения компонентов во взорванной горной массе.</w:t>
      </w:r>
    </w:p>
    <w:p w14:paraId="45F0B7C0" w14:textId="77777777" w:rsidR="00AD510A" w:rsidRPr="00AD510A" w:rsidRDefault="00AD510A" w:rsidP="00A6738A">
      <w:pPr>
        <w:numPr>
          <w:ilvl w:val="0"/>
          <w:numId w:val="109"/>
        </w:numPr>
        <w:spacing w:before="120" w:after="40" w:line="240" w:lineRule="auto"/>
        <w:ind w:left="567" w:hanging="357"/>
        <w:jc w:val="both"/>
        <w:rPr>
          <w:rFonts w:ascii="Times New Roman" w:eastAsiaTheme="minorHAnsi" w:hAnsi="Times New Roman"/>
          <w:sz w:val="24"/>
          <w:szCs w:val="24"/>
          <w:u w:val="single"/>
        </w:rPr>
      </w:pPr>
      <w:bookmarkStart w:id="406" w:name="_Hlk80561718"/>
      <w:r w:rsidRPr="00AD510A">
        <w:rPr>
          <w:rFonts w:ascii="Times New Roman" w:eastAsiaTheme="minorHAnsi" w:hAnsi="Times New Roman"/>
          <w:sz w:val="24"/>
          <w:szCs w:val="24"/>
          <w:u w:val="single"/>
        </w:rPr>
        <w:t>Дополнительные требования к программному обеспечению для проведения проектных работ в области землеустройства, геодезии, проектирования генплана и объектов инфраструктуры:</w:t>
      </w:r>
    </w:p>
    <w:p w14:paraId="3EC62A2D"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Поставщик должен являться авторизованным партнёром и официальным представителем производителя программного обеспечения в Республике Узбекистан и иметь подтверждающий этот факт сертификатом.</w:t>
      </w:r>
    </w:p>
    <w:p w14:paraId="534CC9A0"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 должно быть новым (не было в употреблении, не были восстановлены потребительские свойства).</w:t>
      </w:r>
    </w:p>
    <w:p w14:paraId="43DFF1B1"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Поставщик гарантирует, что приобретаемое ПО не находится в залоге или под арестом, свободно от любых прав и притязаний третьих лиц.</w:t>
      </w:r>
    </w:p>
    <w:p w14:paraId="0147E2BB"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Приобретаемое ПО должно быть лицензионным и позволять проводить тестирование и диагностику его работы.</w:t>
      </w:r>
    </w:p>
    <w:p w14:paraId="3DD1C1BA"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Лицензии должны быть предложены в соответствии с правилами лицензирования, установленные компанией вендора.</w:t>
      </w:r>
    </w:p>
    <w:p w14:paraId="3301D357"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Поставщик подтверждает, что он действует в пределах прав и полномочий, предоставленных ему правообладателем ПО. Наличие документа (авторизированных писем, сертификатов), подтверждающего права на распространение и информационное обслуживание ПО обязательно.</w:t>
      </w:r>
    </w:p>
    <w:p w14:paraId="68157C95"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Поставщик должен обеспечить работоспособность всего приобретаемого ПО, как в составе комплекта, так и в качестве самостоятельных единиц.</w:t>
      </w:r>
    </w:p>
    <w:p w14:paraId="1B594104"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Вид поставки – электронный ключ (высылается на электронную почту Заказчика).</w:t>
      </w:r>
    </w:p>
    <w:p w14:paraId="4A1FE49C"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lastRenderedPageBreak/>
        <w:t xml:space="preserve">В составе документов, поставляемых с приобретенным ПО, должны быть указаны условия гарантийного обслуживания, адреса сервисных центров и номера контактных телефонов, по которым Заказчик может оперативно связаться с квалифицированным персоналом Поставщика для устранения выявленных неисправностей в работе или технической поддержкой. </w:t>
      </w:r>
    </w:p>
    <w:p w14:paraId="44920A51"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Поставщик должен обеспечить гарантийное обслуживание приобретаемого ПО, без дополнительных расходов со стороны Заказчика, в соответствии с условиями гарантии производителя ПО.</w:t>
      </w:r>
    </w:p>
    <w:p w14:paraId="31A29081" w14:textId="77777777" w:rsidR="00AD510A" w:rsidRPr="00AD510A" w:rsidRDefault="00AD510A" w:rsidP="00A6738A">
      <w:pPr>
        <w:numPr>
          <w:ilvl w:val="0"/>
          <w:numId w:val="109"/>
        </w:numPr>
        <w:spacing w:before="120" w:after="40" w:line="240" w:lineRule="auto"/>
        <w:ind w:left="567" w:hanging="357"/>
        <w:jc w:val="both"/>
        <w:rPr>
          <w:rFonts w:ascii="Times New Roman" w:eastAsiaTheme="minorHAnsi" w:hAnsi="Times New Roman"/>
          <w:sz w:val="24"/>
          <w:szCs w:val="24"/>
          <w:u w:val="single"/>
        </w:rPr>
      </w:pPr>
      <w:r w:rsidRPr="00AD510A">
        <w:rPr>
          <w:rFonts w:ascii="Times New Roman" w:eastAsiaTheme="minorHAnsi" w:hAnsi="Times New Roman"/>
          <w:sz w:val="24"/>
          <w:szCs w:val="24"/>
          <w:u w:val="single"/>
        </w:rPr>
        <w:t>Состав работ по внедрению программного обеспечения для системы управления геологическими данными (</w:t>
      </w:r>
      <w:bookmarkStart w:id="407" w:name="_Hlk80545694"/>
      <w:r w:rsidRPr="00AD510A">
        <w:rPr>
          <w:rFonts w:ascii="Times New Roman" w:eastAsiaTheme="minorHAnsi" w:hAnsi="Times New Roman"/>
          <w:sz w:val="24"/>
          <w:szCs w:val="24"/>
          <w:u w:val="single"/>
        </w:rPr>
        <w:t>СУГД</w:t>
      </w:r>
      <w:bookmarkEnd w:id="407"/>
      <w:r w:rsidRPr="00AD510A">
        <w:rPr>
          <w:rFonts w:ascii="Times New Roman" w:eastAsiaTheme="minorHAnsi" w:hAnsi="Times New Roman"/>
          <w:sz w:val="24"/>
          <w:szCs w:val="24"/>
          <w:u w:val="single"/>
        </w:rPr>
        <w:t xml:space="preserve"> или Система):</w:t>
      </w:r>
    </w:p>
    <w:p w14:paraId="448E7EDA"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Обзор и анализ рабочего процесса:</w:t>
      </w:r>
    </w:p>
    <w:p w14:paraId="29A550CE"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Работа над моделью данных и описание документа;</w:t>
      </w:r>
    </w:p>
    <w:p w14:paraId="4619BFFC"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 xml:space="preserve">Составление и согласование спецификации на настройку </w:t>
      </w:r>
      <w:bookmarkStart w:id="408" w:name="_Hlk80558878"/>
      <w:r w:rsidRPr="00AD510A">
        <w:rPr>
          <w:rFonts w:ascii="Times New Roman" w:hAnsi="Times New Roman"/>
          <w:noProof/>
          <w:sz w:val="24"/>
          <w:szCs w:val="24"/>
        </w:rPr>
        <w:t>СУГД</w:t>
      </w:r>
      <w:bookmarkEnd w:id="408"/>
      <w:r w:rsidRPr="00AD510A">
        <w:rPr>
          <w:rFonts w:ascii="Times New Roman" w:hAnsi="Times New Roman"/>
          <w:noProof/>
          <w:sz w:val="24"/>
          <w:szCs w:val="24"/>
        </w:rPr>
        <w:t>, в спецификации будут описаны:</w:t>
      </w:r>
    </w:p>
    <w:p w14:paraId="64E6F585"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настройка интеграции с централизованной базой с данными о бурении, отборе проб, геологическом описании, обработке проб;</w:t>
      </w:r>
    </w:p>
    <w:p w14:paraId="0B65DA64"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производственные процессы до и после их автоматизации;</w:t>
      </w:r>
    </w:p>
    <w:p w14:paraId="5D77F775"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настройка функций и правил Системы;</w:t>
      </w:r>
    </w:p>
    <w:p w14:paraId="5E5D2822"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настройка выгрузки данных в специализированные программы для моделирования, интерпретации, а также при необходимости в другие специализированные программы;</w:t>
      </w:r>
    </w:p>
    <w:p w14:paraId="36D97805"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инфраструктура для развертывания Системы;</w:t>
      </w:r>
    </w:p>
    <w:p w14:paraId="4FDE1F39"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шаблоны геологической документации;</w:t>
      </w:r>
    </w:p>
    <w:p w14:paraId="1760AB85"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используемые справочники.</w:t>
      </w:r>
    </w:p>
    <w:p w14:paraId="72A0D0AD"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настройка отчетов, графиков, диаграмм;</w:t>
      </w:r>
    </w:p>
    <w:p w14:paraId="1E726201" w14:textId="77777777" w:rsidR="00AD510A" w:rsidRPr="00AD510A" w:rsidRDefault="00AD510A" w:rsidP="00A6738A">
      <w:pPr>
        <w:numPr>
          <w:ilvl w:val="0"/>
          <w:numId w:val="115"/>
        </w:numPr>
        <w:spacing w:after="0" w:line="240" w:lineRule="auto"/>
        <w:ind w:left="1560"/>
        <w:contextualSpacing/>
        <w:rPr>
          <w:rFonts w:ascii="Times New Roman" w:hAnsi="Times New Roman"/>
          <w:noProof/>
          <w:sz w:val="24"/>
          <w:szCs w:val="24"/>
        </w:rPr>
      </w:pPr>
      <w:r w:rsidRPr="00AD510A">
        <w:rPr>
          <w:rFonts w:ascii="Times New Roman" w:hAnsi="Times New Roman"/>
        </w:rPr>
        <w:t>настройка файлового хранилища: каталоги, метаданные, доступы и поиск.</w:t>
      </w:r>
    </w:p>
    <w:p w14:paraId="25267C3C"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После определения модели данных, выполняется конфигурация:</w:t>
      </w:r>
    </w:p>
    <w:p w14:paraId="5078C24B"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Списки выбора кодов, таблицы и столбцы ввода данных;</w:t>
      </w:r>
    </w:p>
    <w:p w14:paraId="43C28F70"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Аналитические типы работ лаборатории;</w:t>
      </w:r>
    </w:p>
    <w:p w14:paraId="1A058D83"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QAQC (дубликаты проб, стандарты и бланки);</w:t>
      </w:r>
    </w:p>
    <w:p w14:paraId="62129B8D"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Правила проверок на уровне таблиц и столбцов;</w:t>
      </w:r>
    </w:p>
    <w:p w14:paraId="7EE65C91"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Min/Max, требуемые значения, последующие записи, формулы, дубликаты/пропуски/пересечения</w:t>
      </w:r>
    </w:p>
    <w:p w14:paraId="667A198A"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Шаблоны импорта лабораторных данных;</w:t>
      </w:r>
    </w:p>
    <w:p w14:paraId="7532AE81"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Создание стилей ввода данных (используется контроль доступа к таблицам/столбцам);</w:t>
      </w:r>
    </w:p>
    <w:p w14:paraId="345D6FDE"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Создание бизнес-единиц (используется контроль доступа к проектам/данным)</w:t>
      </w:r>
    </w:p>
    <w:p w14:paraId="7F996BCA"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Создание пользователей и назначение профилей (пользователи/администраторы)</w:t>
      </w:r>
    </w:p>
    <w:p w14:paraId="3BC923E9"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Генерация запросов и представлений (координаты, инклинометрия, литология, другие);</w:t>
      </w:r>
    </w:p>
    <w:p w14:paraId="2E73817B"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Настройка бирок для проб (штрих-коды);</w:t>
      </w:r>
    </w:p>
    <w:p w14:paraId="203B0B60"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 xml:space="preserve">Установка и настройка </w:t>
      </w:r>
      <w:bookmarkStart w:id="409" w:name="_Hlk80558964"/>
      <w:r w:rsidRPr="00AD510A">
        <w:rPr>
          <w:rFonts w:ascii="Times New Roman" w:hAnsi="Times New Roman"/>
          <w:noProof/>
          <w:sz w:val="24"/>
          <w:szCs w:val="24"/>
        </w:rPr>
        <w:t>СУГД</w:t>
      </w:r>
      <w:bookmarkEnd w:id="409"/>
      <w:r w:rsidRPr="00AD510A">
        <w:rPr>
          <w:rFonts w:ascii="Times New Roman" w:hAnsi="Times New Roman"/>
          <w:noProof/>
          <w:sz w:val="24"/>
          <w:szCs w:val="24"/>
        </w:rPr>
        <w:t xml:space="preserve"> на предприятии:</w:t>
      </w:r>
    </w:p>
    <w:p w14:paraId="1430247D"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 xml:space="preserve">На сервере предприятия должна будет развернута СУГД. Специалисты Исполнителя произведут настройку, согласно утвержденной спецификации. </w:t>
      </w:r>
    </w:p>
    <w:p w14:paraId="15F4953F"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 xml:space="preserve">Для выгрузки данных в сторонние системы будут настроены представления для связи с ними через соответствующее соединение (ODBC и др.). </w:t>
      </w:r>
    </w:p>
    <w:p w14:paraId="630E5073"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 xml:space="preserve">Для протоколов внешних лабораторий будет настроена универсальная функция импорта результатов анализов. </w:t>
      </w:r>
    </w:p>
    <w:p w14:paraId="37313F51"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lastRenderedPageBreak/>
        <w:t xml:space="preserve">Настроенная Система перед сдачей функций ключевым пользователям будет протестирована специалистами Исполнителя. Функции настроенной системы будут предоставлены на проверку ключевым пользователям. </w:t>
      </w:r>
    </w:p>
    <w:p w14:paraId="7756E3B5"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После приемки всех функций ключевыми пользователями, остальные конечные пользователи проходят тренинг по использованию функций Системы.</w:t>
      </w:r>
    </w:p>
    <w:p w14:paraId="5B6A9C6D"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Будут настроены производственные и управленческие отчеты, а также файловое хранилище. Пользователи пройдут тренинг по использованию функций Системы.</w:t>
      </w:r>
    </w:p>
    <w:p w14:paraId="23FFDD3D"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Миграция исторических (имеющихся на предприятии) данных в СУГД:</w:t>
      </w:r>
    </w:p>
    <w:p w14:paraId="29D72642"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Исторические (имеющихся на предприятии) скважины и данные отбора проб оцениваются для стандартизации, определяется качество и точность;</w:t>
      </w:r>
    </w:p>
    <w:p w14:paraId="3DE37530"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Отчет по диагностике данных подготовлен и рассмотрен Заказчиком и Исполнителем;</w:t>
      </w:r>
    </w:p>
    <w:p w14:paraId="5A1389A7"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Корректировки вносятся в базу данных СУГД для соответствия структурным требованиям (добавление дополнительных таблиц, столбцов, выборка списка кодов);</w:t>
      </w:r>
    </w:p>
    <w:p w14:paraId="3A94B5FE"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Корректировка правил проверок</w:t>
      </w:r>
    </w:p>
    <w:p w14:paraId="7616A172"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Импорт данных:</w:t>
      </w:r>
    </w:p>
    <w:p w14:paraId="5D3C79E3"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CSV/TXT/Access</w:t>
      </w:r>
    </w:p>
    <w:p w14:paraId="741CF3D2"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SQL База данных</w:t>
      </w:r>
    </w:p>
    <w:p w14:paraId="15C2B0E2" w14:textId="77777777" w:rsidR="00AD510A" w:rsidRPr="00AD510A" w:rsidRDefault="00AD510A" w:rsidP="00A6738A">
      <w:pPr>
        <w:numPr>
          <w:ilvl w:val="0"/>
          <w:numId w:val="115"/>
        </w:numPr>
        <w:spacing w:after="0" w:line="240" w:lineRule="auto"/>
        <w:ind w:left="1560"/>
        <w:contextualSpacing/>
        <w:rPr>
          <w:rFonts w:ascii="Times New Roman" w:hAnsi="Times New Roman"/>
        </w:rPr>
      </w:pPr>
      <w:r w:rsidRPr="00AD510A">
        <w:rPr>
          <w:rFonts w:ascii="Times New Roman" w:hAnsi="Times New Roman"/>
        </w:rPr>
        <w:t>SQL Скрипт и др.</w:t>
      </w:r>
    </w:p>
    <w:p w14:paraId="69088FA9" w14:textId="77777777" w:rsidR="00AD510A" w:rsidRPr="00AD510A" w:rsidRDefault="00AD510A" w:rsidP="00A6738A">
      <w:pPr>
        <w:numPr>
          <w:ilvl w:val="0"/>
          <w:numId w:val="107"/>
        </w:numPr>
        <w:tabs>
          <w:tab w:val="left" w:pos="851"/>
        </w:tabs>
        <w:spacing w:before="40" w:after="40" w:line="240" w:lineRule="auto"/>
        <w:ind w:left="0" w:firstLine="567"/>
        <w:jc w:val="both"/>
        <w:rPr>
          <w:rFonts w:ascii="Times New Roman" w:hAnsi="Times New Roman"/>
          <w:noProof/>
          <w:sz w:val="24"/>
          <w:szCs w:val="24"/>
        </w:rPr>
      </w:pPr>
      <w:r w:rsidRPr="00AD510A">
        <w:rPr>
          <w:rFonts w:ascii="Times New Roman" w:hAnsi="Times New Roman"/>
          <w:noProof/>
          <w:sz w:val="24"/>
          <w:szCs w:val="24"/>
        </w:rPr>
        <w:t xml:space="preserve">Сопровождение </w:t>
      </w:r>
      <w:bookmarkStart w:id="410" w:name="_Hlk80559171"/>
      <w:r w:rsidRPr="00AD510A">
        <w:rPr>
          <w:rFonts w:ascii="Times New Roman" w:hAnsi="Times New Roman"/>
          <w:noProof/>
          <w:sz w:val="24"/>
          <w:szCs w:val="24"/>
        </w:rPr>
        <w:t>СУГД</w:t>
      </w:r>
      <w:bookmarkEnd w:id="410"/>
      <w:r w:rsidRPr="00AD510A">
        <w:rPr>
          <w:rFonts w:ascii="Times New Roman" w:hAnsi="Times New Roman"/>
          <w:noProof/>
          <w:sz w:val="24"/>
          <w:szCs w:val="24"/>
        </w:rPr>
        <w:t xml:space="preserve"> на предприятии:</w:t>
      </w:r>
    </w:p>
    <w:p w14:paraId="087C4421" w14:textId="77777777" w:rsidR="00AD510A" w:rsidRPr="00AD510A" w:rsidRDefault="00AD510A" w:rsidP="00A6738A">
      <w:pPr>
        <w:numPr>
          <w:ilvl w:val="1"/>
          <w:numId w:val="116"/>
        </w:numPr>
        <w:spacing w:before="40" w:after="40" w:line="240" w:lineRule="auto"/>
        <w:ind w:left="1134" w:hanging="283"/>
        <w:jc w:val="both"/>
        <w:rPr>
          <w:rFonts w:ascii="Times New Roman" w:hAnsi="Times New Roman"/>
          <w:noProof/>
          <w:sz w:val="24"/>
          <w:szCs w:val="24"/>
        </w:rPr>
      </w:pPr>
      <w:r w:rsidRPr="00AD510A">
        <w:rPr>
          <w:rFonts w:ascii="Times New Roman" w:hAnsi="Times New Roman"/>
          <w:noProof/>
          <w:sz w:val="24"/>
          <w:szCs w:val="24"/>
        </w:rPr>
        <w:t>После сдачи СУГД, установленной на предприятии, и обучения ее пользователей СУГД находится в сопровождении на необходимый срок для полной ее стабилизации и адаптации к производственным и бизнес процессам.</w:t>
      </w:r>
    </w:p>
    <w:bookmarkEnd w:id="406"/>
    <w:p w14:paraId="224E5186" w14:textId="77777777" w:rsidR="00AD510A" w:rsidRPr="00AD510A" w:rsidRDefault="00AD510A" w:rsidP="00A6738A">
      <w:pPr>
        <w:pStyle w:val="ad"/>
        <w:numPr>
          <w:ilvl w:val="0"/>
          <w:numId w:val="109"/>
        </w:numPr>
        <w:spacing w:before="120" w:after="40"/>
        <w:ind w:left="567" w:hanging="357"/>
        <w:jc w:val="both"/>
        <w:rPr>
          <w:rFonts w:ascii="Times New Roman" w:eastAsiaTheme="minorHAnsi" w:hAnsi="Times New Roman"/>
          <w:u w:val="single"/>
        </w:rPr>
      </w:pPr>
      <w:r w:rsidRPr="00AD510A">
        <w:rPr>
          <w:rFonts w:ascii="Times New Roman" w:eastAsiaTheme="minorHAnsi" w:hAnsi="Times New Roman"/>
          <w:u w:val="single"/>
        </w:rPr>
        <w:t>Необходимые требования к работам, выполняемым Исполнителем:</w:t>
      </w:r>
    </w:p>
    <w:p w14:paraId="319A499D"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инсталляцию необходимого серверного программного обеспечения производить в присутствии специалиста Заказчика с предоставлением лицензионной копии устанавливаемого серверного программного обеспечения или его бесплатного варианта;</w:t>
      </w:r>
    </w:p>
    <w:p w14:paraId="0706CDE7"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передача готовых к использованию программных модулей;</w:t>
      </w:r>
    </w:p>
    <w:p w14:paraId="2B15BD6F"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предоставление доступа к системе на нескольких рабочих местах и испытания их в режиме реальной работы в течение указанного периода;</w:t>
      </w:r>
    </w:p>
    <w:p w14:paraId="7C110CBC"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проведение приемосдаточных испытаний.</w:t>
      </w:r>
    </w:p>
    <w:p w14:paraId="35227817" w14:textId="77777777" w:rsidR="00AD510A" w:rsidRPr="00AD510A" w:rsidRDefault="00AD510A" w:rsidP="00A6738A">
      <w:pPr>
        <w:pStyle w:val="1"/>
        <w:numPr>
          <w:ilvl w:val="0"/>
          <w:numId w:val="111"/>
        </w:numPr>
        <w:tabs>
          <w:tab w:val="num" w:pos="0"/>
          <w:tab w:val="left" w:pos="284"/>
        </w:tabs>
        <w:ind w:left="0" w:firstLine="0"/>
      </w:pPr>
      <w:bookmarkStart w:id="411" w:name="_Toc79753894"/>
      <w:bookmarkStart w:id="412" w:name="_Toc82769470"/>
      <w:r w:rsidRPr="00AD510A">
        <w:t>Требования к исполнителю работ исходя из сложности выполняемых работ и оказываемых услуг, разработанные и утвержденные в установленном порядке.</w:t>
      </w:r>
      <w:bookmarkEnd w:id="411"/>
      <w:bookmarkEnd w:id="412"/>
    </w:p>
    <w:p w14:paraId="0665E47F" w14:textId="77777777" w:rsidR="00AD510A" w:rsidRPr="00AD510A" w:rsidRDefault="00AD510A" w:rsidP="00A6738A">
      <w:pPr>
        <w:pStyle w:val="1b"/>
        <w:numPr>
          <w:ilvl w:val="1"/>
          <w:numId w:val="111"/>
        </w:numPr>
        <w:spacing w:before="80" w:after="40"/>
        <w:ind w:left="567" w:hanging="567"/>
        <w:jc w:val="both"/>
        <w:rPr>
          <w:bCs/>
        </w:rPr>
      </w:pPr>
      <w:r w:rsidRPr="00AD510A">
        <w:rPr>
          <w:bCs/>
        </w:rPr>
        <w:t>Консультанты исполнителя должны иметь опыт работы (не менее 5 лет)  на производстве в качестве ресурсных геологов, специалистов по эксплуатационным и геоструктурным (геотехническим)геологическим работам, специалистов по системам управления базами данных, инженеров-планировщиков по горным работам, маркшейдеров, специалистов отделов БВР, геодезистов а также быть русско-англоязычными зарегистрированными членами горно-геологических сообществ AIG, AusIMM, и/или других международных горно-геологических сообществ.</w:t>
      </w:r>
    </w:p>
    <w:p w14:paraId="0DFBA352" w14:textId="77777777" w:rsidR="00AD510A" w:rsidRPr="00AD510A" w:rsidRDefault="00AD510A" w:rsidP="00A6738A">
      <w:pPr>
        <w:pStyle w:val="1b"/>
        <w:numPr>
          <w:ilvl w:val="1"/>
          <w:numId w:val="111"/>
        </w:numPr>
        <w:spacing w:before="80" w:after="40"/>
        <w:ind w:left="567" w:hanging="567"/>
        <w:jc w:val="both"/>
        <w:rPr>
          <w:bCs/>
        </w:rPr>
      </w:pPr>
      <w:r w:rsidRPr="00AD510A">
        <w:rPr>
          <w:bCs/>
        </w:rPr>
        <w:t xml:space="preserve">Исполнитель должен иметь репутацию, достаточный опыт реализации проектов сопоставимого уровня, в том числе, международных, а также необходимые сертификаты и ресурсы, позволяющие выполнить задание на требуемом уровне, дающем основания полагать, что внедренная информационная система будет принята комиссией. </w:t>
      </w:r>
    </w:p>
    <w:p w14:paraId="09B549B3" w14:textId="77777777" w:rsidR="00AD510A" w:rsidRPr="00AD510A" w:rsidRDefault="00AD510A" w:rsidP="00A6738A">
      <w:pPr>
        <w:pStyle w:val="1b"/>
        <w:numPr>
          <w:ilvl w:val="1"/>
          <w:numId w:val="111"/>
        </w:numPr>
        <w:spacing w:before="80" w:after="40"/>
        <w:ind w:left="567" w:hanging="567"/>
        <w:jc w:val="both"/>
        <w:rPr>
          <w:bCs/>
        </w:rPr>
      </w:pPr>
      <w:r w:rsidRPr="00AD510A">
        <w:rPr>
          <w:bCs/>
        </w:rPr>
        <w:lastRenderedPageBreak/>
        <w:t>Исполнитель должен соответствовать следующим обязательным требованиям:</w:t>
      </w:r>
    </w:p>
    <w:p w14:paraId="0AD90164" w14:textId="77777777" w:rsidR="00AD510A" w:rsidRPr="00AD510A" w:rsidRDefault="00AD510A" w:rsidP="00A6738A">
      <w:pPr>
        <w:pStyle w:val="1b"/>
        <w:numPr>
          <w:ilvl w:val="2"/>
          <w:numId w:val="111"/>
        </w:numPr>
        <w:spacing w:before="40" w:after="40"/>
        <w:ind w:left="567" w:hanging="567"/>
        <w:jc w:val="both"/>
      </w:pPr>
      <w:r w:rsidRPr="00AD510A">
        <w:t>иметь опыт в соответствующих по масштабу крупных международных проектах;</w:t>
      </w:r>
    </w:p>
    <w:p w14:paraId="421716FF" w14:textId="77777777" w:rsidR="00AD510A" w:rsidRPr="00AD510A" w:rsidRDefault="00AD510A" w:rsidP="00A6738A">
      <w:pPr>
        <w:pStyle w:val="1b"/>
        <w:numPr>
          <w:ilvl w:val="2"/>
          <w:numId w:val="111"/>
        </w:numPr>
        <w:spacing w:before="40" w:after="40"/>
        <w:ind w:left="567" w:hanging="567"/>
        <w:jc w:val="both"/>
      </w:pPr>
      <w:r w:rsidRPr="00AD510A">
        <w:t>иметь соответствующие разрешительные документы (лицензии и сертификаты) для специалистов, принимающих участие в проекте;</w:t>
      </w:r>
    </w:p>
    <w:p w14:paraId="0AD9FAEC" w14:textId="77777777" w:rsidR="00AD510A" w:rsidRPr="00AD510A" w:rsidRDefault="00AD510A" w:rsidP="00A6738A">
      <w:pPr>
        <w:pStyle w:val="1b"/>
        <w:numPr>
          <w:ilvl w:val="2"/>
          <w:numId w:val="111"/>
        </w:numPr>
        <w:spacing w:before="40" w:after="40"/>
        <w:ind w:left="567" w:hanging="567"/>
        <w:jc w:val="both"/>
      </w:pPr>
      <w:r w:rsidRPr="00AD510A">
        <w:t>отсутствие в отношении участника открытого конкурса фактов проведения процедуры ликвидации, а также решений арбитражного суда о признании участника открытого конкурса банкротом;</w:t>
      </w:r>
    </w:p>
    <w:p w14:paraId="677BF1BE" w14:textId="77777777" w:rsidR="00AD510A" w:rsidRPr="00AD510A" w:rsidRDefault="00AD510A" w:rsidP="00A6738A">
      <w:pPr>
        <w:pStyle w:val="1b"/>
        <w:numPr>
          <w:ilvl w:val="2"/>
          <w:numId w:val="111"/>
        </w:numPr>
        <w:spacing w:before="40" w:after="40"/>
        <w:ind w:left="567" w:hanging="567"/>
        <w:jc w:val="both"/>
      </w:pPr>
      <w:r w:rsidRPr="00AD510A">
        <w:t>исполнитель не вправе осуществлять действия, влекущие возникновение конфликта интересов или создающие угрозу возникновения такого конфликта.</w:t>
      </w:r>
    </w:p>
    <w:p w14:paraId="18F60734" w14:textId="77777777" w:rsidR="00AD510A" w:rsidRPr="00AD510A" w:rsidRDefault="00AD510A" w:rsidP="00A6738A">
      <w:pPr>
        <w:pStyle w:val="1b"/>
        <w:numPr>
          <w:ilvl w:val="1"/>
          <w:numId w:val="111"/>
        </w:numPr>
        <w:spacing w:before="80" w:after="40"/>
        <w:ind w:left="567" w:hanging="567"/>
        <w:jc w:val="both"/>
        <w:rPr>
          <w:bCs/>
        </w:rPr>
      </w:pPr>
      <w:r w:rsidRPr="00AD510A">
        <w:rPr>
          <w:bCs/>
        </w:rPr>
        <w:t>Исполнитель в течение гарантийного срока должен осуществлять гарантийное сопровождение системы. На протяжении этого срока Исполнитель обязан исправлять все найденные ошибки в сроки, согласованные с Заказчиком. Под ошибкой понимается поведение системы, противоречащее условиям Технического задания, технического решения, несоответствие эксплуатационной и/или пользовательской документации.</w:t>
      </w:r>
    </w:p>
    <w:p w14:paraId="317F0F10" w14:textId="77777777" w:rsidR="00AD510A" w:rsidRPr="00AD510A" w:rsidRDefault="00AD510A" w:rsidP="00A6738A">
      <w:pPr>
        <w:pStyle w:val="1b"/>
        <w:numPr>
          <w:ilvl w:val="1"/>
          <w:numId w:val="111"/>
        </w:numPr>
        <w:spacing w:before="80" w:after="40"/>
        <w:ind w:left="567" w:hanging="567"/>
        <w:jc w:val="both"/>
        <w:rPr>
          <w:bCs/>
        </w:rPr>
      </w:pPr>
      <w:r w:rsidRPr="00AD510A">
        <w:rPr>
          <w:bCs/>
        </w:rPr>
        <w:t>Срок гарантийного сопровождения составляет, в течении всего срока действия договора по технической поддержке, и должен быть не менее 3 месяцев с даты подписания последнего Акта сдачи-приёмки оказанных Услуг без замечаний со стороны Заказчика.</w:t>
      </w:r>
    </w:p>
    <w:p w14:paraId="7271A2FD" w14:textId="77777777" w:rsidR="00AD510A" w:rsidRPr="00AD510A" w:rsidRDefault="00AD510A" w:rsidP="00A6738A">
      <w:pPr>
        <w:pStyle w:val="1b"/>
        <w:numPr>
          <w:ilvl w:val="1"/>
          <w:numId w:val="111"/>
        </w:numPr>
        <w:spacing w:before="80" w:after="40"/>
        <w:ind w:left="567" w:hanging="567"/>
        <w:jc w:val="both"/>
        <w:rPr>
          <w:bCs/>
        </w:rPr>
      </w:pPr>
      <w:r w:rsidRPr="00AD510A">
        <w:rPr>
          <w:bCs/>
        </w:rPr>
        <w:t>Установка сетевого соединения между удаленными компьютерами и центральным сервером. В Головном офисе (рудоуправлении) будет расположен сервер лицензии, и сотрудники офиса будут контролировать лицензирование пользователей системы по всей компании. Сетевые тесты должны выполняться между выбранными объектами внедрения, Головным офисом и центральным сервером лицензий.</w:t>
      </w:r>
    </w:p>
    <w:p w14:paraId="0C86BD5F" w14:textId="77777777" w:rsidR="00AD510A" w:rsidRPr="00AD510A" w:rsidRDefault="00AD510A" w:rsidP="00A6738A">
      <w:pPr>
        <w:pStyle w:val="1"/>
        <w:numPr>
          <w:ilvl w:val="0"/>
          <w:numId w:val="111"/>
        </w:numPr>
        <w:tabs>
          <w:tab w:val="num" w:pos="0"/>
          <w:tab w:val="left" w:pos="284"/>
        </w:tabs>
        <w:ind w:left="0" w:firstLine="0"/>
      </w:pPr>
      <w:bookmarkStart w:id="413" w:name="_Toc79753895"/>
      <w:bookmarkStart w:id="414" w:name="_Toc82769471"/>
      <w:r w:rsidRPr="00AD510A">
        <w:t>Сроки (периоды) выполнения работ и оказания услуг (график выполнения работ).</w:t>
      </w:r>
      <w:bookmarkEnd w:id="413"/>
      <w:bookmarkEnd w:id="414"/>
    </w:p>
    <w:p w14:paraId="281BA9EC"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Срок внедрения Системы: установка на ПК пользователей в течение 30 дней после подписания договора.</w:t>
      </w:r>
    </w:p>
    <w:p w14:paraId="4852965B" w14:textId="77777777" w:rsidR="00AD510A" w:rsidRPr="00AD510A" w:rsidRDefault="00AD510A" w:rsidP="00A6738A">
      <w:pPr>
        <w:pStyle w:val="1"/>
        <w:numPr>
          <w:ilvl w:val="0"/>
          <w:numId w:val="111"/>
        </w:numPr>
        <w:tabs>
          <w:tab w:val="num" w:pos="0"/>
          <w:tab w:val="left" w:pos="284"/>
        </w:tabs>
        <w:ind w:left="0" w:firstLine="0"/>
        <w:rPr>
          <w:szCs w:val="24"/>
        </w:rPr>
      </w:pPr>
      <w:bookmarkStart w:id="415" w:name="_Toc79753896"/>
      <w:bookmarkStart w:id="416" w:name="_Toc82769472"/>
      <w:r w:rsidRPr="00AD510A">
        <w:t>Требования к безопасности выполнения работ и оказания услуг и их результатов.</w:t>
      </w:r>
      <w:bookmarkEnd w:id="415"/>
      <w:bookmarkEnd w:id="416"/>
    </w:p>
    <w:p w14:paraId="235EEFCF" w14:textId="77777777" w:rsidR="00AD510A" w:rsidRPr="00AD510A" w:rsidRDefault="00AD510A" w:rsidP="00A6738A">
      <w:pPr>
        <w:pStyle w:val="1b"/>
        <w:numPr>
          <w:ilvl w:val="1"/>
          <w:numId w:val="111"/>
        </w:numPr>
        <w:spacing w:before="80" w:after="40"/>
        <w:ind w:left="567" w:hanging="567"/>
        <w:jc w:val="both"/>
        <w:rPr>
          <w:bCs/>
        </w:rPr>
      </w:pPr>
      <w:r w:rsidRPr="00AD510A">
        <w:rPr>
          <w:bCs/>
        </w:rPr>
        <w:t>Программное обеспечение должно соответствовать по надёжности международным стандартам, стандартам и техническим регламентам Республики Узбекистан, которые относятся к данной отрасли.</w:t>
      </w:r>
    </w:p>
    <w:p w14:paraId="0C22AE5F" w14:textId="77777777" w:rsidR="00AD510A" w:rsidRPr="00AD510A" w:rsidRDefault="00AD510A" w:rsidP="00A6738A">
      <w:pPr>
        <w:pStyle w:val="1b"/>
        <w:numPr>
          <w:ilvl w:val="1"/>
          <w:numId w:val="111"/>
        </w:numPr>
        <w:spacing w:before="80" w:after="40"/>
        <w:ind w:left="567" w:hanging="567"/>
        <w:jc w:val="both"/>
        <w:rPr>
          <w:bCs/>
        </w:rPr>
      </w:pPr>
      <w:r w:rsidRPr="00AD510A">
        <w:rPr>
          <w:bCs/>
        </w:rPr>
        <w:t>Программное обеспечение должно соответствовать по безопасности международным стандартам, стандартам и техническим регламентам Республики Узбекистан, которые относятся к данной отрасли.</w:t>
      </w:r>
    </w:p>
    <w:p w14:paraId="298821A5" w14:textId="77777777" w:rsidR="00AD510A" w:rsidRPr="00AD510A" w:rsidRDefault="00AD510A" w:rsidP="00A6738A">
      <w:pPr>
        <w:pStyle w:val="1b"/>
        <w:numPr>
          <w:ilvl w:val="1"/>
          <w:numId w:val="111"/>
        </w:numPr>
        <w:spacing w:before="80" w:after="40"/>
        <w:ind w:left="567" w:hanging="567"/>
        <w:jc w:val="both"/>
        <w:rPr>
          <w:bCs/>
        </w:rPr>
      </w:pPr>
      <w:r w:rsidRPr="00AD510A">
        <w:rPr>
          <w:bCs/>
        </w:rPr>
        <w:t>Программное обеспечение системы должно обеспечивать обработку информации, согласно установленной категории.</w:t>
      </w:r>
    </w:p>
    <w:p w14:paraId="667F7415" w14:textId="77777777" w:rsidR="00AD510A" w:rsidRPr="00AD510A" w:rsidRDefault="00AD510A" w:rsidP="00A6738A">
      <w:pPr>
        <w:pStyle w:val="1b"/>
        <w:numPr>
          <w:ilvl w:val="1"/>
          <w:numId w:val="111"/>
        </w:numPr>
        <w:spacing w:before="80" w:after="40"/>
        <w:ind w:left="567" w:hanging="567"/>
        <w:jc w:val="both"/>
        <w:rPr>
          <w:bCs/>
        </w:rPr>
      </w:pPr>
      <w:r w:rsidRPr="00AD510A">
        <w:rPr>
          <w:bCs/>
        </w:rPr>
        <w:t>Для обеспечения сохранности информации в системе должны быть включены специализированные функции защиты данных.</w:t>
      </w:r>
    </w:p>
    <w:p w14:paraId="42952BDC" w14:textId="77777777" w:rsidR="00AD510A" w:rsidRPr="00AD510A" w:rsidRDefault="00AD510A" w:rsidP="00A6738A">
      <w:pPr>
        <w:pStyle w:val="1b"/>
        <w:numPr>
          <w:ilvl w:val="1"/>
          <w:numId w:val="111"/>
        </w:numPr>
        <w:spacing w:before="80" w:after="40"/>
        <w:ind w:left="567" w:hanging="567"/>
        <w:jc w:val="both"/>
        <w:rPr>
          <w:bCs/>
        </w:rPr>
      </w:pPr>
      <w:r w:rsidRPr="00AD510A">
        <w:rPr>
          <w:bCs/>
        </w:rPr>
        <w:t>Техническое обслуживание заключается в осуществлении технической поддержки и обновлении программного обеспечения, которые должны осуществляться в рамках оформляемого контракта в течение 1 года. Последующее обновление будет производиться по необходимости.</w:t>
      </w:r>
    </w:p>
    <w:p w14:paraId="6FC075C7" w14:textId="77777777" w:rsidR="00AD510A" w:rsidRPr="00AD510A" w:rsidRDefault="00AD510A" w:rsidP="00A6738A">
      <w:pPr>
        <w:pStyle w:val="1"/>
        <w:numPr>
          <w:ilvl w:val="0"/>
          <w:numId w:val="111"/>
        </w:numPr>
        <w:tabs>
          <w:tab w:val="num" w:pos="0"/>
          <w:tab w:val="left" w:pos="284"/>
        </w:tabs>
        <w:ind w:left="0" w:firstLine="0"/>
      </w:pPr>
      <w:bookmarkStart w:id="417" w:name="_Toc79753897"/>
      <w:bookmarkStart w:id="418" w:name="_Toc82769473"/>
      <w:r w:rsidRPr="00AD510A">
        <w:lastRenderedPageBreak/>
        <w:t>Порядок сдачи и приемки результатов работ и услуг.</w:t>
      </w:r>
      <w:bookmarkEnd w:id="417"/>
      <w:bookmarkEnd w:id="418"/>
    </w:p>
    <w:p w14:paraId="457351D9"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Оказанные услуги Исполнитель оформляет актом выполненных работ (услуг) согласно проекту, согласовывает с Заказчиком и предоставляет Заказчику счет-фактуру на сумму выполненных работ (услуг) и двухсторонне оформленные акты выполненных работ (услуг) по проекту.</w:t>
      </w:r>
    </w:p>
    <w:p w14:paraId="7417C3BA" w14:textId="77777777" w:rsidR="00AD510A" w:rsidRPr="00AD510A" w:rsidRDefault="00AD510A" w:rsidP="00A6738A">
      <w:pPr>
        <w:pStyle w:val="1"/>
        <w:numPr>
          <w:ilvl w:val="0"/>
          <w:numId w:val="111"/>
        </w:numPr>
        <w:tabs>
          <w:tab w:val="num" w:pos="0"/>
          <w:tab w:val="left" w:pos="284"/>
        </w:tabs>
        <w:ind w:left="0" w:firstLine="0"/>
      </w:pPr>
      <w:bookmarkStart w:id="419" w:name="_Toc79753898"/>
      <w:bookmarkStart w:id="420" w:name="_Toc82769474"/>
      <w:r w:rsidRPr="00AD510A">
        <w:t>Требования по передаче технических и иных документов по завершению и сдаче результатов работ и услуг.</w:t>
      </w:r>
      <w:bookmarkEnd w:id="419"/>
      <w:bookmarkEnd w:id="420"/>
    </w:p>
    <w:p w14:paraId="4EBCA4DD" w14:textId="77777777" w:rsidR="00AD510A" w:rsidRPr="00AD510A" w:rsidRDefault="00AD510A" w:rsidP="00AD510A">
      <w:pPr>
        <w:pStyle w:val="ad"/>
        <w:spacing w:after="40"/>
        <w:ind w:firstLine="567"/>
        <w:jc w:val="both"/>
        <w:rPr>
          <w:rFonts w:ascii="Times New Roman" w:hAnsi="Times New Roman"/>
          <w:noProof/>
        </w:rPr>
      </w:pPr>
      <w:r w:rsidRPr="00AD510A">
        <w:rPr>
          <w:rFonts w:ascii="Times New Roman" w:eastAsiaTheme="minorHAnsi" w:hAnsi="Times New Roman"/>
        </w:rPr>
        <w:t>По завершению работ Исполнитель передает Заказчику следующие документы:</w:t>
      </w:r>
    </w:p>
    <w:p w14:paraId="360D9A8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Руководство администратора серверного программного обеспечения в соответствии с действующими в Республике Узбекистан стандартами;</w:t>
      </w:r>
    </w:p>
    <w:p w14:paraId="42ED6077"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Руководство пользователя в соответствии с действующими в Республике Узбекистан стандартами;</w:t>
      </w:r>
    </w:p>
    <w:p w14:paraId="279A9D02"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Руководство администратора базы данных в соответствии с действующими в Республике Узбекистан стандартами.</w:t>
      </w:r>
    </w:p>
    <w:p w14:paraId="71861F27" w14:textId="77777777" w:rsidR="00AD510A" w:rsidRPr="00AD510A" w:rsidRDefault="00AD510A" w:rsidP="00A6738A">
      <w:pPr>
        <w:pStyle w:val="1"/>
        <w:numPr>
          <w:ilvl w:val="0"/>
          <w:numId w:val="111"/>
        </w:numPr>
        <w:tabs>
          <w:tab w:val="num" w:pos="0"/>
          <w:tab w:val="left" w:pos="284"/>
        </w:tabs>
        <w:ind w:left="0" w:firstLine="0"/>
      </w:pPr>
      <w:bookmarkStart w:id="421" w:name="_Toc79753899"/>
      <w:bookmarkStart w:id="422" w:name="_Toc82769475"/>
      <w:r w:rsidRPr="00AD510A">
        <w:t>Требования по техническому обучению исполнителем персонала заказчика по результатам выполненных работ и оказанных услуг.</w:t>
      </w:r>
      <w:bookmarkEnd w:id="421"/>
      <w:bookmarkEnd w:id="422"/>
    </w:p>
    <w:p w14:paraId="41661BAC"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Исполнитель обеспечивает подготовку персонала к работе с программным обеспечением путем проведения:</w:t>
      </w:r>
    </w:p>
    <w:p w14:paraId="05405CBF"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Семинаров по теоретическим основам работы;</w:t>
      </w:r>
    </w:p>
    <w:p w14:paraId="1132B4E6"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Обучающих семинаров;</w:t>
      </w:r>
    </w:p>
    <w:p w14:paraId="6152A728"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Практики на рабочем месте;</w:t>
      </w:r>
    </w:p>
    <w:p w14:paraId="3AE38DF0"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Обучения созданию и корректировке пользовательской отчетности;</w:t>
      </w:r>
    </w:p>
    <w:p w14:paraId="46C8F2F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Аттестации и подтверждения необходимой квалификации.</w:t>
      </w:r>
    </w:p>
    <w:p w14:paraId="261D280D"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Все вышеуказанные варианты подготовки персонала могут проводиться с использованием онлайн технологий системы дистанционного обучения (СДО).</w:t>
      </w:r>
    </w:p>
    <w:p w14:paraId="4796310C" w14:textId="77777777" w:rsidR="00AD510A" w:rsidRPr="00AD510A" w:rsidRDefault="00AD510A" w:rsidP="00A6738A">
      <w:pPr>
        <w:pStyle w:val="1"/>
        <w:numPr>
          <w:ilvl w:val="0"/>
          <w:numId w:val="111"/>
        </w:numPr>
        <w:tabs>
          <w:tab w:val="num" w:pos="0"/>
          <w:tab w:val="left" w:pos="284"/>
        </w:tabs>
        <w:ind w:left="0" w:firstLine="0"/>
      </w:pPr>
      <w:bookmarkStart w:id="423" w:name="_Toc79753900"/>
      <w:bookmarkStart w:id="424" w:name="_Toc82769476"/>
      <w:r w:rsidRPr="00AD510A">
        <w:t>Требования по объему гарантий качества работ и услуг.</w:t>
      </w:r>
      <w:bookmarkStart w:id="425" w:name="_Hlk54791395"/>
      <w:bookmarkEnd w:id="423"/>
      <w:bookmarkEnd w:id="424"/>
    </w:p>
    <w:p w14:paraId="67E46748"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Система должна отвечать требованиям следующих нормативных и распорядительных документов:</w:t>
      </w:r>
    </w:p>
    <w:p w14:paraId="405B31C3"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O‘zDSt ISO/IEC 25051:2018 Разработка программного обеспечения. Требования к качеству и оценка систем и программного продукта (SQuaRE). Требования к качеству готового к использованию программного продукта (RUSP) и инструкции по тестированию.</w:t>
      </w:r>
    </w:p>
    <w:p w14:paraId="0590E24E"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O‘zDSt 1986:2018 Информационная технология. Информационные системы. Стадии создания;</w:t>
      </w:r>
    </w:p>
    <w:p w14:paraId="2246835C"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O’zDst 1985:2018 Информационная технология. Виды, комплектность и обозначение документов при создании информационных систем.</w:t>
      </w:r>
    </w:p>
    <w:p w14:paraId="062A1CAB"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 xml:space="preserve">Требованиям информационной безопасности: обеспечение желаемого уровня целостности, доступности и эффективности защиты данных от потерь, искажения, разрушения. Безопасность системы предполагает целостность, готовность к работе как системы, так и её данных. </w:t>
      </w:r>
      <w:bookmarkEnd w:id="425"/>
    </w:p>
    <w:p w14:paraId="189A8119" w14:textId="77777777" w:rsidR="00AD510A" w:rsidRPr="00AD510A" w:rsidRDefault="00AD510A" w:rsidP="00A6738A">
      <w:pPr>
        <w:pStyle w:val="1"/>
        <w:numPr>
          <w:ilvl w:val="0"/>
          <w:numId w:val="111"/>
        </w:numPr>
        <w:tabs>
          <w:tab w:val="num" w:pos="0"/>
          <w:tab w:val="left" w:pos="284"/>
        </w:tabs>
        <w:ind w:left="0" w:firstLine="0"/>
      </w:pPr>
      <w:bookmarkStart w:id="426" w:name="_Toc79753901"/>
      <w:bookmarkStart w:id="427" w:name="_Toc82769477"/>
      <w:r w:rsidRPr="00AD510A">
        <w:t>Требования об указании срока гарантий качества на результаты работ и услуг.</w:t>
      </w:r>
      <w:bookmarkEnd w:id="426"/>
      <w:bookmarkEnd w:id="427"/>
    </w:p>
    <w:p w14:paraId="7A575FAA"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В соответствии с требованиями законодательства Республики Узбекистан.</w:t>
      </w:r>
    </w:p>
    <w:p w14:paraId="04FDF6D2"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lastRenderedPageBreak/>
        <w:t>При этом, Исполнитель несет ответственность за качество выполненных работ в объеме необходимом для полноценного функционирования всего комплекса.</w:t>
      </w:r>
    </w:p>
    <w:p w14:paraId="1DF285B9" w14:textId="77777777" w:rsidR="00AD510A" w:rsidRPr="00AD510A" w:rsidRDefault="00AD510A" w:rsidP="00A6738A">
      <w:pPr>
        <w:pStyle w:val="1"/>
        <w:numPr>
          <w:ilvl w:val="0"/>
          <w:numId w:val="111"/>
        </w:numPr>
        <w:tabs>
          <w:tab w:val="num" w:pos="0"/>
          <w:tab w:val="left" w:pos="284"/>
        </w:tabs>
        <w:ind w:left="0" w:firstLine="0"/>
      </w:pPr>
      <w:bookmarkStart w:id="428" w:name="_Toc79753902"/>
      <w:bookmarkStart w:id="429" w:name="_Toc82769478"/>
      <w:r w:rsidRPr="00AD510A">
        <w:t>Авторские права с указанием условий о передаче исключительных прав на объекты интеллектуальной собственности, возникших в связи с исполнением обязательств исполнителя по выполнению работ и оказанию услуг.</w:t>
      </w:r>
      <w:bookmarkEnd w:id="428"/>
      <w:bookmarkEnd w:id="429"/>
    </w:p>
    <w:p w14:paraId="7C00BCDB"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После ввода системы в эксплуатацию, Исполнитель передает полные права на пользование и владение программным обеспечением (на электронных носителях информации).</w:t>
      </w:r>
    </w:p>
    <w:p w14:paraId="435A15AB"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Требования к патентной и лицензионной чистоте: ПО должно состоять из экземпляров, которые распространяются и используются в объёмах и на условиях, определённых в лицензиях.</w:t>
      </w:r>
    </w:p>
    <w:p w14:paraId="71FE218D" w14:textId="77777777" w:rsidR="00AD510A" w:rsidRPr="00AD510A" w:rsidRDefault="00AD510A" w:rsidP="00A6738A">
      <w:pPr>
        <w:pStyle w:val="1"/>
        <w:numPr>
          <w:ilvl w:val="0"/>
          <w:numId w:val="111"/>
        </w:numPr>
        <w:tabs>
          <w:tab w:val="num" w:pos="0"/>
          <w:tab w:val="left" w:pos="284"/>
        </w:tabs>
        <w:ind w:left="0" w:firstLine="0"/>
      </w:pPr>
      <w:bookmarkStart w:id="430" w:name="_Toc79753903"/>
      <w:bookmarkStart w:id="431" w:name="_Toc82769479"/>
      <w:r w:rsidRPr="00AD510A">
        <w:t>Иные требования к работам.</w:t>
      </w:r>
      <w:bookmarkEnd w:id="430"/>
      <w:bookmarkEnd w:id="431"/>
    </w:p>
    <w:p w14:paraId="3D5A15A9" w14:textId="77777777" w:rsidR="00AD510A" w:rsidRPr="00AD510A" w:rsidRDefault="00AD510A" w:rsidP="00AD510A">
      <w:pPr>
        <w:pStyle w:val="ad"/>
        <w:spacing w:after="40"/>
        <w:ind w:firstLine="567"/>
        <w:jc w:val="both"/>
        <w:rPr>
          <w:rFonts w:ascii="Times New Roman" w:hAnsi="Times New Roman"/>
        </w:rPr>
      </w:pPr>
      <w:r w:rsidRPr="00AD510A">
        <w:rPr>
          <w:rFonts w:ascii="Times New Roman" w:eastAsiaTheme="minorHAnsi" w:hAnsi="Times New Roman"/>
        </w:rPr>
        <w:t>Объектом информатизации выступает АО «Алмалыкский ГМК».</w:t>
      </w:r>
    </w:p>
    <w:p w14:paraId="43FDBC8D"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Требование к системе в целом</w:t>
      </w:r>
    </w:p>
    <w:p w14:paraId="783743FD"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непрерывности функционирования;</w:t>
      </w:r>
    </w:p>
    <w:p w14:paraId="7B3827C9"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информационной полноты;</w:t>
      </w:r>
    </w:p>
    <w:p w14:paraId="345B32FF"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оперативного доступа;</w:t>
      </w:r>
    </w:p>
    <w:p w14:paraId="29C0268C"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универсального интерфейса;</w:t>
      </w:r>
    </w:p>
    <w:p w14:paraId="4B938E64"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профилирования пользователей;</w:t>
      </w:r>
    </w:p>
    <w:p w14:paraId="76CA81BE" w14:textId="77777777" w:rsidR="00AD510A" w:rsidRPr="00AD510A" w:rsidRDefault="00AD510A" w:rsidP="00A6738A">
      <w:pPr>
        <w:pStyle w:val="ab"/>
        <w:numPr>
          <w:ilvl w:val="0"/>
          <w:numId w:val="107"/>
        </w:numPr>
        <w:tabs>
          <w:tab w:val="left" w:pos="851"/>
        </w:tabs>
        <w:spacing w:before="40" w:after="40" w:line="240" w:lineRule="auto"/>
        <w:ind w:left="0" w:firstLine="567"/>
        <w:contextualSpacing w:val="0"/>
        <w:jc w:val="both"/>
        <w:rPr>
          <w:rFonts w:ascii="Times New Roman" w:hAnsi="Times New Roman"/>
          <w:noProof/>
          <w:sz w:val="24"/>
          <w:szCs w:val="24"/>
        </w:rPr>
      </w:pPr>
      <w:r w:rsidRPr="00AD510A">
        <w:rPr>
          <w:rFonts w:ascii="Times New Roman" w:hAnsi="Times New Roman"/>
          <w:noProof/>
          <w:sz w:val="24"/>
          <w:szCs w:val="24"/>
        </w:rPr>
        <w:t>принцип непрерывности развития.</w:t>
      </w:r>
    </w:p>
    <w:p w14:paraId="51E05A0C" w14:textId="77777777" w:rsidR="00AD510A" w:rsidRPr="00AD510A" w:rsidRDefault="00AD510A" w:rsidP="00A6738A">
      <w:pPr>
        <w:pStyle w:val="1b"/>
        <w:numPr>
          <w:ilvl w:val="1"/>
          <w:numId w:val="111"/>
        </w:numPr>
        <w:spacing w:before="120" w:after="40"/>
        <w:jc w:val="both"/>
        <w:rPr>
          <w:b/>
        </w:rPr>
      </w:pPr>
      <w:r w:rsidRPr="00AD510A">
        <w:rPr>
          <w:b/>
        </w:rPr>
        <w:t>Требования к структуре и функционированию системы.</w:t>
      </w:r>
    </w:p>
    <w:p w14:paraId="26EB5A4C"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 xml:space="preserve">Работа в режиме реального времени, использование значительного объёма избыточной информации, сетевая клиент/сервер архитектура, принципы открытых систем и модульного использования. </w:t>
      </w:r>
    </w:p>
    <w:p w14:paraId="2DF3EA94" w14:textId="77777777" w:rsidR="00AD510A" w:rsidRPr="00AD510A" w:rsidRDefault="00AD510A" w:rsidP="00A6738A">
      <w:pPr>
        <w:pStyle w:val="1b"/>
        <w:numPr>
          <w:ilvl w:val="1"/>
          <w:numId w:val="111"/>
        </w:numPr>
        <w:spacing w:before="120" w:after="40"/>
        <w:jc w:val="both"/>
        <w:rPr>
          <w:b/>
        </w:rPr>
      </w:pPr>
      <w:r w:rsidRPr="00AD510A">
        <w:rPr>
          <w:b/>
        </w:rPr>
        <w:t>Требования по стандартизации и унификации.</w:t>
      </w:r>
    </w:p>
    <w:p w14:paraId="017B08DC" w14:textId="77777777" w:rsidR="00AD510A" w:rsidRPr="00AD510A" w:rsidRDefault="00AD510A" w:rsidP="00A6738A">
      <w:pPr>
        <w:pStyle w:val="1b"/>
        <w:numPr>
          <w:ilvl w:val="2"/>
          <w:numId w:val="111"/>
        </w:numPr>
        <w:spacing w:before="40" w:after="40"/>
        <w:ind w:left="993" w:hanging="709"/>
        <w:jc w:val="both"/>
      </w:pPr>
      <w:r w:rsidRPr="00AD510A">
        <w:t>При эксплуатации системы должны использоваться технические средства, операционные системы, системы управления базами данных, позволяющих построить единое информационное пространство в рамках комбината и обеспечивающих прозрачность доступа к данным.</w:t>
      </w:r>
    </w:p>
    <w:p w14:paraId="680F9246" w14:textId="77777777" w:rsidR="00AD510A" w:rsidRPr="00AD510A" w:rsidRDefault="00AD510A" w:rsidP="00A6738A">
      <w:pPr>
        <w:pStyle w:val="1b"/>
        <w:numPr>
          <w:ilvl w:val="2"/>
          <w:numId w:val="111"/>
        </w:numPr>
        <w:spacing w:before="40" w:after="40"/>
        <w:ind w:left="993" w:hanging="709"/>
        <w:jc w:val="both"/>
      </w:pPr>
      <w:r w:rsidRPr="00AD510A">
        <w:t>Стандартизация и унификация технических средств системы должна обеспечиваться посредством использования серийно выпускаемых средств вычислительной техники и коммуникационного оборудования.</w:t>
      </w:r>
    </w:p>
    <w:p w14:paraId="386B63AB" w14:textId="77777777" w:rsidR="00AD510A" w:rsidRPr="00AD510A" w:rsidRDefault="00AD510A" w:rsidP="00A6738A">
      <w:pPr>
        <w:pStyle w:val="1"/>
        <w:numPr>
          <w:ilvl w:val="0"/>
          <w:numId w:val="111"/>
        </w:numPr>
        <w:tabs>
          <w:tab w:val="num" w:pos="0"/>
          <w:tab w:val="left" w:pos="284"/>
        </w:tabs>
        <w:ind w:left="0" w:firstLine="0"/>
      </w:pPr>
      <w:bookmarkStart w:id="432" w:name="_Hlk46048261"/>
      <w:bookmarkStart w:id="433" w:name="_Toc82769480"/>
      <w:r w:rsidRPr="00AD510A">
        <w:t>Требования к ИТ-инфраструктуре и аппаратному обеспечению</w:t>
      </w:r>
      <w:bookmarkEnd w:id="432"/>
      <w:bookmarkEnd w:id="433"/>
    </w:p>
    <w:p w14:paraId="0ADB6D11" w14:textId="77777777" w:rsidR="00AD510A" w:rsidRPr="00AD510A" w:rsidRDefault="00AD510A" w:rsidP="00AD510A">
      <w:pPr>
        <w:pStyle w:val="ad"/>
        <w:spacing w:after="40"/>
        <w:ind w:firstLine="567"/>
        <w:jc w:val="both"/>
        <w:rPr>
          <w:rFonts w:ascii="Times New Roman" w:eastAsiaTheme="minorHAnsi" w:hAnsi="Times New Roman"/>
        </w:rPr>
      </w:pPr>
      <w:bookmarkStart w:id="434" w:name="_Toc57873267"/>
      <w:r w:rsidRPr="00AD510A">
        <w:rPr>
          <w:rFonts w:ascii="Times New Roman" w:eastAsiaTheme="minorHAnsi" w:hAnsi="Times New Roman"/>
        </w:rPr>
        <w:t xml:space="preserve">Требования к элементам ИТ-инфраструктуры: системному программному обеспечению (операционные системы, СУБД), вычислительному серверному оборудованию, серверному оборудованию хранения данных, сетевому оборудованию, каналам передачи данных, к рабочим местам пользователей Системы должны быть определены Исполнителем в рамках выполнения работ проекта на этапе «Предпроектное обследование и проектирование» в соответствии с процессно-функциональным объемом проекта, на основании требований информационной безопасности, внутренней ИТ-политики </w:t>
      </w:r>
      <w:r w:rsidRPr="00AD510A">
        <w:rPr>
          <w:rFonts w:ascii="Times New Roman" w:eastAsiaTheme="minorHAnsi" w:hAnsi="Times New Roman"/>
        </w:rPr>
        <w:br/>
        <w:t xml:space="preserve">АО «АГМК», текущей инфраструктуры и бизнес-требований и обязательно должны быть согласованы с Заказчиком. </w:t>
      </w:r>
    </w:p>
    <w:p w14:paraId="1EF3E5C4"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 xml:space="preserve">Исполнитель по согласованию с Заказчиком, при необходимости может внести предложение об установке (со стороны Исполнителя или Заказчика) дополнительного коммутационного оборудования для полноценного функционирования компьютерной (локально-вычислительной) </w:t>
      </w:r>
      <w:r w:rsidRPr="00AD510A">
        <w:rPr>
          <w:rFonts w:ascii="Times New Roman" w:eastAsiaTheme="minorHAnsi" w:hAnsi="Times New Roman"/>
        </w:rPr>
        <w:lastRenderedPageBreak/>
        <w:t xml:space="preserve">сети, обеспечивающей обмен данными между вычислительными устройствами - компьютерами, серверами, маршрутизаторами и другим оборудованием, и соответствующим программным обеспечением, включая ГГИС. </w:t>
      </w:r>
    </w:p>
    <w:p w14:paraId="0DC259B6"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Ниже приводятся технические характеристики оборудования, которые могут быть скорректированы Исполнителем по согласованию с Заказчиком.</w:t>
      </w:r>
    </w:p>
    <w:p w14:paraId="73F855DC" w14:textId="77777777" w:rsidR="00AD510A" w:rsidRPr="00AD510A" w:rsidRDefault="00AD510A" w:rsidP="00AD510A">
      <w:pPr>
        <w:pStyle w:val="afffb"/>
        <w:ind w:firstLine="567"/>
        <w:jc w:val="both"/>
        <w:rPr>
          <w:rFonts w:eastAsia="Arimo"/>
          <w:b w:val="0"/>
          <w:sz w:val="24"/>
          <w:szCs w:val="24"/>
        </w:rPr>
      </w:pPr>
      <w:r w:rsidRPr="00AD510A">
        <w:rPr>
          <w:b w:val="0"/>
          <w:bCs/>
          <w:sz w:val="24"/>
          <w:szCs w:val="24"/>
          <w:lang w:val="uz-Cyrl-UZ"/>
        </w:rPr>
        <w:t xml:space="preserve">Требования (условия поставки, страхование, необходимые документы, соответствие нормативным документам в области технического регулирования и др.) касательно аппаратных средств неотраженные в настоящем Приложении приведены в </w:t>
      </w:r>
      <w:r w:rsidRPr="00AD510A">
        <w:rPr>
          <w:rFonts w:eastAsia="Arimo"/>
          <w:b w:val="0"/>
          <w:sz w:val="24"/>
          <w:szCs w:val="24"/>
        </w:rPr>
        <w:t xml:space="preserve">техническом задании на внедрение </w:t>
      </w:r>
      <w:r w:rsidRPr="00AD510A">
        <w:rPr>
          <w:rFonts w:eastAsia="Arimo"/>
          <w:bCs/>
          <w:i/>
          <w:sz w:val="24"/>
          <w:szCs w:val="24"/>
        </w:rPr>
        <w:t>«Автоматизированной системы управления горно-транспортным комплексом на базе карьеров «Ёшлик-1» и «Кальмакыр» АО «Алмалыкский ГМК», включая горно-геологическую информационную систему».</w:t>
      </w:r>
    </w:p>
    <w:p w14:paraId="1902C259" w14:textId="77777777" w:rsidR="00AD510A" w:rsidRPr="00AD510A" w:rsidRDefault="00AD510A" w:rsidP="00A6738A">
      <w:pPr>
        <w:pStyle w:val="1b"/>
        <w:numPr>
          <w:ilvl w:val="1"/>
          <w:numId w:val="111"/>
        </w:numPr>
        <w:spacing w:before="120" w:after="40"/>
        <w:ind w:hanging="153"/>
        <w:jc w:val="both"/>
        <w:rPr>
          <w:b/>
        </w:rPr>
      </w:pPr>
      <w:r w:rsidRPr="00AD510A">
        <w:rPr>
          <w:b/>
        </w:rPr>
        <w:t>Требования к серверам</w:t>
      </w:r>
      <w:bookmarkEnd w:id="434"/>
    </w:p>
    <w:p w14:paraId="19E699B1" w14:textId="77777777" w:rsidR="00AD510A" w:rsidRPr="00AD510A" w:rsidRDefault="00AD510A" w:rsidP="00A6738A">
      <w:pPr>
        <w:pStyle w:val="1b"/>
        <w:numPr>
          <w:ilvl w:val="2"/>
          <w:numId w:val="111"/>
        </w:numPr>
        <w:spacing w:before="120" w:after="80"/>
        <w:ind w:left="567" w:firstLine="0"/>
        <w:jc w:val="both"/>
        <w:rPr>
          <w:u w:val="single"/>
        </w:rPr>
      </w:pPr>
      <w:bookmarkStart w:id="435" w:name="_Toc57873268"/>
      <w:r w:rsidRPr="00AD510A">
        <w:rPr>
          <w:u w:val="single"/>
        </w:rPr>
        <w:t>Сервер в РУ «Кальмакыр»</w:t>
      </w:r>
      <w:bookmarkEnd w:id="435"/>
      <w:r w:rsidRPr="00AD510A">
        <w:rPr>
          <w:u w:val="single"/>
        </w:rPr>
        <w:t xml:space="preserve"> / Карьер Ёшлик I</w:t>
      </w:r>
    </w:p>
    <w:p w14:paraId="3EA2C81C"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 xml:space="preserve">Процессор: </w:t>
      </w:r>
      <w:r w:rsidRPr="00AD510A">
        <w:rPr>
          <w:rFonts w:ascii="Times New Roman" w:hAnsi="Times New Roman"/>
          <w:sz w:val="24"/>
          <w:szCs w:val="24"/>
        </w:rPr>
        <w:t>Серверные процессоры, которые используются в серверах ведущих мировых производителей, не менее 2-х процессоров с количеством ядер не менее 16, базовой тактовой частотой 3 ГГц и выше;</w:t>
      </w:r>
    </w:p>
    <w:p w14:paraId="05E3A57B"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Платформа:</w:t>
      </w:r>
      <w:r w:rsidRPr="00AD510A">
        <w:rPr>
          <w:rFonts w:ascii="Times New Roman" w:hAnsi="Times New Roman"/>
          <w:sz w:val="24"/>
          <w:szCs w:val="24"/>
        </w:rPr>
        <w:t> 64-х разрядная;</w:t>
      </w:r>
    </w:p>
    <w:p w14:paraId="095001DB"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Операционная система:</w:t>
      </w:r>
      <w:r w:rsidRPr="00AD510A">
        <w:rPr>
          <w:rFonts w:ascii="Times New Roman" w:hAnsi="Times New Roman"/>
          <w:sz w:val="24"/>
          <w:szCs w:val="24"/>
        </w:rPr>
        <w:t xml:space="preserve"> Windows Server 2019 и новее;</w:t>
      </w:r>
    </w:p>
    <w:p w14:paraId="5D63DB70"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Жесткий диск:</w:t>
      </w:r>
      <w:r w:rsidRPr="00AD510A">
        <w:rPr>
          <w:rFonts w:ascii="Times New Roman" w:hAnsi="Times New Roman"/>
          <w:sz w:val="24"/>
          <w:szCs w:val="24"/>
        </w:rPr>
        <w:t xml:space="preserve"> не менее SATA/SAS 10000 об/мин, общим объемом не менее 30ТБ в RAID 10, </w:t>
      </w:r>
      <w:bookmarkStart w:id="436" w:name="_Hlk86749323"/>
      <w:r w:rsidRPr="00AD510A">
        <w:rPr>
          <w:rFonts w:ascii="Times New Roman" w:hAnsi="Times New Roman"/>
          <w:sz w:val="24"/>
          <w:szCs w:val="24"/>
        </w:rPr>
        <w:t xml:space="preserve">предусмотреть дополнительные резервные диски для вставки на место вышедшего из строя в режиме горячей замены </w:t>
      </w:r>
      <w:r w:rsidRPr="00AD510A">
        <w:rPr>
          <w:rFonts w:ascii="Times New Roman" w:hAnsi="Times New Roman"/>
          <w:sz w:val="24"/>
          <w:szCs w:val="24"/>
          <w:u w:val="single"/>
        </w:rPr>
        <w:t>(ho</w:t>
      </w:r>
      <w:r w:rsidRPr="00AD510A">
        <w:rPr>
          <w:rFonts w:ascii="Times New Roman" w:hAnsi="Times New Roman"/>
          <w:sz w:val="24"/>
          <w:szCs w:val="24"/>
          <w:u w:val="single"/>
          <w:lang w:val="en-US"/>
        </w:rPr>
        <w:t>t</w:t>
      </w:r>
      <w:r w:rsidRPr="00AD510A">
        <w:rPr>
          <w:rFonts w:ascii="Times New Roman" w:hAnsi="Times New Roman"/>
          <w:sz w:val="24"/>
          <w:szCs w:val="24"/>
          <w:u w:val="single"/>
        </w:rPr>
        <w:t xml:space="preserve"> spare)</w:t>
      </w:r>
      <w:bookmarkEnd w:id="436"/>
      <w:r w:rsidRPr="00AD510A">
        <w:rPr>
          <w:rFonts w:ascii="Times New Roman" w:hAnsi="Times New Roman"/>
          <w:sz w:val="24"/>
          <w:szCs w:val="24"/>
        </w:rPr>
        <w:t>;</w:t>
      </w:r>
    </w:p>
    <w:p w14:paraId="5AE65052"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Контроллер жёсткого диска с поддержкой:</w:t>
      </w:r>
      <w:r w:rsidRPr="00AD510A">
        <w:rPr>
          <w:rFonts w:ascii="Times New Roman" w:hAnsi="Times New Roman"/>
          <w:sz w:val="24"/>
          <w:szCs w:val="24"/>
        </w:rPr>
        <w:t xml:space="preserve"> RAID 0/1/5/6/10;</w:t>
      </w:r>
    </w:p>
    <w:p w14:paraId="50A44490"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Оперативная память:</w:t>
      </w:r>
      <w:r w:rsidRPr="00AD510A">
        <w:rPr>
          <w:rFonts w:ascii="Times New Roman" w:hAnsi="Times New Roman"/>
          <w:sz w:val="24"/>
          <w:szCs w:val="24"/>
        </w:rPr>
        <w:t xml:space="preserve"> не менее 64GB DDR4 и выше.</w:t>
      </w:r>
    </w:p>
    <w:p w14:paraId="48E71BEF" w14:textId="77777777" w:rsidR="00AD510A" w:rsidRPr="00AD510A" w:rsidRDefault="00AD510A" w:rsidP="00AD510A">
      <w:pPr>
        <w:suppressAutoHyphens/>
        <w:spacing w:before="40" w:after="120" w:line="240" w:lineRule="auto"/>
        <w:ind w:left="567"/>
        <w:jc w:val="both"/>
        <w:rPr>
          <w:rFonts w:ascii="Times New Roman" w:hAnsi="Times New Roman"/>
          <w:b/>
          <w:sz w:val="24"/>
          <w:szCs w:val="24"/>
        </w:rPr>
      </w:pPr>
      <w:r w:rsidRPr="00AD510A">
        <w:rPr>
          <w:rFonts w:ascii="Times New Roman" w:hAnsi="Times New Roman"/>
          <w:b/>
          <w:sz w:val="24"/>
          <w:szCs w:val="24"/>
          <w:lang w:val="en-US"/>
        </w:rPr>
        <w:t>NAS</w:t>
      </w:r>
      <w:r w:rsidRPr="00AD510A">
        <w:rPr>
          <w:rFonts w:ascii="Times New Roman" w:hAnsi="Times New Roman"/>
          <w:b/>
          <w:sz w:val="24"/>
          <w:szCs w:val="24"/>
        </w:rPr>
        <w:t xml:space="preserve"> </w:t>
      </w:r>
      <w:r w:rsidRPr="00AD510A">
        <w:rPr>
          <w:rFonts w:ascii="Times New Roman" w:hAnsi="Times New Roman"/>
          <w:b/>
          <w:sz w:val="24"/>
          <w:szCs w:val="24"/>
          <w:lang w:val="en-US"/>
        </w:rPr>
        <w:t>Backup</w:t>
      </w:r>
      <w:r w:rsidRPr="00AD510A">
        <w:rPr>
          <w:rFonts w:ascii="Times New Roman" w:hAnsi="Times New Roman"/>
          <w:b/>
          <w:sz w:val="24"/>
          <w:szCs w:val="24"/>
        </w:rPr>
        <w:t xml:space="preserve"> 50 </w:t>
      </w:r>
      <w:r w:rsidRPr="00AD510A">
        <w:rPr>
          <w:rFonts w:ascii="Times New Roman" w:hAnsi="Times New Roman"/>
          <w:b/>
          <w:sz w:val="24"/>
          <w:szCs w:val="24"/>
          <w:lang w:val="en-US"/>
        </w:rPr>
        <w:t>TB</w:t>
      </w:r>
      <w:r w:rsidRPr="00AD510A">
        <w:rPr>
          <w:rFonts w:ascii="Times New Roman" w:hAnsi="Times New Roman"/>
          <w:b/>
          <w:sz w:val="24"/>
          <w:szCs w:val="24"/>
        </w:rPr>
        <w:t xml:space="preserve"> </w:t>
      </w:r>
      <w:r w:rsidRPr="00AD510A">
        <w:rPr>
          <w:rFonts w:ascii="Times New Roman" w:hAnsi="Times New Roman"/>
          <w:b/>
          <w:sz w:val="24"/>
          <w:szCs w:val="24"/>
          <w:lang w:val="en-US"/>
        </w:rPr>
        <w:t>v</w:t>
      </w:r>
      <w:r w:rsidRPr="00AD510A">
        <w:rPr>
          <w:rFonts w:ascii="Times New Roman" w:hAnsi="Times New Roman"/>
          <w:b/>
          <w:sz w:val="24"/>
          <w:szCs w:val="24"/>
        </w:rPr>
        <w:t xml:space="preserve">. </w:t>
      </w:r>
      <w:r w:rsidRPr="00AD510A">
        <w:rPr>
          <w:rFonts w:ascii="Times New Roman" w:hAnsi="Times New Roman"/>
          <w:b/>
          <w:sz w:val="24"/>
          <w:szCs w:val="24"/>
          <w:lang w:val="en-US"/>
        </w:rPr>
        <w:t>RAID</w:t>
      </w:r>
      <w:r w:rsidRPr="00AD510A">
        <w:rPr>
          <w:rFonts w:ascii="Times New Roman" w:hAnsi="Times New Roman"/>
          <w:b/>
          <w:sz w:val="24"/>
          <w:szCs w:val="24"/>
        </w:rPr>
        <w:t xml:space="preserve"> 5 </w:t>
      </w:r>
      <w:r w:rsidRPr="00AD510A">
        <w:rPr>
          <w:rFonts w:ascii="Times New Roman" w:hAnsi="Times New Roman"/>
          <w:bCs/>
          <w:sz w:val="24"/>
          <w:szCs w:val="24"/>
        </w:rPr>
        <w:t>(предусмотреть дополнительные резервные диски для вставки на место вышедшего из строя в режиме горячей замены - hot spare)</w:t>
      </w:r>
      <w:r w:rsidRPr="00AD510A">
        <w:rPr>
          <w:rFonts w:ascii="Times New Roman" w:hAnsi="Times New Roman"/>
          <w:b/>
          <w:sz w:val="24"/>
          <w:szCs w:val="24"/>
        </w:rPr>
        <w:t>;</w:t>
      </w:r>
    </w:p>
    <w:p w14:paraId="65276E92" w14:textId="77777777" w:rsidR="00AD510A" w:rsidRPr="00AD510A" w:rsidRDefault="00AD510A" w:rsidP="00AD510A">
      <w:pPr>
        <w:suppressAutoHyphens/>
        <w:spacing w:before="120" w:after="240" w:line="240" w:lineRule="auto"/>
        <w:ind w:left="567"/>
        <w:jc w:val="both"/>
        <w:rPr>
          <w:rFonts w:ascii="Times New Roman" w:hAnsi="Times New Roman"/>
          <w:b/>
          <w:bCs/>
          <w:sz w:val="24"/>
          <w:szCs w:val="24"/>
        </w:rPr>
      </w:pPr>
      <w:r w:rsidRPr="00AD510A">
        <w:rPr>
          <w:rFonts w:ascii="Times New Roman" w:hAnsi="Times New Roman"/>
          <w:b/>
          <w:bCs/>
          <w:sz w:val="24"/>
          <w:szCs w:val="24"/>
        </w:rPr>
        <w:t>Кол-во – 1 шт.</w:t>
      </w:r>
    </w:p>
    <w:p w14:paraId="34C9D392" w14:textId="77777777" w:rsidR="00AD510A" w:rsidRPr="00AD510A" w:rsidRDefault="00AD510A" w:rsidP="00AD510A">
      <w:pPr>
        <w:suppressAutoHyphens/>
        <w:spacing w:before="120" w:after="0"/>
        <w:jc w:val="both"/>
        <w:rPr>
          <w:rFonts w:ascii="Times New Roman" w:hAnsi="Times New Roman"/>
          <w:b/>
          <w:bCs/>
          <w:sz w:val="24"/>
          <w:szCs w:val="24"/>
          <w:u w:val="single"/>
        </w:rPr>
      </w:pPr>
      <w:r w:rsidRPr="00AD510A">
        <w:rPr>
          <w:rFonts w:ascii="Times New Roman" w:hAnsi="Times New Roman"/>
          <w:sz w:val="24"/>
          <w:szCs w:val="24"/>
          <w:u w:val="single"/>
        </w:rPr>
        <w:t>Гарантия не менее 3х лет от завода производителя.</w:t>
      </w:r>
    </w:p>
    <w:p w14:paraId="3DC65D88" w14:textId="77777777" w:rsidR="00AD510A" w:rsidRPr="00AD510A" w:rsidRDefault="00AD510A" w:rsidP="00AD510A">
      <w:pPr>
        <w:suppressAutoHyphens/>
        <w:spacing w:before="120" w:after="0"/>
        <w:jc w:val="both"/>
        <w:rPr>
          <w:rFonts w:ascii="Times New Roman" w:hAnsi="Times New Roman"/>
          <w:b/>
          <w:bCs/>
          <w:sz w:val="24"/>
          <w:szCs w:val="24"/>
        </w:rPr>
      </w:pPr>
      <w:r w:rsidRPr="00AD510A">
        <w:rPr>
          <w:rFonts w:ascii="Times New Roman" w:hAnsi="Times New Roman"/>
          <w:i/>
          <w:iCs/>
          <w:sz w:val="24"/>
          <w:szCs w:val="24"/>
        </w:rPr>
        <w:t>Производитель Серверов: должен быть среди ведущих мировых производителей Вычислительной техники - серверов, заводская (белая) оттестированная сборка.</w:t>
      </w:r>
    </w:p>
    <w:p w14:paraId="7DFF0DE8" w14:textId="77777777" w:rsidR="00AD510A" w:rsidRPr="00AD510A" w:rsidRDefault="00AD510A" w:rsidP="00A6738A">
      <w:pPr>
        <w:pStyle w:val="1b"/>
        <w:numPr>
          <w:ilvl w:val="2"/>
          <w:numId w:val="111"/>
        </w:numPr>
        <w:spacing w:before="240" w:after="80"/>
        <w:ind w:left="567" w:firstLine="0"/>
        <w:jc w:val="both"/>
        <w:rPr>
          <w:u w:val="single"/>
        </w:rPr>
      </w:pPr>
      <w:bookmarkStart w:id="437" w:name="_Toc57873269"/>
      <w:r w:rsidRPr="00AD510A">
        <w:rPr>
          <w:u w:val="single"/>
        </w:rPr>
        <w:t>Сервер в офисе в г. Алмалык (Бывшее здание НПЦ, Горно-геологическое, маркшейдерское управление)</w:t>
      </w:r>
      <w:bookmarkEnd w:id="437"/>
    </w:p>
    <w:p w14:paraId="3CC585E0"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 xml:space="preserve">Процессор: </w:t>
      </w:r>
      <w:r w:rsidRPr="00AD510A">
        <w:rPr>
          <w:rFonts w:ascii="Times New Roman" w:hAnsi="Times New Roman"/>
          <w:sz w:val="24"/>
          <w:szCs w:val="24"/>
        </w:rPr>
        <w:t>Серверные процессоры, которые используются в серверах ведущих мировых производителей, не менее 2-х процессора с количеством ядер не менее 16, базовой тактовой частотой 3 ГГц и выше;</w:t>
      </w:r>
    </w:p>
    <w:p w14:paraId="00ADC150"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Платформа:</w:t>
      </w:r>
      <w:r w:rsidRPr="00AD510A">
        <w:rPr>
          <w:rFonts w:ascii="Times New Roman" w:hAnsi="Times New Roman"/>
          <w:sz w:val="24"/>
          <w:szCs w:val="24"/>
        </w:rPr>
        <w:t> 64-х разрядная;</w:t>
      </w:r>
    </w:p>
    <w:p w14:paraId="24DDD2DC"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Операционная система:</w:t>
      </w:r>
      <w:r w:rsidRPr="00AD510A">
        <w:rPr>
          <w:rFonts w:ascii="Times New Roman" w:hAnsi="Times New Roman"/>
          <w:sz w:val="24"/>
          <w:szCs w:val="24"/>
        </w:rPr>
        <w:t xml:space="preserve"> Windows Server 2019 и новее;</w:t>
      </w:r>
    </w:p>
    <w:p w14:paraId="6CEF0F9F"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Жесткий диск:</w:t>
      </w:r>
      <w:r w:rsidRPr="00AD510A">
        <w:rPr>
          <w:rFonts w:ascii="Times New Roman" w:hAnsi="Times New Roman"/>
          <w:sz w:val="24"/>
          <w:szCs w:val="24"/>
        </w:rPr>
        <w:t xml:space="preserve"> не менее SATA/SAS 10000 об/мин, общим объемом не менее 40ТБ в RAID 10, предусмотреть дополнительные резервные диски для вставки на место вышедшего из строя в режиме горячей замены </w:t>
      </w:r>
      <w:r w:rsidRPr="00AD510A">
        <w:rPr>
          <w:rFonts w:ascii="Times New Roman" w:hAnsi="Times New Roman"/>
          <w:sz w:val="24"/>
          <w:szCs w:val="24"/>
          <w:u w:val="single"/>
        </w:rPr>
        <w:t>(ho</w:t>
      </w:r>
      <w:r w:rsidRPr="00AD510A">
        <w:rPr>
          <w:rFonts w:ascii="Times New Roman" w:hAnsi="Times New Roman"/>
          <w:sz w:val="24"/>
          <w:szCs w:val="24"/>
          <w:u w:val="single"/>
          <w:lang w:val="en-US"/>
        </w:rPr>
        <w:t>t</w:t>
      </w:r>
      <w:r w:rsidRPr="00AD510A">
        <w:rPr>
          <w:rFonts w:ascii="Times New Roman" w:hAnsi="Times New Roman"/>
          <w:sz w:val="24"/>
          <w:szCs w:val="24"/>
          <w:u w:val="single"/>
        </w:rPr>
        <w:t xml:space="preserve"> spare)</w:t>
      </w:r>
      <w:r w:rsidRPr="00AD510A">
        <w:rPr>
          <w:rFonts w:ascii="Times New Roman" w:hAnsi="Times New Roman"/>
          <w:sz w:val="24"/>
          <w:szCs w:val="24"/>
        </w:rPr>
        <w:t>;</w:t>
      </w:r>
    </w:p>
    <w:p w14:paraId="2A3739F7"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Контроллер жёсткого диска с поддержкой:</w:t>
      </w:r>
      <w:r w:rsidRPr="00AD510A">
        <w:rPr>
          <w:rFonts w:ascii="Times New Roman" w:hAnsi="Times New Roman"/>
          <w:sz w:val="24"/>
          <w:szCs w:val="24"/>
        </w:rPr>
        <w:t xml:space="preserve"> RAID 0/1/5/6/10;</w:t>
      </w:r>
    </w:p>
    <w:p w14:paraId="23B789E1"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Оперативная память:</w:t>
      </w:r>
      <w:r w:rsidRPr="00AD510A">
        <w:rPr>
          <w:rFonts w:ascii="Times New Roman" w:hAnsi="Times New Roman"/>
          <w:sz w:val="24"/>
          <w:szCs w:val="24"/>
        </w:rPr>
        <w:t xml:space="preserve"> не менее 64GB DDR4 и выше.</w:t>
      </w:r>
    </w:p>
    <w:p w14:paraId="53314BB6"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lang w:val="en-US"/>
        </w:rPr>
        <w:lastRenderedPageBreak/>
        <w:t>NAS</w:t>
      </w:r>
      <w:r w:rsidRPr="00AD510A">
        <w:rPr>
          <w:rFonts w:ascii="Times New Roman" w:hAnsi="Times New Roman"/>
          <w:b/>
          <w:sz w:val="24"/>
          <w:szCs w:val="24"/>
        </w:rPr>
        <w:t xml:space="preserve"> </w:t>
      </w:r>
      <w:r w:rsidRPr="00AD510A">
        <w:rPr>
          <w:rFonts w:ascii="Times New Roman" w:hAnsi="Times New Roman"/>
          <w:b/>
          <w:sz w:val="24"/>
          <w:szCs w:val="24"/>
          <w:lang w:val="en-US"/>
        </w:rPr>
        <w:t>Backup</w:t>
      </w:r>
      <w:r w:rsidRPr="00AD510A">
        <w:rPr>
          <w:rFonts w:ascii="Times New Roman" w:hAnsi="Times New Roman"/>
          <w:b/>
          <w:sz w:val="24"/>
          <w:szCs w:val="24"/>
        </w:rPr>
        <w:t xml:space="preserve"> 60 </w:t>
      </w:r>
      <w:r w:rsidRPr="00AD510A">
        <w:rPr>
          <w:rFonts w:ascii="Times New Roman" w:hAnsi="Times New Roman"/>
          <w:b/>
          <w:sz w:val="24"/>
          <w:szCs w:val="24"/>
          <w:lang w:val="en-US"/>
        </w:rPr>
        <w:t>TB</w:t>
      </w:r>
      <w:r w:rsidRPr="00AD510A">
        <w:rPr>
          <w:rFonts w:ascii="Times New Roman" w:hAnsi="Times New Roman"/>
          <w:b/>
          <w:sz w:val="24"/>
          <w:szCs w:val="24"/>
        </w:rPr>
        <w:t xml:space="preserve"> </w:t>
      </w:r>
      <w:r w:rsidRPr="00AD510A">
        <w:rPr>
          <w:rFonts w:ascii="Times New Roman" w:hAnsi="Times New Roman"/>
          <w:b/>
          <w:sz w:val="24"/>
          <w:szCs w:val="24"/>
          <w:lang w:val="en-US"/>
        </w:rPr>
        <w:t>v</w:t>
      </w:r>
      <w:r w:rsidRPr="00AD510A">
        <w:rPr>
          <w:rFonts w:ascii="Times New Roman" w:hAnsi="Times New Roman"/>
          <w:b/>
          <w:sz w:val="24"/>
          <w:szCs w:val="24"/>
        </w:rPr>
        <w:t xml:space="preserve">. </w:t>
      </w:r>
      <w:r w:rsidRPr="00AD510A">
        <w:rPr>
          <w:rFonts w:ascii="Times New Roman" w:hAnsi="Times New Roman"/>
          <w:b/>
          <w:sz w:val="24"/>
          <w:szCs w:val="24"/>
          <w:lang w:val="en-US"/>
        </w:rPr>
        <w:t>RAID</w:t>
      </w:r>
      <w:r w:rsidRPr="00AD510A">
        <w:rPr>
          <w:rFonts w:ascii="Times New Roman" w:hAnsi="Times New Roman"/>
          <w:b/>
          <w:sz w:val="24"/>
          <w:szCs w:val="24"/>
        </w:rPr>
        <w:t xml:space="preserve"> 5</w:t>
      </w:r>
      <w:r w:rsidRPr="00AD510A">
        <w:rPr>
          <w:rFonts w:ascii="Times New Roman" w:hAnsi="Times New Roman"/>
          <w:bCs/>
          <w:sz w:val="24"/>
          <w:szCs w:val="24"/>
        </w:rPr>
        <w:t xml:space="preserve"> (предусмотреть дополнительные резервные диски для вставки на место вышедшего из строя в режиме горячей замены - hot spare)</w:t>
      </w:r>
      <w:r w:rsidRPr="00AD510A">
        <w:rPr>
          <w:rFonts w:ascii="Times New Roman" w:hAnsi="Times New Roman"/>
          <w:b/>
          <w:sz w:val="24"/>
          <w:szCs w:val="24"/>
        </w:rPr>
        <w:t>;</w:t>
      </w:r>
    </w:p>
    <w:p w14:paraId="25327031" w14:textId="77777777" w:rsidR="00AD510A" w:rsidRPr="00AD510A" w:rsidRDefault="00AD510A" w:rsidP="00AD510A">
      <w:pPr>
        <w:suppressAutoHyphens/>
        <w:spacing w:before="120" w:after="240" w:line="240" w:lineRule="auto"/>
        <w:ind w:left="567"/>
        <w:jc w:val="both"/>
        <w:rPr>
          <w:rFonts w:ascii="Times New Roman" w:hAnsi="Times New Roman"/>
          <w:b/>
          <w:bCs/>
          <w:sz w:val="24"/>
          <w:szCs w:val="24"/>
        </w:rPr>
      </w:pPr>
      <w:r w:rsidRPr="00AD510A">
        <w:rPr>
          <w:rFonts w:ascii="Times New Roman" w:hAnsi="Times New Roman"/>
          <w:b/>
          <w:bCs/>
          <w:sz w:val="24"/>
          <w:szCs w:val="24"/>
        </w:rPr>
        <w:t>Кол-во – 1 шт.</w:t>
      </w:r>
    </w:p>
    <w:p w14:paraId="1B06D0EF" w14:textId="77777777" w:rsidR="00AD510A" w:rsidRPr="00AD510A" w:rsidRDefault="00AD510A" w:rsidP="00AD510A">
      <w:pPr>
        <w:suppressAutoHyphens/>
        <w:spacing w:before="120" w:after="120"/>
        <w:jc w:val="both"/>
        <w:rPr>
          <w:rFonts w:ascii="Times New Roman" w:hAnsi="Times New Roman"/>
          <w:b/>
          <w:bCs/>
          <w:sz w:val="24"/>
          <w:szCs w:val="24"/>
          <w:u w:val="single"/>
        </w:rPr>
      </w:pPr>
      <w:r w:rsidRPr="00AD510A">
        <w:rPr>
          <w:rFonts w:ascii="Times New Roman" w:hAnsi="Times New Roman"/>
          <w:sz w:val="24"/>
          <w:szCs w:val="24"/>
          <w:u w:val="single"/>
        </w:rPr>
        <w:t>Гарантия не менее 3х лет от завода производителя.</w:t>
      </w:r>
    </w:p>
    <w:p w14:paraId="6F8A1F16" w14:textId="77777777" w:rsidR="00AD510A" w:rsidRPr="00AD510A" w:rsidRDefault="00AD510A" w:rsidP="00AD510A">
      <w:pPr>
        <w:suppressAutoHyphens/>
        <w:spacing w:before="120" w:after="120"/>
        <w:jc w:val="both"/>
        <w:rPr>
          <w:rFonts w:ascii="Times New Roman" w:hAnsi="Times New Roman"/>
          <w:b/>
          <w:bCs/>
          <w:sz w:val="24"/>
          <w:szCs w:val="24"/>
        </w:rPr>
      </w:pPr>
      <w:r w:rsidRPr="00AD510A">
        <w:rPr>
          <w:rFonts w:ascii="Times New Roman" w:hAnsi="Times New Roman"/>
          <w:i/>
          <w:iCs/>
          <w:sz w:val="24"/>
          <w:szCs w:val="24"/>
        </w:rPr>
        <w:t>Производитель Серверов: должен быть среди ведущих мировых производителей Вычислительной техники - серверов, заводская (белая) оттестированная сборка.</w:t>
      </w:r>
    </w:p>
    <w:p w14:paraId="20D78D06" w14:textId="77777777" w:rsidR="00AD510A" w:rsidRPr="00AD510A" w:rsidRDefault="00AD510A" w:rsidP="00A6738A">
      <w:pPr>
        <w:pStyle w:val="1b"/>
        <w:numPr>
          <w:ilvl w:val="2"/>
          <w:numId w:val="111"/>
        </w:numPr>
        <w:spacing w:before="240" w:after="80"/>
        <w:ind w:left="567" w:firstLine="0"/>
        <w:jc w:val="both"/>
        <w:rPr>
          <w:u w:val="single"/>
        </w:rPr>
      </w:pPr>
      <w:bookmarkStart w:id="438" w:name="_Toc57873270"/>
      <w:r w:rsidRPr="00AD510A">
        <w:rPr>
          <w:u w:val="single"/>
        </w:rPr>
        <w:t>Сервер в Исполнительном аппарате (ИА / УАП)</w:t>
      </w:r>
      <w:bookmarkEnd w:id="438"/>
    </w:p>
    <w:p w14:paraId="0849E6BD"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 xml:space="preserve">Процессор: </w:t>
      </w:r>
      <w:r w:rsidRPr="00AD510A">
        <w:rPr>
          <w:rFonts w:ascii="Times New Roman" w:hAnsi="Times New Roman"/>
          <w:sz w:val="24"/>
          <w:szCs w:val="24"/>
        </w:rPr>
        <w:t>Серверные процессоры, которые используются в серверах ведущих мировых производителей, не менее 2-х процессора с количеством ядер не менее 16, базовой тактовой частотой 3 ГГц и выше;</w:t>
      </w:r>
    </w:p>
    <w:p w14:paraId="1625A60C"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Платформа:</w:t>
      </w:r>
      <w:r w:rsidRPr="00AD510A">
        <w:rPr>
          <w:rFonts w:ascii="Times New Roman" w:hAnsi="Times New Roman"/>
          <w:sz w:val="24"/>
          <w:szCs w:val="24"/>
        </w:rPr>
        <w:t> 64-х разрядная;</w:t>
      </w:r>
    </w:p>
    <w:p w14:paraId="3D5FD57A"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Операционная система:</w:t>
      </w:r>
      <w:r w:rsidRPr="00AD510A">
        <w:rPr>
          <w:rFonts w:ascii="Times New Roman" w:hAnsi="Times New Roman"/>
          <w:sz w:val="24"/>
          <w:szCs w:val="24"/>
        </w:rPr>
        <w:t xml:space="preserve"> Windows Server 2019 и новее;</w:t>
      </w:r>
    </w:p>
    <w:p w14:paraId="208D8F3A"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Жесткий диск:</w:t>
      </w:r>
      <w:r w:rsidRPr="00AD510A">
        <w:rPr>
          <w:rFonts w:ascii="Times New Roman" w:hAnsi="Times New Roman"/>
          <w:sz w:val="24"/>
          <w:szCs w:val="24"/>
        </w:rPr>
        <w:t xml:space="preserve"> не менее SATA/SAS 10000 об/мин, общим объемом не менее 40ТБ в RAID 10, предусмотреть дополнительные резервные диски для вставки на место вышедшего из строя в режиме горячей замены </w:t>
      </w:r>
      <w:r w:rsidRPr="00AD510A">
        <w:rPr>
          <w:rFonts w:ascii="Times New Roman" w:hAnsi="Times New Roman"/>
          <w:sz w:val="24"/>
          <w:szCs w:val="24"/>
          <w:u w:val="single"/>
        </w:rPr>
        <w:t>(ho</w:t>
      </w:r>
      <w:r w:rsidRPr="00AD510A">
        <w:rPr>
          <w:rFonts w:ascii="Times New Roman" w:hAnsi="Times New Roman"/>
          <w:sz w:val="24"/>
          <w:szCs w:val="24"/>
          <w:u w:val="single"/>
          <w:lang w:val="en-US"/>
        </w:rPr>
        <w:t>t</w:t>
      </w:r>
      <w:r w:rsidRPr="00AD510A">
        <w:rPr>
          <w:rFonts w:ascii="Times New Roman" w:hAnsi="Times New Roman"/>
          <w:sz w:val="24"/>
          <w:szCs w:val="24"/>
          <w:u w:val="single"/>
        </w:rPr>
        <w:t xml:space="preserve"> spare)</w:t>
      </w:r>
      <w:r w:rsidRPr="00AD510A">
        <w:rPr>
          <w:rFonts w:ascii="Times New Roman" w:hAnsi="Times New Roman"/>
          <w:sz w:val="24"/>
          <w:szCs w:val="24"/>
        </w:rPr>
        <w:t>;</w:t>
      </w:r>
    </w:p>
    <w:p w14:paraId="71BC58BE"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Контроллер жёсткого диска с поддержкой:</w:t>
      </w:r>
      <w:r w:rsidRPr="00AD510A">
        <w:rPr>
          <w:rFonts w:ascii="Times New Roman" w:hAnsi="Times New Roman"/>
          <w:sz w:val="24"/>
          <w:szCs w:val="24"/>
        </w:rPr>
        <w:t xml:space="preserve"> RAID 0/1/5/6/10;</w:t>
      </w:r>
    </w:p>
    <w:p w14:paraId="61A56576"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rPr>
        <w:t>Оперативная память:</w:t>
      </w:r>
      <w:r w:rsidRPr="00AD510A">
        <w:rPr>
          <w:rFonts w:ascii="Times New Roman" w:hAnsi="Times New Roman"/>
          <w:sz w:val="24"/>
          <w:szCs w:val="24"/>
        </w:rPr>
        <w:t xml:space="preserve"> не менее 64GB DDR4 и выше.</w:t>
      </w:r>
    </w:p>
    <w:p w14:paraId="21324433" w14:textId="77777777" w:rsidR="00AD510A" w:rsidRPr="00AD510A" w:rsidRDefault="00AD510A" w:rsidP="00AD510A">
      <w:pPr>
        <w:suppressAutoHyphens/>
        <w:spacing w:before="40" w:after="120" w:line="240" w:lineRule="auto"/>
        <w:ind w:left="567"/>
        <w:jc w:val="both"/>
        <w:rPr>
          <w:rFonts w:ascii="Times New Roman" w:hAnsi="Times New Roman"/>
          <w:sz w:val="24"/>
          <w:szCs w:val="24"/>
        </w:rPr>
      </w:pPr>
      <w:r w:rsidRPr="00AD510A">
        <w:rPr>
          <w:rFonts w:ascii="Times New Roman" w:hAnsi="Times New Roman"/>
          <w:b/>
          <w:sz w:val="24"/>
          <w:szCs w:val="24"/>
          <w:lang w:val="en-US"/>
        </w:rPr>
        <w:t>NAS</w:t>
      </w:r>
      <w:r w:rsidRPr="00AD510A">
        <w:rPr>
          <w:rFonts w:ascii="Times New Roman" w:hAnsi="Times New Roman"/>
          <w:b/>
          <w:sz w:val="24"/>
          <w:szCs w:val="24"/>
        </w:rPr>
        <w:t xml:space="preserve"> </w:t>
      </w:r>
      <w:r w:rsidRPr="00AD510A">
        <w:rPr>
          <w:rFonts w:ascii="Times New Roman" w:hAnsi="Times New Roman"/>
          <w:b/>
          <w:sz w:val="24"/>
          <w:szCs w:val="24"/>
          <w:lang w:val="en-US"/>
        </w:rPr>
        <w:t>Backup</w:t>
      </w:r>
      <w:r w:rsidRPr="00AD510A">
        <w:rPr>
          <w:rFonts w:ascii="Times New Roman" w:hAnsi="Times New Roman"/>
          <w:b/>
          <w:sz w:val="24"/>
          <w:szCs w:val="24"/>
        </w:rPr>
        <w:t xml:space="preserve"> 60 </w:t>
      </w:r>
      <w:r w:rsidRPr="00AD510A">
        <w:rPr>
          <w:rFonts w:ascii="Times New Roman" w:hAnsi="Times New Roman"/>
          <w:b/>
          <w:sz w:val="24"/>
          <w:szCs w:val="24"/>
          <w:lang w:val="en-US"/>
        </w:rPr>
        <w:t>TB</w:t>
      </w:r>
      <w:r w:rsidRPr="00AD510A">
        <w:rPr>
          <w:rFonts w:ascii="Times New Roman" w:hAnsi="Times New Roman"/>
          <w:b/>
          <w:sz w:val="24"/>
          <w:szCs w:val="24"/>
        </w:rPr>
        <w:t xml:space="preserve"> </w:t>
      </w:r>
      <w:r w:rsidRPr="00AD510A">
        <w:rPr>
          <w:rFonts w:ascii="Times New Roman" w:hAnsi="Times New Roman"/>
          <w:b/>
          <w:sz w:val="24"/>
          <w:szCs w:val="24"/>
          <w:lang w:val="en-US"/>
        </w:rPr>
        <w:t>v</w:t>
      </w:r>
      <w:r w:rsidRPr="00AD510A">
        <w:rPr>
          <w:rFonts w:ascii="Times New Roman" w:hAnsi="Times New Roman"/>
          <w:b/>
          <w:sz w:val="24"/>
          <w:szCs w:val="24"/>
        </w:rPr>
        <w:t xml:space="preserve">. </w:t>
      </w:r>
      <w:r w:rsidRPr="00AD510A">
        <w:rPr>
          <w:rFonts w:ascii="Times New Roman" w:hAnsi="Times New Roman"/>
          <w:b/>
          <w:sz w:val="24"/>
          <w:szCs w:val="24"/>
          <w:lang w:val="en-US"/>
        </w:rPr>
        <w:t>RAID</w:t>
      </w:r>
      <w:r w:rsidRPr="00AD510A">
        <w:rPr>
          <w:rFonts w:ascii="Times New Roman" w:hAnsi="Times New Roman"/>
          <w:b/>
          <w:sz w:val="24"/>
          <w:szCs w:val="24"/>
        </w:rPr>
        <w:t xml:space="preserve"> 5 </w:t>
      </w:r>
      <w:r w:rsidRPr="00AD510A">
        <w:rPr>
          <w:rFonts w:ascii="Times New Roman" w:hAnsi="Times New Roman"/>
          <w:bCs/>
          <w:sz w:val="24"/>
          <w:szCs w:val="24"/>
        </w:rPr>
        <w:t>(предусмотреть дополнительные резервные диски для вставки на место вышедшего из строя в режиме горячей замены - hot spare);</w:t>
      </w:r>
    </w:p>
    <w:p w14:paraId="206F1453" w14:textId="77777777" w:rsidR="00AD510A" w:rsidRPr="00AD510A" w:rsidRDefault="00AD510A" w:rsidP="00AD510A">
      <w:pPr>
        <w:suppressAutoHyphens/>
        <w:spacing w:before="120" w:after="240" w:line="240" w:lineRule="auto"/>
        <w:ind w:left="567"/>
        <w:jc w:val="both"/>
        <w:rPr>
          <w:rFonts w:ascii="Times New Roman" w:hAnsi="Times New Roman"/>
          <w:b/>
          <w:bCs/>
          <w:sz w:val="24"/>
          <w:szCs w:val="24"/>
        </w:rPr>
      </w:pPr>
      <w:r w:rsidRPr="00AD510A">
        <w:rPr>
          <w:rFonts w:ascii="Times New Roman" w:hAnsi="Times New Roman"/>
          <w:b/>
          <w:bCs/>
          <w:sz w:val="24"/>
          <w:szCs w:val="24"/>
        </w:rPr>
        <w:t>Кол-во – 1 шт.</w:t>
      </w:r>
    </w:p>
    <w:p w14:paraId="606B65AE" w14:textId="77777777" w:rsidR="00AD510A" w:rsidRPr="00AD510A" w:rsidRDefault="00AD510A" w:rsidP="00AD510A">
      <w:pPr>
        <w:suppressAutoHyphens/>
        <w:spacing w:before="120" w:after="120"/>
        <w:jc w:val="both"/>
        <w:rPr>
          <w:rFonts w:ascii="Times New Roman" w:hAnsi="Times New Roman"/>
          <w:b/>
          <w:bCs/>
          <w:sz w:val="24"/>
          <w:szCs w:val="24"/>
          <w:u w:val="single"/>
        </w:rPr>
      </w:pPr>
      <w:r w:rsidRPr="00AD510A">
        <w:rPr>
          <w:rFonts w:ascii="Times New Roman" w:hAnsi="Times New Roman"/>
          <w:sz w:val="24"/>
          <w:szCs w:val="24"/>
          <w:u w:val="single"/>
        </w:rPr>
        <w:t>Гарантия не менее 3х лет от завода производителя.</w:t>
      </w:r>
    </w:p>
    <w:p w14:paraId="1328A087" w14:textId="77777777" w:rsidR="00AD510A" w:rsidRPr="00AD510A" w:rsidRDefault="00AD510A" w:rsidP="00AD510A">
      <w:pPr>
        <w:suppressAutoHyphens/>
        <w:spacing w:before="120" w:after="120"/>
        <w:jc w:val="both"/>
        <w:rPr>
          <w:rFonts w:ascii="Times New Roman" w:hAnsi="Times New Roman"/>
          <w:b/>
          <w:bCs/>
          <w:sz w:val="24"/>
          <w:szCs w:val="24"/>
        </w:rPr>
      </w:pPr>
      <w:r w:rsidRPr="00AD510A">
        <w:rPr>
          <w:rFonts w:ascii="Times New Roman" w:hAnsi="Times New Roman"/>
          <w:i/>
          <w:iCs/>
          <w:sz w:val="24"/>
          <w:szCs w:val="24"/>
        </w:rPr>
        <w:t>Производитель Серверов: должен быть среди ведущих мировых производителей Вычислительной техники - серверов, заводская (белая) оттестированная сборка.</w:t>
      </w:r>
    </w:p>
    <w:p w14:paraId="18A30621" w14:textId="77777777" w:rsidR="00AD510A" w:rsidRPr="00AD510A" w:rsidRDefault="00AD510A" w:rsidP="00A6738A">
      <w:pPr>
        <w:pStyle w:val="1b"/>
        <w:numPr>
          <w:ilvl w:val="1"/>
          <w:numId w:val="111"/>
        </w:numPr>
        <w:spacing w:before="240" w:after="40"/>
        <w:ind w:hanging="153"/>
        <w:jc w:val="both"/>
        <w:rPr>
          <w:b/>
        </w:rPr>
      </w:pPr>
      <w:bookmarkStart w:id="439" w:name="_Toc57873272"/>
      <w:r w:rsidRPr="00AD510A">
        <w:rPr>
          <w:b/>
        </w:rPr>
        <w:t>Требования к Компьютерам пользователей</w:t>
      </w:r>
      <w:bookmarkEnd w:id="439"/>
    </w:p>
    <w:p w14:paraId="412EE479" w14:textId="77777777" w:rsidR="00AD510A" w:rsidRPr="00AD510A" w:rsidRDefault="00AD510A" w:rsidP="00AD510A">
      <w:pPr>
        <w:pStyle w:val="ad"/>
        <w:spacing w:after="40"/>
        <w:ind w:firstLine="567"/>
        <w:jc w:val="both"/>
        <w:rPr>
          <w:rFonts w:ascii="Times New Roman" w:eastAsiaTheme="minorHAnsi" w:hAnsi="Times New Roman"/>
        </w:rPr>
      </w:pPr>
      <w:r w:rsidRPr="00AD510A">
        <w:rPr>
          <w:rFonts w:ascii="Times New Roman" w:eastAsiaTheme="minorHAnsi" w:hAnsi="Times New Roman"/>
        </w:rPr>
        <w:t>Компьютеры всех пользователей системы, включая компьютеры в отделе пробоподготовки, должны иметь подключение к серверу с базой данных системы управления горно-геологическими данными, а также удовлетворять следующим минимальным требованиям:</w:t>
      </w:r>
    </w:p>
    <w:p w14:paraId="3EFFD08C" w14:textId="77777777" w:rsidR="00AD510A" w:rsidRPr="00AD510A" w:rsidRDefault="00AD510A" w:rsidP="00AD510A">
      <w:pPr>
        <w:spacing w:before="240" w:after="120"/>
        <w:jc w:val="center"/>
        <w:rPr>
          <w:rFonts w:ascii="Times New Roman" w:hAnsi="Times New Roman"/>
          <w:b/>
          <w:bCs/>
          <w:sz w:val="24"/>
          <w:szCs w:val="24"/>
        </w:rPr>
      </w:pPr>
      <w:r w:rsidRPr="00AD510A">
        <w:rPr>
          <w:rFonts w:ascii="Times New Roman" w:hAnsi="Times New Roman"/>
          <w:b/>
          <w:bCs/>
          <w:sz w:val="24"/>
          <w:szCs w:val="24"/>
        </w:rPr>
        <w:t>Графические станции для обработки горно-геологических, маркшейдерских данных, графических изображений высокого разрешения и большого массива баз данных</w:t>
      </w:r>
    </w:p>
    <w:p w14:paraId="76F0557C" w14:textId="77777777" w:rsidR="00AD510A" w:rsidRPr="00AD510A" w:rsidRDefault="00AD510A" w:rsidP="00A6738A">
      <w:pPr>
        <w:pStyle w:val="1b"/>
        <w:numPr>
          <w:ilvl w:val="2"/>
          <w:numId w:val="111"/>
        </w:numPr>
        <w:spacing w:before="240" w:after="80"/>
        <w:ind w:left="567" w:firstLine="0"/>
        <w:jc w:val="both"/>
        <w:rPr>
          <w:u w:val="single"/>
        </w:rPr>
      </w:pPr>
      <w:r w:rsidRPr="00AD510A">
        <w:rPr>
          <w:u w:val="single"/>
        </w:rPr>
        <w:t>Компьютеры для работы с ГГИС (Графические рабочие станции)</w:t>
      </w:r>
    </w:p>
    <w:tbl>
      <w:tblPr>
        <w:tblW w:w="10490" w:type="dxa"/>
        <w:jc w:val="center"/>
        <w:tblLayout w:type="fixed"/>
        <w:tblLook w:val="0000" w:firstRow="0" w:lastRow="0" w:firstColumn="0" w:lastColumn="0" w:noHBand="0" w:noVBand="0"/>
      </w:tblPr>
      <w:tblGrid>
        <w:gridCol w:w="10490"/>
      </w:tblGrid>
      <w:tr w:rsidR="00AD510A" w:rsidRPr="00AD510A" w14:paraId="61A2CCAF" w14:textId="77777777" w:rsidTr="00BC78DB">
        <w:trPr>
          <w:trHeight w:val="1"/>
          <w:jc w:val="center"/>
        </w:trPr>
        <w:tc>
          <w:tcPr>
            <w:tcW w:w="10490" w:type="dxa"/>
            <w:tcBorders>
              <w:top w:val="single" w:sz="8" w:space="0" w:color="000000"/>
              <w:left w:val="single" w:sz="8" w:space="0" w:color="000000"/>
              <w:bottom w:val="single" w:sz="8" w:space="0" w:color="000000"/>
              <w:right w:val="single" w:sz="8" w:space="0" w:color="000000"/>
            </w:tcBorders>
            <w:shd w:val="clear" w:color="000000" w:fill="FFFFFF"/>
          </w:tcPr>
          <w:p w14:paraId="7D0C72F3" w14:textId="77777777" w:rsidR="00AD510A" w:rsidRPr="00AD510A" w:rsidRDefault="00AD510A" w:rsidP="00BC78DB">
            <w:pPr>
              <w:spacing w:after="0" w:line="264" w:lineRule="auto"/>
              <w:contextualSpacing/>
              <w:rPr>
                <w:rFonts w:ascii="Times New Roman" w:hAnsi="Times New Roman"/>
                <w:b/>
                <w:bCs/>
                <w:sz w:val="24"/>
                <w:szCs w:val="24"/>
              </w:rPr>
            </w:pPr>
            <w:bookmarkStart w:id="440" w:name="_Hlk81803943"/>
            <w:r w:rsidRPr="00AD510A">
              <w:rPr>
                <w:rFonts w:ascii="Times New Roman" w:hAnsi="Times New Roman"/>
                <w:b/>
                <w:bCs/>
                <w:sz w:val="24"/>
                <w:szCs w:val="24"/>
              </w:rPr>
              <w:t xml:space="preserve">Общие требования к </w:t>
            </w:r>
            <w:bookmarkStart w:id="441" w:name="_Hlk86910458"/>
            <w:r w:rsidRPr="00AD510A">
              <w:rPr>
                <w:rFonts w:ascii="Times New Roman" w:hAnsi="Times New Roman"/>
                <w:b/>
                <w:bCs/>
                <w:sz w:val="24"/>
                <w:szCs w:val="24"/>
              </w:rPr>
              <w:t>графическим рабочим станциям</w:t>
            </w:r>
            <w:bookmarkEnd w:id="441"/>
            <w:r w:rsidRPr="00AD510A">
              <w:rPr>
                <w:rFonts w:ascii="Times New Roman" w:hAnsi="Times New Roman"/>
                <w:b/>
                <w:bCs/>
                <w:sz w:val="24"/>
                <w:szCs w:val="24"/>
              </w:rPr>
              <w:t>:</w:t>
            </w:r>
          </w:p>
        </w:tc>
      </w:tr>
      <w:tr w:rsidR="00AD510A" w:rsidRPr="00AD510A" w14:paraId="009615F2" w14:textId="77777777" w:rsidTr="00BC78DB">
        <w:trPr>
          <w:trHeight w:val="1"/>
          <w:jc w:val="center"/>
        </w:trPr>
        <w:tc>
          <w:tcPr>
            <w:tcW w:w="10490" w:type="dxa"/>
            <w:tcBorders>
              <w:top w:val="single" w:sz="8" w:space="0" w:color="000000"/>
              <w:left w:val="single" w:sz="3" w:space="0" w:color="000000"/>
              <w:bottom w:val="single" w:sz="3" w:space="0" w:color="000000"/>
              <w:right w:val="single" w:sz="3" w:space="0" w:color="000000"/>
            </w:tcBorders>
            <w:shd w:val="clear" w:color="000000" w:fill="FFFFFF"/>
          </w:tcPr>
          <w:p w14:paraId="3D9351E1" w14:textId="77777777" w:rsidR="00AD510A" w:rsidRPr="00AD510A" w:rsidRDefault="00AD510A" w:rsidP="00BC78DB">
            <w:pPr>
              <w:spacing w:after="0" w:line="264" w:lineRule="auto"/>
              <w:contextualSpacing/>
              <w:jc w:val="both"/>
              <w:rPr>
                <w:rFonts w:ascii="Times New Roman" w:hAnsi="Times New Roman"/>
                <w:sz w:val="24"/>
                <w:szCs w:val="24"/>
              </w:rPr>
            </w:pPr>
            <w:r w:rsidRPr="00AD510A">
              <w:rPr>
                <w:rFonts w:ascii="Times New Roman" w:hAnsi="Times New Roman"/>
                <w:sz w:val="24"/>
                <w:szCs w:val="24"/>
              </w:rPr>
              <w:t xml:space="preserve">Требования к специфике компьютерного оборудования указаны в настоящей технической спецификации, все предложенные характеристики должны соответствовать (быть аналогичными) или превосходить минимальные технические характеристики, указанные в данной технической спецификации. Графическая рабочая станция-1 (ГРС-1), ГРС-2, ГРС-3, ГРС-4, ГРС-5, РС-6, РС-7 и соответствующие устройства ввода должны быть маркой одного производителя и иметь на корпусе лейбл производителя. Обязательно должны быть указаны ссылки с описанием предлагаемых ГРС на сайте производителя. Поставляемые в комплекте кабеля должны использоваться без переходников. Кабеля питания также должны быть совместимы, без использования переходников, с разъёмами розеток страны Заказчика. Все поставляемое оборудование должно быть новым и не </w:t>
            </w:r>
            <w:r w:rsidRPr="00AD510A">
              <w:rPr>
                <w:rFonts w:ascii="Times New Roman" w:hAnsi="Times New Roman"/>
                <w:sz w:val="24"/>
                <w:szCs w:val="24"/>
              </w:rPr>
              <w:lastRenderedPageBreak/>
              <w:t xml:space="preserve">бывшим в употреблении, а также не снятым с производства. Поставляемое с оборудованием программное обеспечение должно быть лицензионным с документами авторизации от производителя, а также быть актуальной (последней) версии. </w:t>
            </w:r>
          </w:p>
          <w:p w14:paraId="57B90BB0" w14:textId="77777777" w:rsidR="00AD510A" w:rsidRPr="00AD510A" w:rsidRDefault="00AD510A" w:rsidP="00BC78DB">
            <w:pPr>
              <w:spacing w:after="0" w:line="264" w:lineRule="auto"/>
              <w:contextualSpacing/>
              <w:jc w:val="both"/>
              <w:rPr>
                <w:rFonts w:ascii="Times New Roman" w:hAnsi="Times New Roman"/>
                <w:sz w:val="24"/>
                <w:szCs w:val="24"/>
              </w:rPr>
            </w:pPr>
            <w:r w:rsidRPr="00AD510A">
              <w:rPr>
                <w:rFonts w:ascii="Times New Roman" w:hAnsi="Times New Roman"/>
                <w:sz w:val="24"/>
                <w:szCs w:val="24"/>
              </w:rPr>
              <w:t xml:space="preserve">Гарантия на поставляемый продукт должна составлять не менее 3х лет. </w:t>
            </w:r>
          </w:p>
          <w:p w14:paraId="71024ECE" w14:textId="77777777" w:rsidR="00AD510A" w:rsidRPr="00AD510A" w:rsidRDefault="00AD510A" w:rsidP="00BC78DB">
            <w:pPr>
              <w:spacing w:after="0" w:line="264" w:lineRule="auto"/>
              <w:contextualSpacing/>
              <w:jc w:val="both"/>
              <w:rPr>
                <w:rFonts w:ascii="Times New Roman" w:hAnsi="Times New Roman"/>
                <w:sz w:val="24"/>
                <w:szCs w:val="24"/>
              </w:rPr>
            </w:pPr>
            <w:r w:rsidRPr="00AD510A">
              <w:rPr>
                <w:rFonts w:ascii="Times New Roman" w:hAnsi="Times New Roman"/>
                <w:sz w:val="24"/>
                <w:szCs w:val="24"/>
              </w:rPr>
              <w:t>Производитель ГРС: должен быть среди ведущих мировых производителей вычислительной техники - графических рабочих станций (Workstations), заводская (белая) оттестированная сборка.</w:t>
            </w:r>
          </w:p>
        </w:tc>
      </w:tr>
    </w:tbl>
    <w:p w14:paraId="18D4A7FA"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Графическая рабочая станция-1 (ГРС-1)</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6388BBE0"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13CEB1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09141C27" w14:textId="77777777" w:rsidR="00AD510A" w:rsidRPr="00AD510A" w:rsidRDefault="00AD510A" w:rsidP="00BC78DB">
            <w:pPr>
              <w:spacing w:after="0" w:line="264" w:lineRule="auto"/>
              <w:ind w:left="170" w:right="113"/>
              <w:contextualSpacing/>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AA9DD3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F9C6F4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7F66ED48" w14:textId="77777777" w:rsidR="00AD510A" w:rsidRPr="00AD510A" w:rsidRDefault="00AD510A" w:rsidP="00BC78DB">
            <w:pPr>
              <w:spacing w:after="0" w:line="264" w:lineRule="auto"/>
              <w:ind w:left="170" w:right="113"/>
              <w:contextualSpacing/>
              <w:rPr>
                <w:rFonts w:ascii="Times New Roman" w:hAnsi="Times New Roman"/>
                <w:b/>
                <w:bCs/>
                <w:sz w:val="24"/>
                <w:szCs w:val="24"/>
              </w:rPr>
            </w:pPr>
            <w:r w:rsidRPr="00AD510A">
              <w:rPr>
                <w:rFonts w:ascii="Times New Roman" w:hAnsi="Times New Roman"/>
                <w:b/>
                <w:bCs/>
                <w:sz w:val="24"/>
                <w:szCs w:val="24"/>
              </w:rPr>
              <w:t>Графическая рабочая станция-1 (ГРС-1)</w:t>
            </w:r>
          </w:p>
        </w:tc>
      </w:tr>
      <w:tr w:rsidR="00AD510A" w:rsidRPr="00AD510A" w14:paraId="79C745A8"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1985CC6"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bookmarkStart w:id="442" w:name="_Hlk86680747"/>
            <w:r w:rsidRPr="00AD510A">
              <w:rPr>
                <w:rFonts w:ascii="Times New Roman" w:hAnsi="Times New Roman"/>
                <w:b/>
                <w:sz w:val="24"/>
                <w:szCs w:val="24"/>
              </w:rPr>
              <w:t>Кол-во</w:t>
            </w:r>
            <w:r w:rsidRPr="00AD510A">
              <w:rPr>
                <w:rFonts w:ascii="Times New Roman" w:hAnsi="Times New Roman"/>
                <w:b/>
                <w:sz w:val="24"/>
                <w:szCs w:val="24"/>
                <w:lang w:val="en-US"/>
              </w:rPr>
              <w:t xml:space="preserve"> (</w:t>
            </w:r>
            <w:r w:rsidRPr="00AD510A">
              <w:rPr>
                <w:rFonts w:ascii="Times New Roman" w:hAnsi="Times New Roman"/>
                <w:b/>
                <w:sz w:val="24"/>
                <w:szCs w:val="24"/>
              </w:rPr>
              <w:t>шт.</w:t>
            </w:r>
            <w:r w:rsidRPr="00AD510A">
              <w:rPr>
                <w:rFonts w:ascii="Times New Roman" w:hAnsi="Times New Roman"/>
                <w:b/>
                <w:sz w:val="24"/>
                <w:szCs w:val="24"/>
                <w:lang w:val="en-US"/>
              </w:rPr>
              <w:t>)</w:t>
            </w:r>
          </w:p>
        </w:tc>
        <w:tc>
          <w:tcPr>
            <w:tcW w:w="8085" w:type="dxa"/>
            <w:tcBorders>
              <w:left w:val="single" w:sz="8" w:space="0" w:color="auto"/>
            </w:tcBorders>
            <w:shd w:val="clear" w:color="auto" w:fill="auto"/>
          </w:tcPr>
          <w:p w14:paraId="5D2BF0F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1 комплект</w:t>
            </w:r>
          </w:p>
        </w:tc>
      </w:tr>
      <w:bookmarkEnd w:id="442"/>
      <w:tr w:rsidR="00AD510A" w:rsidRPr="00AD510A" w14:paraId="0E9B6699"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CC844C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5A026A5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ядер не менее 24;</w:t>
            </w:r>
          </w:p>
          <w:p w14:paraId="29B7724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потоков не менее 48;</w:t>
            </w:r>
          </w:p>
          <w:p w14:paraId="7DA8481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3.0 GHz;</w:t>
            </w:r>
          </w:p>
          <w:p w14:paraId="3BE17D15"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Кэш-память не менее 35 МВ;</w:t>
            </w:r>
          </w:p>
          <w:p w14:paraId="54885E6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Поддержка памяти ECC.</w:t>
            </w:r>
          </w:p>
        </w:tc>
      </w:tr>
      <w:tr w:rsidR="00AD510A" w:rsidRPr="00AD510A" w14:paraId="4448F58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ABBBDB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0F6B0AC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1889256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(USB TYPE-C - не менее 1); </w:t>
            </w:r>
          </w:p>
          <w:p w14:paraId="606B866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7680x4320; </w:t>
            </w:r>
          </w:p>
          <w:p w14:paraId="180EFB0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Частота графического процессора - не менее 1200 МГц; </w:t>
            </w:r>
          </w:p>
          <w:p w14:paraId="11C1E3F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Объем видеопамяти - не менее 24 ГБ; </w:t>
            </w:r>
          </w:p>
          <w:p w14:paraId="56531DB9"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Тип видеопамяти – не ниже GDDR6; </w:t>
            </w:r>
          </w:p>
          <w:p w14:paraId="4DA8156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4.6, версия OPENCL 1.2; </w:t>
            </w:r>
          </w:p>
        </w:tc>
      </w:tr>
      <w:tr w:rsidR="00AD510A" w:rsidRPr="00AD510A" w14:paraId="0CF853A2"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E009E0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38BB45C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037128A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Модель чипсета;</w:t>
            </w:r>
          </w:p>
          <w:p w14:paraId="2731797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Частота системной шины;</w:t>
            </w:r>
          </w:p>
          <w:p w14:paraId="300CB7A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72EF103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584EA3F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5BF5105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6381FDF4"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31389569"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DAD271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66C1BB3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0CF79F92"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2C8A1D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w:t>
            </w:r>
            <w:r w:rsidRPr="00AD510A">
              <w:rPr>
                <w:rFonts w:ascii="Times New Roman" w:hAnsi="Times New Roman"/>
                <w:b/>
                <w:sz w:val="24"/>
                <w:szCs w:val="24"/>
                <w:lang w:val="en-US"/>
              </w:rPr>
              <w:t xml:space="preserve"> </w:t>
            </w:r>
            <w:r w:rsidRPr="00AD510A">
              <w:rPr>
                <w:rFonts w:ascii="Times New Roman" w:hAnsi="Times New Roman"/>
                <w:b/>
                <w:sz w:val="24"/>
                <w:szCs w:val="24"/>
              </w:rPr>
              <w:t>установленной оперативной памяти:</w:t>
            </w:r>
          </w:p>
        </w:tc>
        <w:tc>
          <w:tcPr>
            <w:tcW w:w="8085" w:type="dxa"/>
            <w:tcBorders>
              <w:left w:val="single" w:sz="8" w:space="0" w:color="auto"/>
            </w:tcBorders>
            <w:shd w:val="clear" w:color="auto" w:fill="auto"/>
          </w:tcPr>
          <w:p w14:paraId="45F617B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128</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DDR</w:t>
            </w:r>
            <w:r w:rsidRPr="00AD510A">
              <w:rPr>
                <w:rFonts w:ascii="Times New Roman" w:hAnsi="Times New Roman"/>
                <w:sz w:val="24"/>
                <w:szCs w:val="24"/>
              </w:rPr>
              <w:t>4 2933</w:t>
            </w:r>
            <w:r w:rsidRPr="00AD510A">
              <w:rPr>
                <w:rFonts w:ascii="Times New Roman" w:hAnsi="Times New Roman"/>
                <w:sz w:val="24"/>
                <w:szCs w:val="24"/>
                <w:lang w:val="en-US"/>
              </w:rPr>
              <w:t>MHz</w:t>
            </w:r>
            <w:r w:rsidRPr="00AD510A">
              <w:rPr>
                <w:rFonts w:ascii="Times New Roman" w:hAnsi="Times New Roman"/>
                <w:sz w:val="24"/>
                <w:szCs w:val="24"/>
              </w:rPr>
              <w:t xml:space="preserve"> </w:t>
            </w:r>
            <w:r w:rsidRPr="00AD510A">
              <w:rPr>
                <w:rFonts w:ascii="Times New Roman" w:hAnsi="Times New Roman"/>
                <w:sz w:val="24"/>
                <w:szCs w:val="24"/>
                <w:lang w:val="en-US"/>
              </w:rPr>
              <w:t>RDIMM</w:t>
            </w:r>
            <w:r w:rsidRPr="00AD510A">
              <w:rPr>
                <w:rFonts w:ascii="Times New Roman" w:hAnsi="Times New Roman"/>
                <w:sz w:val="24"/>
                <w:szCs w:val="24"/>
              </w:rPr>
              <w:t xml:space="preserve"> </w:t>
            </w:r>
            <w:r w:rsidRPr="00AD510A">
              <w:rPr>
                <w:rFonts w:ascii="Times New Roman" w:hAnsi="Times New Roman"/>
                <w:sz w:val="24"/>
                <w:szCs w:val="24"/>
                <w:lang w:val="en-US"/>
              </w:rPr>
              <w:t>ECC</w:t>
            </w:r>
            <w:r w:rsidRPr="00AD510A">
              <w:rPr>
                <w:rFonts w:ascii="Times New Roman" w:hAnsi="Times New Roman"/>
                <w:sz w:val="24"/>
                <w:szCs w:val="24"/>
              </w:rPr>
              <w:t xml:space="preserve"> </w:t>
            </w:r>
          </w:p>
        </w:tc>
      </w:tr>
      <w:tr w:rsidR="00AD510A" w:rsidRPr="00AD510A" w14:paraId="5230B8A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2B1555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3823D86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512</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8</w:t>
            </w:r>
            <w:r w:rsidRPr="00AD510A">
              <w:rPr>
                <w:rFonts w:ascii="Times New Roman" w:hAnsi="Times New Roman"/>
                <w:sz w:val="24"/>
                <w:szCs w:val="24"/>
                <w:lang w:val="en-US"/>
              </w:rPr>
              <w:t>TB</w:t>
            </w:r>
            <w:r w:rsidRPr="00AD510A">
              <w:rPr>
                <w:rFonts w:ascii="Times New Roman" w:hAnsi="Times New Roman"/>
                <w:sz w:val="24"/>
                <w:szCs w:val="24"/>
              </w:rPr>
              <w:t xml:space="preserve"> (2х4</w:t>
            </w:r>
            <w:r w:rsidRPr="00AD510A">
              <w:rPr>
                <w:rFonts w:ascii="Times New Roman" w:hAnsi="Times New Roman"/>
                <w:sz w:val="24"/>
                <w:szCs w:val="24"/>
                <w:lang w:val="en-US"/>
              </w:rPr>
              <w:t>TB</w:t>
            </w:r>
            <w:r w:rsidRPr="00AD510A">
              <w:rPr>
                <w:rFonts w:ascii="Times New Roman" w:hAnsi="Times New Roman"/>
                <w:sz w:val="24"/>
                <w:szCs w:val="24"/>
              </w:rPr>
              <w:t>)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w:t>
            </w:r>
          </w:p>
        </w:tc>
      </w:tr>
      <w:tr w:rsidR="00AD510A" w:rsidRPr="00AD510A" w14:paraId="32445ADE" w14:textId="77777777" w:rsidTr="00BC78DB">
        <w:trPr>
          <w:trHeight w:val="1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229FB4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0F9A77C4"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p>
        </w:tc>
        <w:tc>
          <w:tcPr>
            <w:tcW w:w="8085" w:type="dxa"/>
            <w:tcBorders>
              <w:left w:val="single" w:sz="8" w:space="0" w:color="auto"/>
            </w:tcBorders>
            <w:shd w:val="clear" w:color="auto" w:fill="auto"/>
          </w:tcPr>
          <w:p w14:paraId="33F155E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4C7A0FA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01B7807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77C8264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lastRenderedPageBreak/>
              <w:t>USB</w:t>
            </w:r>
            <w:r w:rsidRPr="00AD510A">
              <w:rPr>
                <w:rFonts w:ascii="Times New Roman" w:hAnsi="Times New Roman"/>
                <w:sz w:val="24"/>
                <w:szCs w:val="24"/>
              </w:rPr>
              <w:t xml:space="preserve"> 3.1 (3.2)</w:t>
            </w:r>
          </w:p>
          <w:p w14:paraId="5472465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3.1</w:t>
            </w:r>
          </w:p>
          <w:p w14:paraId="3F017DC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RJ-45</w:t>
            </w:r>
          </w:p>
          <w:p w14:paraId="3744078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HDMI</w:t>
            </w:r>
          </w:p>
          <w:p w14:paraId="47E188A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2D56F7D2"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35EB53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 xml:space="preserve">Сетевой интерфейс: </w:t>
            </w:r>
          </w:p>
        </w:tc>
        <w:tc>
          <w:tcPr>
            <w:tcW w:w="8085" w:type="dxa"/>
            <w:tcBorders>
              <w:left w:val="single" w:sz="8" w:space="0" w:color="auto"/>
            </w:tcBorders>
            <w:shd w:val="clear" w:color="auto" w:fill="auto"/>
          </w:tcPr>
          <w:p w14:paraId="635ACC2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1DCDA2DC"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C6DEC3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200C957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0A3FECE9"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4ED9C1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5A8A648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50E0DD4A"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17053E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5D4F93A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6462127B"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D96356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668A8761" w14:textId="77777777" w:rsidR="00AD510A" w:rsidRPr="00AD510A" w:rsidRDefault="00AD510A" w:rsidP="00BC78DB">
            <w:pPr>
              <w:spacing w:after="0" w:line="264" w:lineRule="auto"/>
              <w:ind w:left="170" w:right="113"/>
              <w:contextualSpacing/>
              <w:jc w:val="both"/>
              <w:rPr>
                <w:rFonts w:ascii="Times New Roman" w:hAnsi="Times New Roman"/>
                <w:sz w:val="24"/>
                <w:szCs w:val="24"/>
              </w:rPr>
            </w:pPr>
            <w:r w:rsidRPr="00AD510A">
              <w:rPr>
                <w:rFonts w:ascii="Times New Roman" w:hAnsi="Times New Roman"/>
                <w:sz w:val="24"/>
                <w:szCs w:val="24"/>
              </w:rPr>
              <w:t xml:space="preserve">Диагональ не менее 27 дюймов, формат 16:9 /тип матрицы IPS /разрешение не менее </w:t>
            </w:r>
            <w:r w:rsidRPr="00AD510A">
              <w:rPr>
                <w:rFonts w:ascii="Times New Roman" w:hAnsi="Times New Roman"/>
                <w:b/>
                <w:bCs/>
                <w:sz w:val="24"/>
                <w:szCs w:val="24"/>
              </w:rPr>
              <w:t>3840 x 2160 при частоте не менее 60 Гц (4</w:t>
            </w:r>
            <w:r w:rsidRPr="00AD510A">
              <w:rPr>
                <w:rFonts w:ascii="Times New Roman" w:hAnsi="Times New Roman"/>
                <w:b/>
                <w:bCs/>
                <w:sz w:val="24"/>
                <w:szCs w:val="24"/>
                <w:lang w:val="en-US"/>
              </w:rPr>
              <w:t>K</w:t>
            </w:r>
            <w:r w:rsidRPr="00AD510A">
              <w:rPr>
                <w:rFonts w:ascii="Times New Roman" w:hAnsi="Times New Roman"/>
                <w:b/>
                <w:bCs/>
                <w:sz w:val="24"/>
                <w:szCs w:val="24"/>
              </w:rPr>
              <w:t xml:space="preserve">, </w:t>
            </w:r>
            <w:r w:rsidRPr="00AD510A">
              <w:rPr>
                <w:rFonts w:ascii="Times New Roman" w:hAnsi="Times New Roman"/>
                <w:b/>
                <w:bCs/>
                <w:sz w:val="24"/>
                <w:szCs w:val="24"/>
                <w:lang w:val="en-US"/>
              </w:rPr>
              <w:t>UHD</w:t>
            </w:r>
            <w:r w:rsidRPr="00AD510A">
              <w:rPr>
                <w:rFonts w:ascii="Times New Roman" w:hAnsi="Times New Roman"/>
                <w:b/>
                <w:bCs/>
                <w:sz w:val="24"/>
                <w:szCs w:val="24"/>
              </w:rPr>
              <w:t>)</w:t>
            </w:r>
            <w:r w:rsidRPr="00AD510A">
              <w:rPr>
                <w:rFonts w:ascii="Times New Roman" w:hAnsi="Times New Roman"/>
                <w:sz w:val="24"/>
                <w:szCs w:val="24"/>
              </w:rPr>
              <w:t xml:space="preserve"> / Коэффициент контрастности – не менее 1 000:1 / и выше / Подключение (минимум): - 1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w:t>
            </w:r>
            <w:r w:rsidRPr="00AD510A">
              <w:rPr>
                <w:rFonts w:ascii="Times New Roman" w:hAnsi="Times New Roman"/>
                <w:sz w:val="24"/>
                <w:szCs w:val="24"/>
                <w:lang w:val="en-US"/>
              </w:rPr>
              <w:t>USB</w:t>
            </w:r>
            <w:r w:rsidRPr="00AD510A">
              <w:rPr>
                <w:rFonts w:ascii="Times New Roman" w:hAnsi="Times New Roman"/>
                <w:sz w:val="24"/>
                <w:szCs w:val="24"/>
              </w:rPr>
              <w:t xml:space="preserve"> (2.0, 3.0 и выше, </w:t>
            </w: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6B787678" w14:textId="77777777" w:rsidR="00AD510A" w:rsidRPr="00AD510A" w:rsidRDefault="00AD510A" w:rsidP="00BC78DB">
            <w:pPr>
              <w:spacing w:before="40" w:after="40" w:line="264" w:lineRule="auto"/>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0765B875" w14:textId="77777777" w:rsidR="00AD510A" w:rsidRPr="00AD510A" w:rsidRDefault="00AD510A" w:rsidP="00BC78DB">
            <w:pPr>
              <w:spacing w:after="0" w:line="264" w:lineRule="auto"/>
              <w:ind w:left="170" w:right="113"/>
              <w:contextualSpacing/>
              <w:jc w:val="both"/>
              <w:rPr>
                <w:rFonts w:ascii="Times New Roman" w:hAnsi="Times New Roman"/>
                <w:b/>
                <w:bCs/>
                <w:sz w:val="24"/>
                <w:szCs w:val="24"/>
                <w:u w:val="single"/>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659E7372"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16BD87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415B462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Keyboard с русской раскладкой (производитель не должен отличаться от производителя ГРС).</w:t>
            </w:r>
          </w:p>
        </w:tc>
      </w:tr>
      <w:tr w:rsidR="00AD510A" w:rsidRPr="00AD510A" w14:paraId="716AE8AA"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ABFC83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7A718E3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ГРС).</w:t>
            </w:r>
          </w:p>
        </w:tc>
      </w:tr>
      <w:tr w:rsidR="00AD510A" w:rsidRPr="00AD510A" w14:paraId="4A056E7D"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D6CC39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40990945"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541AC50E"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D6C83C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570774D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5EA9BC9C"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22069F9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73249D0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364F67AC"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30B59233"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40B68D1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1F4913CB" w14:textId="77777777" w:rsidR="00AD510A" w:rsidRPr="00AD510A" w:rsidRDefault="00AD510A" w:rsidP="00AD510A">
      <w:pPr>
        <w:rPr>
          <w:rFonts w:ascii="Times New Roman" w:hAnsi="Times New Roman"/>
          <w:sz w:val="24"/>
          <w:szCs w:val="24"/>
        </w:rPr>
      </w:pPr>
    </w:p>
    <w:p w14:paraId="51891236" w14:textId="77777777" w:rsidR="00AD510A" w:rsidRPr="00AD510A" w:rsidRDefault="00AD510A" w:rsidP="00AD510A">
      <w:pPr>
        <w:rPr>
          <w:rFonts w:ascii="Times New Roman" w:hAnsi="Times New Roman"/>
          <w:sz w:val="24"/>
          <w:szCs w:val="24"/>
        </w:rPr>
      </w:pPr>
      <w:r w:rsidRPr="00AD510A">
        <w:rPr>
          <w:rFonts w:ascii="Times New Roman" w:hAnsi="Times New Roman"/>
          <w:b/>
          <w:bCs/>
          <w:sz w:val="24"/>
          <w:szCs w:val="24"/>
        </w:rPr>
        <w:t>Всего ГРС-1 Кол-во: 1 шт.</w:t>
      </w:r>
    </w:p>
    <w:p w14:paraId="128C75B1" w14:textId="77777777" w:rsidR="00AD510A" w:rsidRPr="00AD510A" w:rsidRDefault="00AD510A" w:rsidP="00AD510A">
      <w:pPr>
        <w:rPr>
          <w:rFonts w:ascii="Times New Roman" w:hAnsi="Times New Roman"/>
          <w:sz w:val="24"/>
          <w:szCs w:val="24"/>
        </w:rPr>
      </w:pPr>
      <w:r w:rsidRPr="00AD510A">
        <w:rPr>
          <w:rFonts w:ascii="Times New Roman" w:hAnsi="Times New Roman"/>
          <w:sz w:val="24"/>
          <w:szCs w:val="24"/>
        </w:rPr>
        <w:br w:type="page"/>
      </w:r>
    </w:p>
    <w:p w14:paraId="318BB323"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Графическая рабочая станция-2 (ГРС-2)</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6D7064CD"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764032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32D9ED46" w14:textId="77777777" w:rsidR="00AD510A" w:rsidRPr="00AD510A" w:rsidRDefault="00AD510A" w:rsidP="00BC78DB">
            <w:pPr>
              <w:spacing w:after="0" w:line="264" w:lineRule="auto"/>
              <w:ind w:left="170" w:right="113"/>
              <w:contextualSpacing/>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1D5B45C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BD80C8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7A655ADA" w14:textId="77777777" w:rsidR="00AD510A" w:rsidRPr="00AD510A" w:rsidRDefault="00AD510A" w:rsidP="00BC78DB">
            <w:pPr>
              <w:spacing w:after="0" w:line="264" w:lineRule="auto"/>
              <w:ind w:left="170" w:right="113"/>
              <w:contextualSpacing/>
              <w:rPr>
                <w:rFonts w:ascii="Times New Roman" w:hAnsi="Times New Roman"/>
                <w:b/>
                <w:bCs/>
                <w:sz w:val="24"/>
                <w:szCs w:val="24"/>
              </w:rPr>
            </w:pPr>
            <w:r w:rsidRPr="00AD510A">
              <w:rPr>
                <w:rFonts w:ascii="Times New Roman" w:hAnsi="Times New Roman"/>
                <w:b/>
                <w:bCs/>
                <w:sz w:val="24"/>
                <w:szCs w:val="24"/>
              </w:rPr>
              <w:t>Графическая рабочая станция-2 (ГРС-2)</w:t>
            </w:r>
          </w:p>
        </w:tc>
      </w:tr>
      <w:tr w:rsidR="00AD510A" w:rsidRPr="00AD510A" w14:paraId="7E190EB8"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1916C77"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r w:rsidRPr="00AD510A">
              <w:rPr>
                <w:rFonts w:ascii="Times New Roman" w:hAnsi="Times New Roman"/>
                <w:b/>
                <w:sz w:val="24"/>
                <w:szCs w:val="24"/>
              </w:rPr>
              <w:t>Кол-во</w:t>
            </w:r>
            <w:r w:rsidRPr="00AD510A">
              <w:rPr>
                <w:rFonts w:ascii="Times New Roman" w:hAnsi="Times New Roman"/>
                <w:b/>
                <w:sz w:val="24"/>
                <w:szCs w:val="24"/>
                <w:lang w:val="en-US"/>
              </w:rPr>
              <w:t xml:space="preserve"> (</w:t>
            </w:r>
            <w:r w:rsidRPr="00AD510A">
              <w:rPr>
                <w:rFonts w:ascii="Times New Roman" w:hAnsi="Times New Roman"/>
                <w:b/>
                <w:sz w:val="24"/>
                <w:szCs w:val="24"/>
              </w:rPr>
              <w:t>шт.</w:t>
            </w:r>
            <w:r w:rsidRPr="00AD510A">
              <w:rPr>
                <w:rFonts w:ascii="Times New Roman" w:hAnsi="Times New Roman"/>
                <w:b/>
                <w:sz w:val="24"/>
                <w:szCs w:val="24"/>
                <w:lang w:val="en-US"/>
              </w:rPr>
              <w:t>)</w:t>
            </w:r>
          </w:p>
        </w:tc>
        <w:tc>
          <w:tcPr>
            <w:tcW w:w="8085" w:type="dxa"/>
            <w:tcBorders>
              <w:left w:val="single" w:sz="8" w:space="0" w:color="auto"/>
            </w:tcBorders>
            <w:shd w:val="clear" w:color="auto" w:fill="auto"/>
          </w:tcPr>
          <w:p w14:paraId="52FAE46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1 комплект</w:t>
            </w:r>
          </w:p>
        </w:tc>
      </w:tr>
      <w:tr w:rsidR="00AD510A" w:rsidRPr="00AD510A" w14:paraId="49BE8725"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25697B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6F0800E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ядер не менее 26;</w:t>
            </w:r>
          </w:p>
          <w:p w14:paraId="2117968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потоков не менее 52;</w:t>
            </w:r>
          </w:p>
          <w:p w14:paraId="20F78A2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2.1 GHz;</w:t>
            </w:r>
          </w:p>
          <w:p w14:paraId="537B8EF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Кэш-память не менее 35 МВ;</w:t>
            </w:r>
          </w:p>
          <w:p w14:paraId="4629B982"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Поддержка памяти ECC.</w:t>
            </w:r>
          </w:p>
        </w:tc>
      </w:tr>
      <w:tr w:rsidR="00AD510A" w:rsidRPr="00AD510A" w14:paraId="6886F35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D5364E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73525F7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3A25FE0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(USB TYPE-C - не менее 1); </w:t>
            </w:r>
          </w:p>
          <w:p w14:paraId="5E8F0E42"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7680x4320; </w:t>
            </w:r>
          </w:p>
          <w:p w14:paraId="3122F14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Частота графического процессора - не менее 1275 МГц; </w:t>
            </w:r>
          </w:p>
          <w:p w14:paraId="248E77C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Объем видеопамяти - не менее 24 ГБ; </w:t>
            </w:r>
          </w:p>
          <w:p w14:paraId="0895B80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Тип видеопамяти – не ниже GDDR6; </w:t>
            </w:r>
          </w:p>
          <w:p w14:paraId="72C0C65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Поддержка стандартов не менее - DirectX 12, OpenGL 4.6, версия OPENCL 1.2;</w:t>
            </w:r>
          </w:p>
        </w:tc>
      </w:tr>
      <w:tr w:rsidR="00AD510A" w:rsidRPr="00AD510A" w14:paraId="7C53FF3E"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C323FB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4EC3845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3DB98355"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Модель чипсета;</w:t>
            </w:r>
          </w:p>
          <w:p w14:paraId="10F0196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Частота системной шины;</w:t>
            </w:r>
          </w:p>
          <w:p w14:paraId="660BC09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6BE731F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1F74F93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658AACF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141B7494"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1A307555"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D73F78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24EC5974"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4C458DAE"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0120E9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w:t>
            </w:r>
            <w:r w:rsidRPr="00AD510A">
              <w:rPr>
                <w:rFonts w:ascii="Times New Roman" w:hAnsi="Times New Roman"/>
                <w:b/>
                <w:sz w:val="24"/>
                <w:szCs w:val="24"/>
                <w:lang w:val="en-US"/>
              </w:rPr>
              <w:t xml:space="preserve"> </w:t>
            </w:r>
            <w:r w:rsidRPr="00AD510A">
              <w:rPr>
                <w:rFonts w:ascii="Times New Roman" w:hAnsi="Times New Roman"/>
                <w:b/>
                <w:sz w:val="24"/>
                <w:szCs w:val="24"/>
              </w:rPr>
              <w:t>установленной оперативной памяти:</w:t>
            </w:r>
          </w:p>
        </w:tc>
        <w:tc>
          <w:tcPr>
            <w:tcW w:w="8085" w:type="dxa"/>
            <w:tcBorders>
              <w:left w:val="single" w:sz="8" w:space="0" w:color="auto"/>
            </w:tcBorders>
            <w:shd w:val="clear" w:color="auto" w:fill="auto"/>
          </w:tcPr>
          <w:p w14:paraId="5FC60F4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96</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DDR</w:t>
            </w:r>
            <w:r w:rsidRPr="00AD510A">
              <w:rPr>
                <w:rFonts w:ascii="Times New Roman" w:hAnsi="Times New Roman"/>
                <w:sz w:val="24"/>
                <w:szCs w:val="24"/>
              </w:rPr>
              <w:t>4 2933</w:t>
            </w:r>
            <w:r w:rsidRPr="00AD510A">
              <w:rPr>
                <w:rFonts w:ascii="Times New Roman" w:hAnsi="Times New Roman"/>
                <w:sz w:val="24"/>
                <w:szCs w:val="24"/>
                <w:lang w:val="en-US"/>
              </w:rPr>
              <w:t>MHz</w:t>
            </w:r>
            <w:r w:rsidRPr="00AD510A">
              <w:rPr>
                <w:rFonts w:ascii="Times New Roman" w:hAnsi="Times New Roman"/>
                <w:sz w:val="24"/>
                <w:szCs w:val="24"/>
              </w:rPr>
              <w:t xml:space="preserve"> </w:t>
            </w:r>
            <w:r w:rsidRPr="00AD510A">
              <w:rPr>
                <w:rFonts w:ascii="Times New Roman" w:hAnsi="Times New Roman"/>
                <w:sz w:val="24"/>
                <w:szCs w:val="24"/>
                <w:lang w:val="en-US"/>
              </w:rPr>
              <w:t>RDIMM</w:t>
            </w:r>
            <w:r w:rsidRPr="00AD510A">
              <w:rPr>
                <w:rFonts w:ascii="Times New Roman" w:hAnsi="Times New Roman"/>
                <w:sz w:val="24"/>
                <w:szCs w:val="24"/>
              </w:rPr>
              <w:t xml:space="preserve"> </w:t>
            </w:r>
            <w:r w:rsidRPr="00AD510A">
              <w:rPr>
                <w:rFonts w:ascii="Times New Roman" w:hAnsi="Times New Roman"/>
                <w:sz w:val="24"/>
                <w:szCs w:val="24"/>
                <w:lang w:val="en-US"/>
              </w:rPr>
              <w:t>ECC</w:t>
            </w:r>
            <w:r w:rsidRPr="00AD510A">
              <w:rPr>
                <w:rFonts w:ascii="Times New Roman" w:hAnsi="Times New Roman"/>
                <w:sz w:val="24"/>
                <w:szCs w:val="24"/>
              </w:rPr>
              <w:t xml:space="preserve"> </w:t>
            </w:r>
          </w:p>
        </w:tc>
      </w:tr>
      <w:tr w:rsidR="00AD510A" w:rsidRPr="00AD510A" w14:paraId="7B91465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359397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30FE10E6" w14:textId="77777777" w:rsidR="00AD510A" w:rsidRPr="00AD510A" w:rsidRDefault="00AD510A" w:rsidP="00BC78DB">
            <w:pPr>
              <w:spacing w:after="0" w:line="264" w:lineRule="auto"/>
              <w:ind w:left="170" w:right="113"/>
              <w:contextualSpacing/>
              <w:rPr>
                <w:rFonts w:ascii="Times New Roman" w:hAnsi="Times New Roman"/>
                <w:sz w:val="24"/>
                <w:szCs w:val="24"/>
                <w:lang w:val="en-US"/>
              </w:rPr>
            </w:pP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M.2 512GB PCIe NVMe (SSD); 8TB (2</w:t>
            </w:r>
            <w:r w:rsidRPr="00AD510A">
              <w:rPr>
                <w:rFonts w:ascii="Times New Roman" w:hAnsi="Times New Roman"/>
                <w:sz w:val="24"/>
                <w:szCs w:val="24"/>
              </w:rPr>
              <w:t>х</w:t>
            </w:r>
            <w:r w:rsidRPr="00AD510A">
              <w:rPr>
                <w:rFonts w:ascii="Times New Roman" w:hAnsi="Times New Roman"/>
                <w:sz w:val="24"/>
                <w:szCs w:val="24"/>
                <w:lang w:val="en-US"/>
              </w:rPr>
              <w:t>4TB) 7200rpm SATA Hard Drive;</w:t>
            </w:r>
          </w:p>
          <w:p w14:paraId="1DDB27C4" w14:textId="77777777" w:rsidR="00AD510A" w:rsidRPr="00AD510A" w:rsidRDefault="00AD510A" w:rsidP="00BC78DB">
            <w:pPr>
              <w:spacing w:after="0" w:line="264" w:lineRule="auto"/>
              <w:ind w:left="170" w:right="113"/>
              <w:contextualSpacing/>
              <w:rPr>
                <w:rFonts w:ascii="Times New Roman" w:hAnsi="Times New Roman"/>
                <w:sz w:val="24"/>
                <w:szCs w:val="24"/>
                <w:lang w:val="en-US"/>
              </w:rPr>
            </w:pPr>
          </w:p>
        </w:tc>
      </w:tr>
      <w:tr w:rsidR="00AD510A" w:rsidRPr="00AD510A" w14:paraId="386A931A" w14:textId="77777777" w:rsidTr="00BC78DB">
        <w:trPr>
          <w:trHeight w:val="279"/>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F457EE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78216BF4"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p>
        </w:tc>
        <w:tc>
          <w:tcPr>
            <w:tcW w:w="8085" w:type="dxa"/>
            <w:tcBorders>
              <w:left w:val="single" w:sz="8" w:space="0" w:color="auto"/>
            </w:tcBorders>
            <w:shd w:val="clear" w:color="auto" w:fill="auto"/>
          </w:tcPr>
          <w:p w14:paraId="3537774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2BE7167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5B568862"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21BB02A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t>USB</w:t>
            </w:r>
            <w:r w:rsidRPr="00AD510A">
              <w:rPr>
                <w:rFonts w:ascii="Times New Roman" w:hAnsi="Times New Roman"/>
                <w:sz w:val="24"/>
                <w:szCs w:val="24"/>
              </w:rPr>
              <w:t xml:space="preserve"> 3.1 (3.2)</w:t>
            </w:r>
          </w:p>
          <w:p w14:paraId="1E626FF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3.1</w:t>
            </w:r>
          </w:p>
          <w:p w14:paraId="416EAE7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RJ-45</w:t>
            </w:r>
          </w:p>
          <w:p w14:paraId="4E27497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HDMI</w:t>
            </w:r>
          </w:p>
          <w:p w14:paraId="543961D2"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63136A24"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B9A0FC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105D36F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6C8F3B22"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ADBC5E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5C45606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w:t>
            </w:r>
            <w:r w:rsidRPr="00AD510A">
              <w:rPr>
                <w:rFonts w:ascii="Times New Roman" w:hAnsi="Times New Roman"/>
                <w:sz w:val="24"/>
                <w:szCs w:val="24"/>
              </w:rPr>
              <w:lastRenderedPageBreak/>
              <w:t xml:space="preserve">50Hz, КПД не менее 88%, активная коррекция фактора мощности. </w:t>
            </w:r>
          </w:p>
        </w:tc>
      </w:tr>
      <w:tr w:rsidR="00AD510A" w:rsidRPr="00AD510A" w14:paraId="3D43F57F"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DDC75A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Корпус:</w:t>
            </w:r>
          </w:p>
        </w:tc>
        <w:tc>
          <w:tcPr>
            <w:tcW w:w="8085" w:type="dxa"/>
            <w:tcBorders>
              <w:left w:val="single" w:sz="8" w:space="0" w:color="auto"/>
            </w:tcBorders>
            <w:shd w:val="clear" w:color="auto" w:fill="auto"/>
          </w:tcPr>
          <w:p w14:paraId="1D9A232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7F1D44D3"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32DF0E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44800A70"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0CBB3605"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0E6403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3C39AD95" w14:textId="77777777" w:rsidR="00AD510A" w:rsidRPr="00AD510A" w:rsidRDefault="00AD510A" w:rsidP="00BC78DB">
            <w:pPr>
              <w:spacing w:after="0" w:line="264" w:lineRule="auto"/>
              <w:ind w:left="170" w:right="113"/>
              <w:contextualSpacing/>
              <w:jc w:val="both"/>
              <w:rPr>
                <w:rFonts w:ascii="Times New Roman" w:hAnsi="Times New Roman"/>
                <w:sz w:val="24"/>
                <w:szCs w:val="24"/>
              </w:rPr>
            </w:pPr>
            <w:r w:rsidRPr="00AD510A">
              <w:rPr>
                <w:rFonts w:ascii="Times New Roman" w:hAnsi="Times New Roman"/>
                <w:sz w:val="24"/>
                <w:szCs w:val="24"/>
              </w:rPr>
              <w:t xml:space="preserve">Диагональ не менее 27 дюймов, формат 16:9 /тип матрицы IPS /разрешение не менее </w:t>
            </w:r>
            <w:r w:rsidRPr="00AD510A">
              <w:rPr>
                <w:rFonts w:ascii="Times New Roman" w:hAnsi="Times New Roman"/>
                <w:b/>
                <w:bCs/>
                <w:sz w:val="24"/>
                <w:szCs w:val="24"/>
              </w:rPr>
              <w:t>3840 x 2160 при частоте не менее 60 Гц (4</w:t>
            </w:r>
            <w:r w:rsidRPr="00AD510A">
              <w:rPr>
                <w:rFonts w:ascii="Times New Roman" w:hAnsi="Times New Roman"/>
                <w:b/>
                <w:bCs/>
                <w:sz w:val="24"/>
                <w:szCs w:val="24"/>
                <w:lang w:val="en-US"/>
              </w:rPr>
              <w:t>K</w:t>
            </w:r>
            <w:r w:rsidRPr="00AD510A">
              <w:rPr>
                <w:rFonts w:ascii="Times New Roman" w:hAnsi="Times New Roman"/>
                <w:b/>
                <w:bCs/>
                <w:sz w:val="24"/>
                <w:szCs w:val="24"/>
              </w:rPr>
              <w:t xml:space="preserve">, </w:t>
            </w:r>
            <w:r w:rsidRPr="00AD510A">
              <w:rPr>
                <w:rFonts w:ascii="Times New Roman" w:hAnsi="Times New Roman"/>
                <w:b/>
                <w:bCs/>
                <w:sz w:val="24"/>
                <w:szCs w:val="24"/>
                <w:lang w:val="en-US"/>
              </w:rPr>
              <w:t>UHD</w:t>
            </w:r>
            <w:r w:rsidRPr="00AD510A">
              <w:rPr>
                <w:rFonts w:ascii="Times New Roman" w:hAnsi="Times New Roman"/>
                <w:b/>
                <w:bCs/>
                <w:sz w:val="24"/>
                <w:szCs w:val="24"/>
              </w:rPr>
              <w:t>)</w:t>
            </w:r>
            <w:r w:rsidRPr="00AD510A">
              <w:rPr>
                <w:rFonts w:ascii="Times New Roman" w:hAnsi="Times New Roman"/>
                <w:sz w:val="24"/>
                <w:szCs w:val="24"/>
              </w:rPr>
              <w:t xml:space="preserve"> / Коэффициент контрастности – не менее 1 000:1 / и выше / Подключение (минимум): - 1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w:t>
            </w:r>
            <w:r w:rsidRPr="00AD510A">
              <w:rPr>
                <w:rFonts w:ascii="Times New Roman" w:hAnsi="Times New Roman"/>
                <w:sz w:val="24"/>
                <w:szCs w:val="24"/>
                <w:lang w:val="en-US"/>
              </w:rPr>
              <w:t>USB</w:t>
            </w:r>
            <w:r w:rsidRPr="00AD510A">
              <w:rPr>
                <w:rFonts w:ascii="Times New Roman" w:hAnsi="Times New Roman"/>
                <w:sz w:val="24"/>
                <w:szCs w:val="24"/>
              </w:rPr>
              <w:t xml:space="preserve"> (2.0, 3.0 и выше, </w:t>
            </w: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0BC50ACB" w14:textId="77777777" w:rsidR="00AD510A" w:rsidRPr="00AD510A" w:rsidRDefault="00AD510A" w:rsidP="00BC78DB">
            <w:pPr>
              <w:spacing w:before="40" w:after="40" w:line="264" w:lineRule="auto"/>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213BC32C" w14:textId="77777777" w:rsidR="00AD510A" w:rsidRPr="00AD510A" w:rsidRDefault="00AD510A" w:rsidP="00BC78DB">
            <w:pPr>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14D0DCD4"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51418C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6F07AEF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Keyboard с русской раскладкой (производитель не должен отличаться от производителя ГРС).</w:t>
            </w:r>
          </w:p>
        </w:tc>
      </w:tr>
      <w:tr w:rsidR="00AD510A" w:rsidRPr="00AD510A" w14:paraId="4FD597F9"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BB47E6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46629AB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ГРС).</w:t>
            </w:r>
          </w:p>
        </w:tc>
      </w:tr>
      <w:tr w:rsidR="00AD510A" w:rsidRPr="00AD510A" w14:paraId="7303F347"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034083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772C213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3EA7BDA9"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998EDF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7AEF0535"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7D00CCCC"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423DC8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2ED0029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5E334EB1"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22BD9BCE"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5F0F04AD"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715EC114" w14:textId="77777777" w:rsidR="00AD510A" w:rsidRPr="00AD510A" w:rsidRDefault="00AD510A" w:rsidP="00AD510A">
      <w:pPr>
        <w:spacing w:after="0" w:line="264" w:lineRule="auto"/>
        <w:contextualSpacing/>
        <w:jc w:val="both"/>
        <w:rPr>
          <w:rFonts w:ascii="Times New Roman" w:hAnsi="Times New Roman"/>
          <w:sz w:val="24"/>
          <w:szCs w:val="24"/>
        </w:rPr>
      </w:pPr>
    </w:p>
    <w:p w14:paraId="5B2201DE" w14:textId="77777777" w:rsidR="00AD510A" w:rsidRPr="00AD510A" w:rsidRDefault="00AD510A" w:rsidP="00AD510A">
      <w:pPr>
        <w:spacing w:after="0" w:line="264" w:lineRule="auto"/>
        <w:contextualSpacing/>
        <w:jc w:val="both"/>
        <w:rPr>
          <w:rFonts w:ascii="Times New Roman" w:hAnsi="Times New Roman"/>
          <w:sz w:val="24"/>
          <w:szCs w:val="24"/>
        </w:rPr>
      </w:pPr>
      <w:r w:rsidRPr="00AD510A">
        <w:rPr>
          <w:rFonts w:ascii="Times New Roman" w:hAnsi="Times New Roman"/>
          <w:b/>
          <w:bCs/>
          <w:sz w:val="24"/>
          <w:szCs w:val="24"/>
        </w:rPr>
        <w:t>Всего ГРС-2 Кол-во: 1 шт.</w:t>
      </w:r>
    </w:p>
    <w:p w14:paraId="42AE872D" w14:textId="77777777" w:rsidR="00AD510A" w:rsidRPr="00AD510A" w:rsidRDefault="00AD510A" w:rsidP="00AD510A">
      <w:pPr>
        <w:rPr>
          <w:rFonts w:ascii="Times New Roman" w:hAnsi="Times New Roman"/>
          <w:sz w:val="24"/>
          <w:szCs w:val="24"/>
        </w:rPr>
      </w:pPr>
      <w:r w:rsidRPr="00AD510A">
        <w:rPr>
          <w:rFonts w:ascii="Times New Roman" w:hAnsi="Times New Roman"/>
          <w:sz w:val="24"/>
          <w:szCs w:val="24"/>
        </w:rPr>
        <w:br w:type="page"/>
      </w:r>
    </w:p>
    <w:p w14:paraId="3C84A7E8" w14:textId="77777777" w:rsidR="00AD510A" w:rsidRPr="00AD510A" w:rsidRDefault="00AD510A" w:rsidP="00AD510A">
      <w:pPr>
        <w:spacing w:before="240" w:after="240" w:line="264" w:lineRule="auto"/>
        <w:ind w:firstLine="567"/>
        <w:jc w:val="both"/>
        <w:rPr>
          <w:rFonts w:ascii="Times New Roman" w:hAnsi="Times New Roman"/>
          <w:sz w:val="24"/>
          <w:szCs w:val="24"/>
        </w:rPr>
      </w:pPr>
      <w:r w:rsidRPr="00AD510A">
        <w:rPr>
          <w:rFonts w:ascii="Times New Roman" w:hAnsi="Times New Roman"/>
          <w:b/>
          <w:bCs/>
          <w:sz w:val="24"/>
          <w:szCs w:val="24"/>
        </w:rPr>
        <w:lastRenderedPageBreak/>
        <w:t>Графическая рабочая станция-3 (ГРС-3)</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3499A850"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82A51F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1A972CAD" w14:textId="77777777" w:rsidR="00AD510A" w:rsidRPr="00AD510A" w:rsidRDefault="00AD510A" w:rsidP="00BC78DB">
            <w:pPr>
              <w:spacing w:after="0" w:line="264" w:lineRule="auto"/>
              <w:ind w:left="170" w:right="113"/>
              <w:contextualSpacing/>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B6941AA"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5DAD92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37C8BF8C" w14:textId="77777777" w:rsidR="00AD510A" w:rsidRPr="00AD510A" w:rsidRDefault="00AD510A" w:rsidP="00BC78DB">
            <w:pPr>
              <w:spacing w:after="0" w:line="264" w:lineRule="auto"/>
              <w:ind w:left="170" w:right="113"/>
              <w:contextualSpacing/>
              <w:rPr>
                <w:rFonts w:ascii="Times New Roman" w:hAnsi="Times New Roman"/>
                <w:b/>
                <w:bCs/>
                <w:sz w:val="24"/>
                <w:szCs w:val="24"/>
              </w:rPr>
            </w:pPr>
            <w:r w:rsidRPr="00AD510A">
              <w:rPr>
                <w:rFonts w:ascii="Times New Roman" w:hAnsi="Times New Roman"/>
                <w:b/>
                <w:bCs/>
                <w:sz w:val="24"/>
                <w:szCs w:val="24"/>
              </w:rPr>
              <w:t>Графическая рабочая станция-3 (ГРС-3)</w:t>
            </w:r>
          </w:p>
        </w:tc>
      </w:tr>
      <w:tr w:rsidR="00AD510A" w:rsidRPr="00AD510A" w14:paraId="65EDD510"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008EE81"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r w:rsidRPr="00AD510A">
              <w:rPr>
                <w:rFonts w:ascii="Times New Roman" w:hAnsi="Times New Roman"/>
                <w:b/>
                <w:sz w:val="24"/>
                <w:szCs w:val="24"/>
              </w:rPr>
              <w:t>Кол-во</w:t>
            </w:r>
            <w:r w:rsidRPr="00AD510A">
              <w:rPr>
                <w:rFonts w:ascii="Times New Roman" w:hAnsi="Times New Roman"/>
                <w:b/>
                <w:sz w:val="24"/>
                <w:szCs w:val="24"/>
                <w:lang w:val="en-US"/>
              </w:rPr>
              <w:t xml:space="preserve"> (</w:t>
            </w:r>
            <w:r w:rsidRPr="00AD510A">
              <w:rPr>
                <w:rFonts w:ascii="Times New Roman" w:hAnsi="Times New Roman"/>
                <w:b/>
                <w:sz w:val="24"/>
                <w:szCs w:val="24"/>
              </w:rPr>
              <w:t>шт.</w:t>
            </w:r>
            <w:r w:rsidRPr="00AD510A">
              <w:rPr>
                <w:rFonts w:ascii="Times New Roman" w:hAnsi="Times New Roman"/>
                <w:b/>
                <w:sz w:val="24"/>
                <w:szCs w:val="24"/>
                <w:lang w:val="en-US"/>
              </w:rPr>
              <w:t>)</w:t>
            </w:r>
          </w:p>
        </w:tc>
        <w:tc>
          <w:tcPr>
            <w:tcW w:w="8085" w:type="dxa"/>
            <w:tcBorders>
              <w:left w:val="single" w:sz="8" w:space="0" w:color="auto"/>
            </w:tcBorders>
            <w:shd w:val="clear" w:color="auto" w:fill="auto"/>
          </w:tcPr>
          <w:p w14:paraId="71B272D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9 комплектов</w:t>
            </w:r>
          </w:p>
        </w:tc>
      </w:tr>
      <w:tr w:rsidR="00AD510A" w:rsidRPr="00AD510A" w14:paraId="78B65512"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013BE9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4084C49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ядер не менее 26;</w:t>
            </w:r>
          </w:p>
          <w:p w14:paraId="40776F69"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Кол-во потоков не менее 52;</w:t>
            </w:r>
          </w:p>
          <w:p w14:paraId="40F9E7B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2.1 GHz;</w:t>
            </w:r>
          </w:p>
          <w:p w14:paraId="4E3AFF6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Кэш-память не менее 35 МВ;</w:t>
            </w:r>
          </w:p>
          <w:p w14:paraId="48657E9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Поддержка памяти ECC.</w:t>
            </w:r>
          </w:p>
        </w:tc>
      </w:tr>
      <w:tr w:rsidR="00AD510A" w:rsidRPr="00AD510A" w14:paraId="745436B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5EA9B2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144F450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401885F9"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(USB TYPE-C - не менее 1); </w:t>
            </w:r>
          </w:p>
          <w:p w14:paraId="07D8662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7680x4320; </w:t>
            </w:r>
          </w:p>
          <w:p w14:paraId="13D448C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Частота графического процессора - не менее 1000 МГц; </w:t>
            </w:r>
          </w:p>
          <w:p w14:paraId="51F7D26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Объем видеопамяти - не менее 8 ГБ; </w:t>
            </w:r>
          </w:p>
          <w:p w14:paraId="2B4EAAE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Тип видеопамяти – не ниже GDDR6; </w:t>
            </w:r>
          </w:p>
          <w:p w14:paraId="03FF4DB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Поддержка стандартов не менее - DirectX 12, OpenGL 4.6;</w:t>
            </w:r>
          </w:p>
        </w:tc>
      </w:tr>
      <w:tr w:rsidR="00AD510A" w:rsidRPr="00AD510A" w14:paraId="15FB272C"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DC5271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6F7A426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40522C1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Модель чипсета;</w:t>
            </w:r>
          </w:p>
          <w:p w14:paraId="2B72D4C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Частота системной шины;</w:t>
            </w:r>
          </w:p>
          <w:p w14:paraId="6F59053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452A2104"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7C41710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759A7D9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42D239A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6686C151"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F1A727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14A70565"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54E26E34"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AB3212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w:t>
            </w:r>
            <w:r w:rsidRPr="00AD510A">
              <w:rPr>
                <w:rFonts w:ascii="Times New Roman" w:hAnsi="Times New Roman"/>
                <w:b/>
                <w:sz w:val="24"/>
                <w:szCs w:val="24"/>
                <w:lang w:val="en-US"/>
              </w:rPr>
              <w:t xml:space="preserve"> </w:t>
            </w:r>
            <w:r w:rsidRPr="00AD510A">
              <w:rPr>
                <w:rFonts w:ascii="Times New Roman" w:hAnsi="Times New Roman"/>
                <w:b/>
                <w:sz w:val="24"/>
                <w:szCs w:val="24"/>
              </w:rPr>
              <w:t>установленной оперативной памяти:</w:t>
            </w:r>
          </w:p>
        </w:tc>
        <w:tc>
          <w:tcPr>
            <w:tcW w:w="8085" w:type="dxa"/>
            <w:tcBorders>
              <w:left w:val="single" w:sz="8" w:space="0" w:color="auto"/>
            </w:tcBorders>
            <w:shd w:val="clear" w:color="auto" w:fill="auto"/>
          </w:tcPr>
          <w:p w14:paraId="250BE87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64</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DDR</w:t>
            </w:r>
            <w:r w:rsidRPr="00AD510A">
              <w:rPr>
                <w:rFonts w:ascii="Times New Roman" w:hAnsi="Times New Roman"/>
                <w:sz w:val="24"/>
                <w:szCs w:val="24"/>
              </w:rPr>
              <w:t>4 2933</w:t>
            </w:r>
            <w:r w:rsidRPr="00AD510A">
              <w:rPr>
                <w:rFonts w:ascii="Times New Roman" w:hAnsi="Times New Roman"/>
                <w:sz w:val="24"/>
                <w:szCs w:val="24"/>
                <w:lang w:val="en-US"/>
              </w:rPr>
              <w:t>MHz</w:t>
            </w:r>
            <w:r w:rsidRPr="00AD510A">
              <w:rPr>
                <w:rFonts w:ascii="Times New Roman" w:hAnsi="Times New Roman"/>
                <w:sz w:val="24"/>
                <w:szCs w:val="24"/>
              </w:rPr>
              <w:t xml:space="preserve"> </w:t>
            </w:r>
            <w:r w:rsidRPr="00AD510A">
              <w:rPr>
                <w:rFonts w:ascii="Times New Roman" w:hAnsi="Times New Roman"/>
                <w:sz w:val="24"/>
                <w:szCs w:val="24"/>
                <w:lang w:val="en-US"/>
              </w:rPr>
              <w:t>RDIMM</w:t>
            </w:r>
            <w:r w:rsidRPr="00AD510A">
              <w:rPr>
                <w:rFonts w:ascii="Times New Roman" w:hAnsi="Times New Roman"/>
                <w:sz w:val="24"/>
                <w:szCs w:val="24"/>
              </w:rPr>
              <w:t xml:space="preserve"> </w:t>
            </w:r>
            <w:r w:rsidRPr="00AD510A">
              <w:rPr>
                <w:rFonts w:ascii="Times New Roman" w:hAnsi="Times New Roman"/>
                <w:sz w:val="24"/>
                <w:szCs w:val="24"/>
                <w:lang w:val="en-US"/>
              </w:rPr>
              <w:t>ECC</w:t>
            </w:r>
            <w:r w:rsidRPr="00AD510A">
              <w:rPr>
                <w:rFonts w:ascii="Times New Roman" w:hAnsi="Times New Roman"/>
                <w:sz w:val="24"/>
                <w:szCs w:val="24"/>
              </w:rPr>
              <w:t xml:space="preserve"> </w:t>
            </w:r>
          </w:p>
        </w:tc>
      </w:tr>
      <w:tr w:rsidR="00AD510A" w:rsidRPr="00AD510A" w14:paraId="7F6D4159"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DAAB19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686B8229"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512</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4</w:t>
            </w:r>
            <w:r w:rsidRPr="00AD510A">
              <w:rPr>
                <w:rFonts w:ascii="Times New Roman" w:hAnsi="Times New Roman"/>
                <w:sz w:val="24"/>
                <w:szCs w:val="24"/>
                <w:lang w:val="en-US"/>
              </w:rPr>
              <w:t>TB</w:t>
            </w:r>
            <w:r w:rsidRPr="00AD510A">
              <w:rPr>
                <w:rFonts w:ascii="Times New Roman" w:hAnsi="Times New Roman"/>
                <w:sz w:val="24"/>
                <w:szCs w:val="24"/>
              </w:rPr>
              <w:t xml:space="preserve"> (2х2</w:t>
            </w:r>
            <w:r w:rsidRPr="00AD510A">
              <w:rPr>
                <w:rFonts w:ascii="Times New Roman" w:hAnsi="Times New Roman"/>
                <w:sz w:val="24"/>
                <w:szCs w:val="24"/>
                <w:lang w:val="en-US"/>
              </w:rPr>
              <w:t>TB</w:t>
            </w:r>
            <w:r w:rsidRPr="00AD510A">
              <w:rPr>
                <w:rFonts w:ascii="Times New Roman" w:hAnsi="Times New Roman"/>
                <w:sz w:val="24"/>
                <w:szCs w:val="24"/>
              </w:rPr>
              <w:t>)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w:t>
            </w:r>
          </w:p>
        </w:tc>
      </w:tr>
      <w:tr w:rsidR="00AD510A" w:rsidRPr="00AD510A" w14:paraId="5650B860"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D70E71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0F5E75FD" w14:textId="77777777" w:rsidR="00AD510A" w:rsidRPr="00AD510A" w:rsidRDefault="00AD510A" w:rsidP="00BC78DB">
            <w:pPr>
              <w:widowControl w:val="0"/>
              <w:spacing w:after="0" w:line="264" w:lineRule="auto"/>
              <w:ind w:left="170" w:right="113"/>
              <w:rPr>
                <w:rFonts w:ascii="Times New Roman" w:hAnsi="Times New Roman"/>
                <w:b/>
                <w:sz w:val="24"/>
                <w:szCs w:val="24"/>
                <w:lang w:val="en-US"/>
              </w:rPr>
            </w:pPr>
          </w:p>
        </w:tc>
        <w:tc>
          <w:tcPr>
            <w:tcW w:w="8085" w:type="dxa"/>
            <w:tcBorders>
              <w:left w:val="single" w:sz="8" w:space="0" w:color="auto"/>
            </w:tcBorders>
            <w:shd w:val="clear" w:color="auto" w:fill="auto"/>
          </w:tcPr>
          <w:p w14:paraId="35E11E7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185A6D8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6027E97E"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76357BB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t>USB</w:t>
            </w:r>
            <w:r w:rsidRPr="00AD510A">
              <w:rPr>
                <w:rFonts w:ascii="Times New Roman" w:hAnsi="Times New Roman"/>
                <w:sz w:val="24"/>
                <w:szCs w:val="24"/>
              </w:rPr>
              <w:t xml:space="preserve"> 3.1 (3.2)</w:t>
            </w:r>
          </w:p>
          <w:p w14:paraId="7CD8C9E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3.1</w:t>
            </w:r>
          </w:p>
          <w:p w14:paraId="23C60D91"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RJ-45</w:t>
            </w:r>
          </w:p>
          <w:p w14:paraId="00033026"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разъем HDMI</w:t>
            </w:r>
          </w:p>
          <w:p w14:paraId="155AC553"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1E39F5CC"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1BE1D8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257F42FF"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11C64806"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0975FB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3A3EAED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3F0403AE"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EC5C07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Корпус:</w:t>
            </w:r>
          </w:p>
        </w:tc>
        <w:tc>
          <w:tcPr>
            <w:tcW w:w="8085" w:type="dxa"/>
            <w:tcBorders>
              <w:left w:val="single" w:sz="8" w:space="0" w:color="auto"/>
            </w:tcBorders>
            <w:shd w:val="clear" w:color="auto" w:fill="auto"/>
          </w:tcPr>
          <w:p w14:paraId="03751DC7"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3D0C0F70"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80E006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6C315EB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63D66C3D"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2B91DE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62BD9F3B" w14:textId="77777777" w:rsidR="00AD510A" w:rsidRPr="00AD510A" w:rsidRDefault="00AD510A" w:rsidP="00BC78DB">
            <w:pPr>
              <w:spacing w:after="0" w:line="264" w:lineRule="auto"/>
              <w:ind w:left="170" w:right="113"/>
              <w:contextualSpacing/>
              <w:jc w:val="both"/>
              <w:rPr>
                <w:rFonts w:ascii="Times New Roman" w:hAnsi="Times New Roman"/>
                <w:sz w:val="24"/>
                <w:szCs w:val="24"/>
              </w:rPr>
            </w:pPr>
            <w:r w:rsidRPr="00AD510A">
              <w:rPr>
                <w:rFonts w:ascii="Times New Roman" w:hAnsi="Times New Roman"/>
                <w:sz w:val="24"/>
                <w:szCs w:val="24"/>
              </w:rPr>
              <w:t xml:space="preserve">Диагональ не менее 27 дюймов, формат 16:9 /тип матрицы IPS /разрешение не менее </w:t>
            </w:r>
            <w:r w:rsidRPr="00AD510A">
              <w:rPr>
                <w:rFonts w:ascii="Times New Roman" w:hAnsi="Times New Roman"/>
                <w:b/>
                <w:bCs/>
                <w:sz w:val="24"/>
                <w:szCs w:val="24"/>
              </w:rPr>
              <w:t>3840 x 2160 при частоте не менее 60 Гц (4</w:t>
            </w:r>
            <w:r w:rsidRPr="00AD510A">
              <w:rPr>
                <w:rFonts w:ascii="Times New Roman" w:hAnsi="Times New Roman"/>
                <w:b/>
                <w:bCs/>
                <w:sz w:val="24"/>
                <w:szCs w:val="24"/>
                <w:lang w:val="en-US"/>
              </w:rPr>
              <w:t>K</w:t>
            </w:r>
            <w:r w:rsidRPr="00AD510A">
              <w:rPr>
                <w:rFonts w:ascii="Times New Roman" w:hAnsi="Times New Roman"/>
                <w:b/>
                <w:bCs/>
                <w:sz w:val="24"/>
                <w:szCs w:val="24"/>
              </w:rPr>
              <w:t xml:space="preserve">, </w:t>
            </w:r>
            <w:r w:rsidRPr="00AD510A">
              <w:rPr>
                <w:rFonts w:ascii="Times New Roman" w:hAnsi="Times New Roman"/>
                <w:b/>
                <w:bCs/>
                <w:sz w:val="24"/>
                <w:szCs w:val="24"/>
                <w:lang w:val="en-US"/>
              </w:rPr>
              <w:t>UHD</w:t>
            </w:r>
            <w:r w:rsidRPr="00AD510A">
              <w:rPr>
                <w:rFonts w:ascii="Times New Roman" w:hAnsi="Times New Roman"/>
                <w:b/>
                <w:bCs/>
                <w:sz w:val="24"/>
                <w:szCs w:val="24"/>
              </w:rPr>
              <w:t>)</w:t>
            </w:r>
            <w:r w:rsidRPr="00AD510A">
              <w:rPr>
                <w:rFonts w:ascii="Times New Roman" w:hAnsi="Times New Roman"/>
                <w:sz w:val="24"/>
                <w:szCs w:val="24"/>
              </w:rPr>
              <w:t xml:space="preserve"> / 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w:t>
            </w:r>
            <w:r w:rsidRPr="00AD510A">
              <w:rPr>
                <w:rFonts w:ascii="Times New Roman" w:hAnsi="Times New Roman"/>
                <w:sz w:val="24"/>
                <w:szCs w:val="24"/>
                <w:lang w:val="en-US"/>
              </w:rPr>
              <w:t>USB</w:t>
            </w:r>
            <w:r w:rsidRPr="00AD510A">
              <w:rPr>
                <w:rFonts w:ascii="Times New Roman" w:hAnsi="Times New Roman"/>
                <w:sz w:val="24"/>
                <w:szCs w:val="24"/>
              </w:rPr>
              <w:t xml:space="preserve"> (2.0, 3.0 и выше, </w:t>
            </w: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1F9272A0" w14:textId="77777777" w:rsidR="00AD510A" w:rsidRPr="00AD510A" w:rsidRDefault="00AD510A" w:rsidP="00BC78DB">
            <w:pPr>
              <w:spacing w:before="40" w:after="40" w:line="264" w:lineRule="auto"/>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504435F2" w14:textId="77777777" w:rsidR="00AD510A" w:rsidRPr="00AD510A" w:rsidRDefault="00AD510A" w:rsidP="00BC78DB">
            <w:pPr>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3A1F41DE"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4034C8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7D9AE3B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Keyboard с русской раскладкой (производитель не должен отличаться от производителя ГРС).</w:t>
            </w:r>
          </w:p>
        </w:tc>
      </w:tr>
      <w:tr w:rsidR="00AD510A" w:rsidRPr="00AD510A" w14:paraId="299B34E6"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C2EBFA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087C74D8"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ГРС).</w:t>
            </w:r>
          </w:p>
        </w:tc>
      </w:tr>
      <w:tr w:rsidR="00AD510A" w:rsidRPr="00AD510A" w14:paraId="08A3F67E"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249186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0939C76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7B676AB6"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533F01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048EF55C"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59D5ECED"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975D35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4839509A"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7838BAE6"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7EEF16C9"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354A234B" w14:textId="77777777" w:rsidR="00AD510A" w:rsidRPr="00AD510A" w:rsidRDefault="00AD510A" w:rsidP="00BC78DB">
            <w:pPr>
              <w:spacing w:after="0" w:line="264" w:lineRule="auto"/>
              <w:ind w:left="170" w:right="113"/>
              <w:contextualSpacing/>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336714C6" w14:textId="77777777" w:rsidR="00AD510A" w:rsidRPr="00AD510A" w:rsidRDefault="00AD510A" w:rsidP="00AD510A">
      <w:pPr>
        <w:spacing w:after="0" w:line="264" w:lineRule="auto"/>
        <w:contextualSpacing/>
        <w:jc w:val="both"/>
        <w:rPr>
          <w:rFonts w:ascii="Times New Roman" w:hAnsi="Times New Roman"/>
          <w:sz w:val="24"/>
          <w:szCs w:val="24"/>
        </w:rPr>
      </w:pPr>
    </w:p>
    <w:p w14:paraId="1494B64A" w14:textId="77777777" w:rsidR="00AD510A" w:rsidRPr="00AD510A" w:rsidRDefault="00AD510A" w:rsidP="00AD510A">
      <w:pPr>
        <w:spacing w:before="240" w:after="120"/>
        <w:jc w:val="both"/>
        <w:rPr>
          <w:rFonts w:ascii="Times New Roman" w:hAnsi="Times New Roman"/>
          <w:b/>
          <w:bCs/>
          <w:sz w:val="24"/>
          <w:szCs w:val="24"/>
        </w:rPr>
      </w:pPr>
      <w:r w:rsidRPr="00AD510A">
        <w:rPr>
          <w:rFonts w:ascii="Times New Roman" w:hAnsi="Times New Roman"/>
          <w:b/>
          <w:bCs/>
          <w:sz w:val="24"/>
          <w:szCs w:val="24"/>
        </w:rPr>
        <w:t>Всего ГРС-3 Кол-во: 9 шт.</w:t>
      </w:r>
    </w:p>
    <w:bookmarkEnd w:id="440"/>
    <w:p w14:paraId="2821FDDD" w14:textId="77777777" w:rsidR="00AD510A" w:rsidRPr="00AD510A" w:rsidRDefault="00AD510A" w:rsidP="00AD510A">
      <w:pPr>
        <w:spacing w:before="240" w:after="120"/>
        <w:jc w:val="both"/>
        <w:rPr>
          <w:rFonts w:ascii="Times New Roman" w:hAnsi="Times New Roman"/>
          <w:b/>
          <w:bCs/>
          <w:sz w:val="24"/>
          <w:szCs w:val="24"/>
        </w:rPr>
      </w:pPr>
    </w:p>
    <w:p w14:paraId="3B14DDFA" w14:textId="77777777" w:rsidR="00AD510A" w:rsidRPr="00AD510A" w:rsidRDefault="00AD510A" w:rsidP="00AD510A">
      <w:pPr>
        <w:spacing w:before="240" w:after="120"/>
        <w:jc w:val="both"/>
        <w:rPr>
          <w:rFonts w:ascii="Times New Roman" w:hAnsi="Times New Roman"/>
          <w:b/>
          <w:bCs/>
          <w:sz w:val="24"/>
          <w:szCs w:val="24"/>
        </w:rPr>
      </w:pPr>
    </w:p>
    <w:p w14:paraId="2A949FBB" w14:textId="77777777" w:rsidR="00AD510A" w:rsidRPr="00AD510A" w:rsidRDefault="00AD510A" w:rsidP="00AD510A">
      <w:pPr>
        <w:spacing w:after="0" w:line="240" w:lineRule="auto"/>
        <w:rPr>
          <w:rFonts w:ascii="Times New Roman" w:hAnsi="Times New Roman"/>
          <w:b/>
          <w:bCs/>
          <w:sz w:val="24"/>
          <w:szCs w:val="24"/>
        </w:rPr>
      </w:pPr>
      <w:r w:rsidRPr="00AD510A">
        <w:rPr>
          <w:rFonts w:ascii="Times New Roman" w:hAnsi="Times New Roman"/>
          <w:b/>
          <w:bCs/>
          <w:sz w:val="24"/>
          <w:szCs w:val="24"/>
        </w:rPr>
        <w:br w:type="page"/>
      </w:r>
    </w:p>
    <w:p w14:paraId="22C08F98"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Графическая рабочая станция-4 (ГРС-4)</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27FCE590"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05178B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6090A453"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5901A60A"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BFF7DE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038D2644"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Графическая рабочая станция-4 (ГРС-4)</w:t>
            </w:r>
          </w:p>
        </w:tc>
      </w:tr>
      <w:tr w:rsidR="00AD510A" w:rsidRPr="00AD510A" w14:paraId="5408E5A6"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F4BB55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067866B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25 комплектов</w:t>
            </w:r>
          </w:p>
        </w:tc>
      </w:tr>
      <w:tr w:rsidR="00AD510A" w:rsidRPr="00AD510A" w14:paraId="6B66AA02"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45EFE7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7B555AB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12;</w:t>
            </w:r>
          </w:p>
          <w:p w14:paraId="148735B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24;</w:t>
            </w:r>
          </w:p>
          <w:p w14:paraId="22248FB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3.5 GHz;</w:t>
            </w:r>
          </w:p>
          <w:p w14:paraId="6FAA17F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19 МВ;</w:t>
            </w:r>
          </w:p>
        </w:tc>
      </w:tr>
      <w:tr w:rsidR="00AD510A" w:rsidRPr="00AD510A" w14:paraId="6D5CFF3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C9506F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5C39DFE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3350033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w:t>
            </w:r>
          </w:p>
          <w:p w14:paraId="1F97AAA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5120x2880; </w:t>
            </w:r>
          </w:p>
          <w:p w14:paraId="187A641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4 ГБ; </w:t>
            </w:r>
          </w:p>
          <w:p w14:paraId="2A5EB2A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GDDR5; </w:t>
            </w:r>
          </w:p>
          <w:p w14:paraId="0DF7900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4.5, версия OPENCL 1.2; </w:t>
            </w:r>
          </w:p>
        </w:tc>
      </w:tr>
      <w:tr w:rsidR="00AD510A" w:rsidRPr="00AD510A" w14:paraId="7DF1066A"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3B87E7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77D82A7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3AE1060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Модель чипсета;</w:t>
            </w:r>
          </w:p>
          <w:p w14:paraId="65B0C70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Частота системной шины;</w:t>
            </w:r>
          </w:p>
          <w:p w14:paraId="49D14AB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7D2D08A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43B1E04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19F52BE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6DA2144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559E77AA"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28FFEE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0931C6A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7243B921"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B6198C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2A2F43A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32GB 4x8GB DDR4 2933MHz</w:t>
            </w:r>
          </w:p>
        </w:tc>
      </w:tr>
      <w:tr w:rsidR="00AD510A" w:rsidRPr="00AD510A" w14:paraId="36B6DFED"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B22282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586BB2C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256</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2</w:t>
            </w:r>
            <w:r w:rsidRPr="00AD510A">
              <w:rPr>
                <w:rFonts w:ascii="Times New Roman" w:hAnsi="Times New Roman"/>
                <w:sz w:val="24"/>
                <w:szCs w:val="24"/>
                <w:lang w:val="en-US"/>
              </w:rPr>
              <w:t>TB</w:t>
            </w:r>
            <w:r w:rsidRPr="00AD510A">
              <w:rPr>
                <w:rFonts w:ascii="Times New Roman" w:hAnsi="Times New Roman"/>
                <w:sz w:val="24"/>
                <w:szCs w:val="24"/>
              </w:rPr>
              <w:t xml:space="preserve"> (2х1</w:t>
            </w:r>
            <w:r w:rsidRPr="00AD510A">
              <w:rPr>
                <w:rFonts w:ascii="Times New Roman" w:hAnsi="Times New Roman"/>
                <w:sz w:val="24"/>
                <w:szCs w:val="24"/>
                <w:lang w:val="en-US"/>
              </w:rPr>
              <w:t>TB</w:t>
            </w:r>
            <w:r w:rsidRPr="00AD510A">
              <w:rPr>
                <w:rFonts w:ascii="Times New Roman" w:hAnsi="Times New Roman"/>
                <w:sz w:val="24"/>
                <w:szCs w:val="24"/>
              </w:rPr>
              <w:t>)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w:t>
            </w:r>
          </w:p>
        </w:tc>
      </w:tr>
      <w:tr w:rsidR="00AD510A" w:rsidRPr="00AD510A" w14:paraId="30050224"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0B95A3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01C5F481"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22419F2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4A836E0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2F21626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2EC9E5E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1285EE3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3710944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1214B7D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3FDD835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5EBE0F09"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B2FEEE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08EBF26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28C4F51A"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C53B50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7254581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6F4F4F4E"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6FBB28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20FB99F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06C07DCE"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0A25FB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Энергоэффективность, </w:t>
            </w:r>
            <w:r w:rsidRPr="00AD510A">
              <w:rPr>
                <w:rFonts w:ascii="Times New Roman" w:hAnsi="Times New Roman"/>
                <w:b/>
                <w:sz w:val="24"/>
                <w:szCs w:val="24"/>
              </w:rPr>
              <w:lastRenderedPageBreak/>
              <w:t>соответствие</w:t>
            </w:r>
          </w:p>
        </w:tc>
        <w:tc>
          <w:tcPr>
            <w:tcW w:w="8085" w:type="dxa"/>
            <w:tcBorders>
              <w:left w:val="single" w:sz="8" w:space="0" w:color="auto"/>
            </w:tcBorders>
            <w:shd w:val="clear" w:color="auto" w:fill="auto"/>
          </w:tcPr>
          <w:p w14:paraId="003EDD6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Energy Star, EPEAT или аналогичные.</w:t>
            </w:r>
          </w:p>
        </w:tc>
      </w:tr>
      <w:tr w:rsidR="00AD510A" w:rsidRPr="00AD510A" w14:paraId="3575E4CA"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1A702F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 xml:space="preserve">Дисплей не менее: </w:t>
            </w:r>
          </w:p>
        </w:tc>
        <w:tc>
          <w:tcPr>
            <w:tcW w:w="8085" w:type="dxa"/>
            <w:tcBorders>
              <w:left w:val="single" w:sz="8" w:space="0" w:color="auto"/>
            </w:tcBorders>
            <w:shd w:val="clear" w:color="auto" w:fill="auto"/>
          </w:tcPr>
          <w:p w14:paraId="1F293EEC" w14:textId="77777777" w:rsidR="00AD510A" w:rsidRPr="00AD510A" w:rsidRDefault="00AD510A" w:rsidP="00BC78DB">
            <w:pPr>
              <w:pStyle w:val="ab"/>
              <w:spacing w:after="0" w:line="264" w:lineRule="auto"/>
              <w:ind w:left="170" w:right="113"/>
              <w:jc w:val="both"/>
              <w:rPr>
                <w:rFonts w:ascii="Times New Roman" w:hAnsi="Times New Roman"/>
                <w:sz w:val="24"/>
                <w:szCs w:val="24"/>
              </w:rPr>
            </w:pPr>
            <w:r w:rsidRPr="00AD510A">
              <w:rPr>
                <w:rFonts w:ascii="Times New Roman" w:hAnsi="Times New Roman"/>
                <w:sz w:val="24"/>
                <w:szCs w:val="24"/>
              </w:rPr>
              <w:t xml:space="preserve">Диагональ не менее 24 (23,8) дюймов, формат 16:9 /тип матрицы IPS /разрешение не менее </w:t>
            </w:r>
            <w:r w:rsidRPr="00AD510A">
              <w:rPr>
                <w:rFonts w:ascii="Times New Roman" w:hAnsi="Times New Roman"/>
                <w:b/>
                <w:bCs/>
                <w:sz w:val="24"/>
                <w:szCs w:val="24"/>
              </w:rPr>
              <w:t>1920 x 1080  при частоте не менее 60 Гц (Full HD)</w:t>
            </w:r>
            <w:r w:rsidRPr="00AD510A">
              <w:rPr>
                <w:rFonts w:ascii="Times New Roman" w:hAnsi="Times New Roman"/>
                <w:sz w:val="24"/>
                <w:szCs w:val="24"/>
              </w:rPr>
              <w:t xml:space="preserve"> / 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USB (2.0, 3.0 и выше, USB-C)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0C5FAABB" w14:textId="77777777" w:rsidR="00AD510A" w:rsidRPr="00AD510A" w:rsidRDefault="00AD510A" w:rsidP="00BC78DB">
            <w:pPr>
              <w:spacing w:before="40" w:after="40"/>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4D259299" w14:textId="77777777" w:rsidR="00AD510A" w:rsidRPr="00AD510A" w:rsidRDefault="00AD510A" w:rsidP="00BC78DB">
            <w:pPr>
              <w:spacing w:before="40" w:after="40"/>
              <w:ind w:left="170"/>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76867A2D"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6D6FC7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009F337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10 Key Numeric Keypad с русской раскладкой (производитель не должен отличаться от производителя ГРС).</w:t>
            </w:r>
          </w:p>
        </w:tc>
      </w:tr>
      <w:tr w:rsidR="00AD510A" w:rsidRPr="00AD510A" w14:paraId="2196AE39"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00A0CA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3C94553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Optical Mouse (производитель не должен отличаться от производителя ГРС).</w:t>
            </w:r>
          </w:p>
        </w:tc>
      </w:tr>
      <w:tr w:rsidR="00AD510A" w:rsidRPr="00AD510A" w14:paraId="4647A299"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CA688D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0BDD5D0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65FA2AB1"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535B07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37C043E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4E403E2F"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944BB7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6CD8A50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76BB4099"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119E6AEB"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057864A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08AA222D"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 xml:space="preserve">Для 1-го (одного) комплекта ГРС-4, предусмотреть </w:t>
      </w:r>
      <w:r w:rsidRPr="00AD510A">
        <w:rPr>
          <w:rFonts w:ascii="Times New Roman" w:hAnsi="Times New Roman"/>
          <w:b/>
          <w:bCs/>
          <w:sz w:val="24"/>
          <w:szCs w:val="24"/>
          <w:u w:val="single"/>
        </w:rPr>
        <w:t>1 монитор</w:t>
      </w:r>
      <w:r w:rsidRPr="00AD510A">
        <w:rPr>
          <w:rFonts w:ascii="Times New Roman" w:hAnsi="Times New Roman"/>
          <w:b/>
          <w:bCs/>
          <w:sz w:val="24"/>
          <w:szCs w:val="24"/>
        </w:rPr>
        <w:t xml:space="preserve"> Диагональю не менее 27 дюймов:</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31ADE9E3"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1EDBDB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1894C7A4" w14:textId="77777777" w:rsidR="00AD510A" w:rsidRPr="00AD510A" w:rsidRDefault="00AD510A" w:rsidP="00BC78DB">
            <w:pPr>
              <w:spacing w:after="0" w:line="264" w:lineRule="auto"/>
              <w:ind w:left="170" w:right="113"/>
              <w:contextualSpacing/>
              <w:jc w:val="both"/>
              <w:rPr>
                <w:rFonts w:ascii="Times New Roman" w:hAnsi="Times New Roman"/>
                <w:sz w:val="24"/>
                <w:szCs w:val="24"/>
              </w:rPr>
            </w:pPr>
            <w:r w:rsidRPr="00AD510A">
              <w:rPr>
                <w:rFonts w:ascii="Times New Roman" w:hAnsi="Times New Roman"/>
                <w:sz w:val="24"/>
                <w:szCs w:val="24"/>
              </w:rPr>
              <w:t xml:space="preserve">Диагональ не менее 27 дюймов, формат 16:9 /тип матрицы IPS /разрешение не менее </w:t>
            </w:r>
            <w:r w:rsidRPr="00AD510A">
              <w:rPr>
                <w:rFonts w:ascii="Times New Roman" w:hAnsi="Times New Roman"/>
                <w:b/>
                <w:bCs/>
                <w:sz w:val="24"/>
                <w:szCs w:val="24"/>
              </w:rPr>
              <w:t>3840 x 2160 при частоте не менее 60 Гц (4</w:t>
            </w:r>
            <w:r w:rsidRPr="00AD510A">
              <w:rPr>
                <w:rFonts w:ascii="Times New Roman" w:hAnsi="Times New Roman"/>
                <w:b/>
                <w:bCs/>
                <w:sz w:val="24"/>
                <w:szCs w:val="24"/>
                <w:lang w:val="en-US"/>
              </w:rPr>
              <w:t>K</w:t>
            </w:r>
            <w:r w:rsidRPr="00AD510A">
              <w:rPr>
                <w:rFonts w:ascii="Times New Roman" w:hAnsi="Times New Roman"/>
                <w:b/>
                <w:bCs/>
                <w:sz w:val="24"/>
                <w:szCs w:val="24"/>
              </w:rPr>
              <w:t xml:space="preserve">, </w:t>
            </w:r>
            <w:r w:rsidRPr="00AD510A">
              <w:rPr>
                <w:rFonts w:ascii="Times New Roman" w:hAnsi="Times New Roman"/>
                <w:b/>
                <w:bCs/>
                <w:sz w:val="24"/>
                <w:szCs w:val="24"/>
                <w:lang w:val="en-US"/>
              </w:rPr>
              <w:t>UHD</w:t>
            </w:r>
            <w:r w:rsidRPr="00AD510A">
              <w:rPr>
                <w:rFonts w:ascii="Times New Roman" w:hAnsi="Times New Roman"/>
                <w:b/>
                <w:bCs/>
                <w:sz w:val="24"/>
                <w:szCs w:val="24"/>
              </w:rPr>
              <w:t>)</w:t>
            </w:r>
            <w:r w:rsidRPr="00AD510A">
              <w:rPr>
                <w:rFonts w:ascii="Times New Roman" w:hAnsi="Times New Roman"/>
                <w:sz w:val="24"/>
                <w:szCs w:val="24"/>
              </w:rPr>
              <w:t xml:space="preserve"> / 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w:t>
            </w:r>
            <w:r w:rsidRPr="00AD510A">
              <w:rPr>
                <w:rFonts w:ascii="Times New Roman" w:hAnsi="Times New Roman"/>
                <w:sz w:val="24"/>
                <w:szCs w:val="24"/>
                <w:lang w:val="en-US"/>
              </w:rPr>
              <w:t>USB</w:t>
            </w:r>
            <w:r w:rsidRPr="00AD510A">
              <w:rPr>
                <w:rFonts w:ascii="Times New Roman" w:hAnsi="Times New Roman"/>
                <w:sz w:val="24"/>
                <w:szCs w:val="24"/>
              </w:rPr>
              <w:t xml:space="preserve"> (2.0, 3.0 и выше, </w:t>
            </w: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1EBB991A" w14:textId="77777777" w:rsidR="00AD510A" w:rsidRPr="00AD510A" w:rsidRDefault="00AD510A" w:rsidP="00BC78DB">
            <w:pPr>
              <w:spacing w:before="40" w:after="40" w:line="264" w:lineRule="auto"/>
              <w:ind w:left="170"/>
              <w:rPr>
                <w:rFonts w:ascii="Times New Roman" w:hAnsi="Times New Roman"/>
                <w:b/>
                <w:bCs/>
                <w:sz w:val="24"/>
                <w:szCs w:val="24"/>
                <w:u w:val="single"/>
              </w:rPr>
            </w:pPr>
            <w:r w:rsidRPr="00AD510A">
              <w:rPr>
                <w:rFonts w:ascii="Times New Roman" w:hAnsi="Times New Roman"/>
                <w:b/>
                <w:bCs/>
                <w:sz w:val="24"/>
                <w:szCs w:val="24"/>
                <w:u w:val="single"/>
              </w:rPr>
              <w:t>Кол-во – 1 ед.</w:t>
            </w:r>
          </w:p>
          <w:p w14:paraId="1DED3F9B" w14:textId="77777777" w:rsidR="00AD510A" w:rsidRPr="00AD510A" w:rsidRDefault="00AD510A" w:rsidP="00BC78DB">
            <w:pPr>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bl>
    <w:p w14:paraId="77F2755D"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ГРС-4 Кол-во: 25 шт.</w:t>
      </w:r>
      <w:r w:rsidRPr="00AD510A">
        <w:rPr>
          <w:rFonts w:ascii="Times New Roman" w:hAnsi="Times New Roman"/>
          <w:b/>
          <w:bCs/>
          <w:sz w:val="24"/>
          <w:szCs w:val="24"/>
        </w:rPr>
        <w:br w:type="page"/>
      </w:r>
    </w:p>
    <w:p w14:paraId="2B8D7110"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Графическая рабочая станция-5 (ГРС-5)</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300968E5"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C374B7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20567669"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98F019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409EF5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3C3071EA"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Графическая рабочая станция-5 (ГРС-5)</w:t>
            </w:r>
          </w:p>
        </w:tc>
      </w:tr>
      <w:tr w:rsidR="00AD510A" w:rsidRPr="00AD510A" w14:paraId="78355545"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E3CC0B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2BB9210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6 комплектов</w:t>
            </w:r>
          </w:p>
        </w:tc>
      </w:tr>
      <w:tr w:rsidR="00AD510A" w:rsidRPr="00AD510A" w14:paraId="741D7653"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11533B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156D28C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8;</w:t>
            </w:r>
          </w:p>
          <w:p w14:paraId="17C2307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16;</w:t>
            </w:r>
          </w:p>
          <w:p w14:paraId="0FC9F45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2.90 GHz;</w:t>
            </w:r>
          </w:p>
          <w:p w14:paraId="51B050E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16 МВ;</w:t>
            </w:r>
          </w:p>
        </w:tc>
      </w:tr>
      <w:tr w:rsidR="00AD510A" w:rsidRPr="00AD510A" w14:paraId="308D720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951536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2FF8623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66DCB7B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w:t>
            </w:r>
          </w:p>
          <w:p w14:paraId="3C81ACB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5120x2880; </w:t>
            </w:r>
          </w:p>
          <w:p w14:paraId="55CCE21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4 ГБ; </w:t>
            </w:r>
          </w:p>
          <w:p w14:paraId="300B84B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GDDR5; </w:t>
            </w:r>
          </w:p>
          <w:p w14:paraId="44EF6F4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4.5, версия OPENCL 1.2; </w:t>
            </w:r>
          </w:p>
        </w:tc>
      </w:tr>
      <w:tr w:rsidR="00AD510A" w:rsidRPr="00AD510A" w14:paraId="51365E4B"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D5C51F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19C0EE8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198CB38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Модель чипсета;</w:t>
            </w:r>
          </w:p>
          <w:p w14:paraId="45CFF1C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Частота системной шины;</w:t>
            </w:r>
          </w:p>
          <w:p w14:paraId="557B077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6BD9D4C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1EC4451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6A9A32F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38A29B8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1BC5C4A9"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DCC369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0E5631E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407FED83"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D165B6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2DBCD68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32GB 4x8GB DDR4 2933MHz</w:t>
            </w:r>
          </w:p>
        </w:tc>
      </w:tr>
      <w:tr w:rsidR="00AD510A" w:rsidRPr="00AD510A" w14:paraId="75DCBB0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6C791F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313735E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256</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1</w:t>
            </w:r>
            <w:r w:rsidRPr="00AD510A">
              <w:rPr>
                <w:rFonts w:ascii="Times New Roman" w:hAnsi="Times New Roman"/>
                <w:sz w:val="24"/>
                <w:szCs w:val="24"/>
                <w:lang w:val="en-US"/>
              </w:rPr>
              <w:t>TB</w:t>
            </w:r>
            <w:r w:rsidRPr="00AD510A">
              <w:rPr>
                <w:rFonts w:ascii="Times New Roman" w:hAnsi="Times New Roman"/>
                <w:sz w:val="24"/>
                <w:szCs w:val="24"/>
              </w:rPr>
              <w:t xml:space="preserve">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w:t>
            </w:r>
          </w:p>
          <w:p w14:paraId="2E1BA6DA" w14:textId="77777777" w:rsidR="00AD510A" w:rsidRPr="00AD510A" w:rsidRDefault="00AD510A" w:rsidP="00BC78DB">
            <w:pPr>
              <w:pStyle w:val="ab"/>
              <w:spacing w:after="0" w:line="264" w:lineRule="auto"/>
              <w:ind w:left="170" w:right="113"/>
              <w:rPr>
                <w:rFonts w:ascii="Times New Roman" w:hAnsi="Times New Roman"/>
                <w:sz w:val="24"/>
                <w:szCs w:val="24"/>
              </w:rPr>
            </w:pPr>
          </w:p>
        </w:tc>
      </w:tr>
      <w:tr w:rsidR="00AD510A" w:rsidRPr="00AD510A" w14:paraId="23E26227"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000FB5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30B68714"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6568E1A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03A4D5C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65A8EEA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1CD9717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5CE1A29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5726561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74C179C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3D69EE2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49D2B0FC"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EDC420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22DE6B9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655B084C"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2DC9CA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5473464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5926DEA5"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05A3FE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515230C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13C9A6A6"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338464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Энергоэффективность, </w:t>
            </w:r>
            <w:r w:rsidRPr="00AD510A">
              <w:rPr>
                <w:rFonts w:ascii="Times New Roman" w:hAnsi="Times New Roman"/>
                <w:b/>
                <w:sz w:val="24"/>
                <w:szCs w:val="24"/>
              </w:rPr>
              <w:lastRenderedPageBreak/>
              <w:t>соответствие</w:t>
            </w:r>
          </w:p>
        </w:tc>
        <w:tc>
          <w:tcPr>
            <w:tcW w:w="8085" w:type="dxa"/>
            <w:tcBorders>
              <w:left w:val="single" w:sz="8" w:space="0" w:color="auto"/>
            </w:tcBorders>
            <w:shd w:val="clear" w:color="auto" w:fill="auto"/>
          </w:tcPr>
          <w:p w14:paraId="60ED89B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Energy Star, EPEAT или аналогичные.</w:t>
            </w:r>
          </w:p>
        </w:tc>
      </w:tr>
      <w:tr w:rsidR="00AD510A" w:rsidRPr="00AD510A" w14:paraId="1A9B70F9"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A0AEE5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 xml:space="preserve">Дисплей не менее: </w:t>
            </w:r>
          </w:p>
        </w:tc>
        <w:tc>
          <w:tcPr>
            <w:tcW w:w="8085" w:type="dxa"/>
            <w:tcBorders>
              <w:left w:val="single" w:sz="8" w:space="0" w:color="auto"/>
            </w:tcBorders>
            <w:shd w:val="clear" w:color="auto" w:fill="auto"/>
          </w:tcPr>
          <w:p w14:paraId="5067719A" w14:textId="77777777" w:rsidR="00AD510A" w:rsidRPr="00AD510A" w:rsidRDefault="00AD510A" w:rsidP="00BC78DB">
            <w:pPr>
              <w:pStyle w:val="ab"/>
              <w:spacing w:after="0" w:line="264" w:lineRule="auto"/>
              <w:ind w:left="170" w:right="113"/>
              <w:jc w:val="both"/>
              <w:rPr>
                <w:rFonts w:ascii="Times New Roman" w:hAnsi="Times New Roman"/>
                <w:sz w:val="24"/>
                <w:szCs w:val="24"/>
              </w:rPr>
            </w:pPr>
            <w:bookmarkStart w:id="443" w:name="_Hlk86822477"/>
            <w:r w:rsidRPr="00AD510A">
              <w:rPr>
                <w:rFonts w:ascii="Times New Roman" w:hAnsi="Times New Roman"/>
                <w:sz w:val="24"/>
                <w:szCs w:val="24"/>
              </w:rPr>
              <w:t xml:space="preserve">Диагональ не менее 24 (23,8) дюймов, формат 16:9 /тип матрицы IPS /разрешение не менее </w:t>
            </w:r>
            <w:r w:rsidRPr="00AD510A">
              <w:rPr>
                <w:rFonts w:ascii="Times New Roman" w:hAnsi="Times New Roman"/>
                <w:b/>
                <w:bCs/>
                <w:sz w:val="24"/>
                <w:szCs w:val="24"/>
              </w:rPr>
              <w:t>1920 x 1080  при частоте не менее 60 Гц (Full HD)</w:t>
            </w:r>
            <w:r w:rsidRPr="00AD510A">
              <w:rPr>
                <w:rFonts w:ascii="Times New Roman" w:hAnsi="Times New Roman"/>
                <w:sz w:val="24"/>
                <w:szCs w:val="24"/>
              </w:rPr>
              <w:t xml:space="preserve"> / 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USB (2.0, 3.0 и выше, USB-C)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2B7DF88A" w14:textId="77777777" w:rsidR="00AD510A" w:rsidRPr="00AD510A" w:rsidRDefault="00AD510A" w:rsidP="00BC78DB">
            <w:pPr>
              <w:spacing w:before="40" w:after="40"/>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1AB4869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bookmarkEnd w:id="443"/>
          </w:p>
        </w:tc>
      </w:tr>
      <w:tr w:rsidR="00AD510A" w:rsidRPr="00AD510A" w14:paraId="26CAE5E5"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849C37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20DBAEB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10 Key Numeric Keypad с русской раскладкой (производитель не должен отличаться от производителя ГРС).</w:t>
            </w:r>
          </w:p>
        </w:tc>
      </w:tr>
      <w:tr w:rsidR="00AD510A" w:rsidRPr="00AD510A" w14:paraId="3FDD26E6"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0E2513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1553833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Optical Mouse (производитель не должен отличаться от производителя ГРС).</w:t>
            </w:r>
          </w:p>
        </w:tc>
      </w:tr>
      <w:tr w:rsidR="00AD510A" w:rsidRPr="00AD510A" w14:paraId="566B65E2"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22A2A8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46AF841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0C942292"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1306EC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6A16ED2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48347AD2"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29FF002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36B4913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0D1F203A" w14:textId="77777777" w:rsidTr="00BC78DB">
        <w:trPr>
          <w:trHeight w:val="731"/>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2058A3D5"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0391D82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7E23F76E"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 xml:space="preserve">Для 2-х комплектов ГРС-5, предусмотреть по </w:t>
      </w:r>
      <w:r w:rsidRPr="00AD510A">
        <w:rPr>
          <w:rFonts w:ascii="Times New Roman" w:hAnsi="Times New Roman"/>
          <w:b/>
          <w:bCs/>
          <w:sz w:val="24"/>
          <w:szCs w:val="24"/>
          <w:u w:val="single"/>
        </w:rPr>
        <w:t>1-му монитору</w:t>
      </w:r>
      <w:r w:rsidRPr="00AD510A">
        <w:rPr>
          <w:rFonts w:ascii="Times New Roman" w:hAnsi="Times New Roman"/>
          <w:b/>
          <w:bCs/>
          <w:sz w:val="24"/>
          <w:szCs w:val="24"/>
        </w:rPr>
        <w:t xml:space="preserve"> Диагональю не менее 27 дюймов:</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40978E44"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4D8372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35C91801" w14:textId="77777777" w:rsidR="00AD510A" w:rsidRPr="00AD510A" w:rsidRDefault="00AD510A" w:rsidP="00BC78DB">
            <w:pPr>
              <w:spacing w:after="0" w:line="264" w:lineRule="auto"/>
              <w:ind w:left="170" w:right="113"/>
              <w:contextualSpacing/>
              <w:jc w:val="both"/>
              <w:rPr>
                <w:rFonts w:ascii="Times New Roman" w:hAnsi="Times New Roman"/>
                <w:sz w:val="24"/>
                <w:szCs w:val="24"/>
              </w:rPr>
            </w:pPr>
            <w:r w:rsidRPr="00AD510A">
              <w:rPr>
                <w:rFonts w:ascii="Times New Roman" w:hAnsi="Times New Roman"/>
                <w:sz w:val="24"/>
                <w:szCs w:val="24"/>
              </w:rPr>
              <w:t xml:space="preserve">Диагональ не менее 27 дюймов, формат 16:9 /тип матрицы IPS /разрешение не менее </w:t>
            </w:r>
            <w:r w:rsidRPr="00AD510A">
              <w:rPr>
                <w:rFonts w:ascii="Times New Roman" w:hAnsi="Times New Roman"/>
                <w:b/>
                <w:bCs/>
                <w:sz w:val="24"/>
                <w:szCs w:val="24"/>
              </w:rPr>
              <w:t>3840 x 2160 при частоте не менее 60 Гц (4</w:t>
            </w:r>
            <w:r w:rsidRPr="00AD510A">
              <w:rPr>
                <w:rFonts w:ascii="Times New Roman" w:hAnsi="Times New Roman"/>
                <w:b/>
                <w:bCs/>
                <w:sz w:val="24"/>
                <w:szCs w:val="24"/>
                <w:lang w:val="en-US"/>
              </w:rPr>
              <w:t>K</w:t>
            </w:r>
            <w:r w:rsidRPr="00AD510A">
              <w:rPr>
                <w:rFonts w:ascii="Times New Roman" w:hAnsi="Times New Roman"/>
                <w:b/>
                <w:bCs/>
                <w:sz w:val="24"/>
                <w:szCs w:val="24"/>
              </w:rPr>
              <w:t xml:space="preserve">, </w:t>
            </w:r>
            <w:r w:rsidRPr="00AD510A">
              <w:rPr>
                <w:rFonts w:ascii="Times New Roman" w:hAnsi="Times New Roman"/>
                <w:b/>
                <w:bCs/>
                <w:sz w:val="24"/>
                <w:szCs w:val="24"/>
                <w:lang w:val="en-US"/>
              </w:rPr>
              <w:t>UHD</w:t>
            </w:r>
            <w:r w:rsidRPr="00AD510A">
              <w:rPr>
                <w:rFonts w:ascii="Times New Roman" w:hAnsi="Times New Roman"/>
                <w:b/>
                <w:bCs/>
                <w:sz w:val="24"/>
                <w:szCs w:val="24"/>
              </w:rPr>
              <w:t>)</w:t>
            </w:r>
            <w:r w:rsidRPr="00AD510A">
              <w:rPr>
                <w:rFonts w:ascii="Times New Roman" w:hAnsi="Times New Roman"/>
                <w:sz w:val="24"/>
                <w:szCs w:val="24"/>
              </w:rPr>
              <w:t xml:space="preserve"> / 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w:t>
            </w:r>
            <w:r w:rsidRPr="00AD510A">
              <w:rPr>
                <w:rFonts w:ascii="Times New Roman" w:hAnsi="Times New Roman"/>
                <w:sz w:val="24"/>
                <w:szCs w:val="24"/>
                <w:lang w:val="en-US"/>
              </w:rPr>
              <w:t>USB</w:t>
            </w:r>
            <w:r w:rsidRPr="00AD510A">
              <w:rPr>
                <w:rFonts w:ascii="Times New Roman" w:hAnsi="Times New Roman"/>
                <w:sz w:val="24"/>
                <w:szCs w:val="24"/>
              </w:rPr>
              <w:t xml:space="preserve"> (2.0, 3.0 и выше, </w:t>
            </w:r>
            <w:r w:rsidRPr="00AD510A">
              <w:rPr>
                <w:rFonts w:ascii="Times New Roman" w:hAnsi="Times New Roman"/>
                <w:sz w:val="24"/>
                <w:szCs w:val="24"/>
                <w:lang w:val="en-US"/>
              </w:rPr>
              <w:t>USB</w:t>
            </w:r>
            <w:r w:rsidRPr="00AD510A">
              <w:rPr>
                <w:rFonts w:ascii="Times New Roman" w:hAnsi="Times New Roman"/>
                <w:sz w:val="24"/>
                <w:szCs w:val="24"/>
              </w:rPr>
              <w:t>-</w:t>
            </w:r>
            <w:r w:rsidRPr="00AD510A">
              <w:rPr>
                <w:rFonts w:ascii="Times New Roman" w:hAnsi="Times New Roman"/>
                <w:sz w:val="24"/>
                <w:szCs w:val="24"/>
                <w:lang w:val="en-US"/>
              </w:rPr>
              <w:t>C</w:t>
            </w:r>
            <w:r w:rsidRPr="00AD510A">
              <w:rPr>
                <w:rFonts w:ascii="Times New Roman" w:hAnsi="Times New Roman"/>
                <w:sz w:val="24"/>
                <w:szCs w:val="24"/>
              </w:rPr>
              <w:t xml:space="preserve">)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7EAABEB8" w14:textId="77777777" w:rsidR="00AD510A" w:rsidRPr="00AD510A" w:rsidRDefault="00AD510A" w:rsidP="00BC78DB">
            <w:pPr>
              <w:spacing w:before="40" w:after="40" w:line="264" w:lineRule="auto"/>
              <w:ind w:left="170"/>
              <w:rPr>
                <w:rFonts w:ascii="Times New Roman" w:hAnsi="Times New Roman"/>
                <w:b/>
                <w:bCs/>
                <w:sz w:val="24"/>
                <w:szCs w:val="24"/>
                <w:u w:val="single"/>
              </w:rPr>
            </w:pPr>
            <w:r w:rsidRPr="00AD510A">
              <w:rPr>
                <w:rFonts w:ascii="Times New Roman" w:hAnsi="Times New Roman"/>
                <w:b/>
                <w:bCs/>
                <w:sz w:val="24"/>
                <w:szCs w:val="24"/>
                <w:u w:val="single"/>
              </w:rPr>
              <w:t>Кол-во – 1 ед.</w:t>
            </w:r>
          </w:p>
          <w:p w14:paraId="7763894F" w14:textId="77777777" w:rsidR="00AD510A" w:rsidRPr="00AD510A" w:rsidRDefault="00AD510A" w:rsidP="00BC78DB">
            <w:pPr>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bl>
    <w:p w14:paraId="11399635"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ГРС-5 Кол-во: 6 шт.</w:t>
      </w:r>
    </w:p>
    <w:p w14:paraId="69441803"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t>Рабочая станция-6 (РС-6)</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2C243469"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45A241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4127BA55"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4DAA6D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3FB585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5C78E449"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Рабочая станция-6 (РС-6) (1)</w:t>
            </w:r>
          </w:p>
        </w:tc>
      </w:tr>
      <w:tr w:rsidR="00AD510A" w:rsidRPr="00AD510A" w14:paraId="24AD9A76"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33ED27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4C1D8CC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3 комплекта</w:t>
            </w:r>
          </w:p>
        </w:tc>
      </w:tr>
      <w:tr w:rsidR="00AD510A" w:rsidRPr="00AD510A" w14:paraId="658F8075"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30B6C3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58447C6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6;</w:t>
            </w:r>
          </w:p>
          <w:p w14:paraId="5664B11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12;</w:t>
            </w:r>
          </w:p>
          <w:p w14:paraId="6FEA920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2.70 GHz;</w:t>
            </w:r>
          </w:p>
          <w:p w14:paraId="14EFF14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12 МВ;</w:t>
            </w:r>
          </w:p>
          <w:p w14:paraId="540709C7"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2D0EF5D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31FA8EE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4K не менее 60Hz; </w:t>
            </w:r>
          </w:p>
          <w:p w14:paraId="744809A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4.5 и выше; </w:t>
            </w:r>
          </w:p>
          <w:p w14:paraId="0AA83E0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p w14:paraId="7360D9C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Поддержка OpenCL 3.0 и выше.</w:t>
            </w:r>
          </w:p>
        </w:tc>
      </w:tr>
      <w:tr w:rsidR="00AD510A" w:rsidRPr="00AD510A" w14:paraId="0E335A5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D3FE85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27C1114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Общие характеристики: тип видеокарты – профессиональная; </w:t>
            </w:r>
          </w:p>
          <w:p w14:paraId="34C1533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Количество поддерживаемых мониторов - не менее 4; </w:t>
            </w:r>
          </w:p>
          <w:p w14:paraId="77A2778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Максимальное разрешение - не менее 5120x2880; </w:t>
            </w:r>
          </w:p>
          <w:p w14:paraId="2ED0CE1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2 ГБ; </w:t>
            </w:r>
          </w:p>
          <w:p w14:paraId="1B7E091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GDDR5; </w:t>
            </w:r>
          </w:p>
          <w:p w14:paraId="4D2E8F1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4.5, версия OPENCL 1.2; </w:t>
            </w:r>
          </w:p>
        </w:tc>
      </w:tr>
      <w:tr w:rsidR="00AD510A" w:rsidRPr="00AD510A" w14:paraId="652DDB96"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31E7DC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23CCD70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0462BC5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Модель чипсета;</w:t>
            </w:r>
          </w:p>
          <w:p w14:paraId="5ADFBB9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Частота системной шины;</w:t>
            </w:r>
          </w:p>
          <w:p w14:paraId="542D020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5DB37C6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49B8DF5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545D484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19AB8C3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1DC6585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B4DF4A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68AF07A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14763616"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D38731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59A4705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16GB, 2x8GB, DDR4 2666MHz или 2933MHz</w:t>
            </w:r>
          </w:p>
        </w:tc>
      </w:tr>
      <w:tr w:rsidR="00AD510A" w:rsidRPr="00AD510A" w14:paraId="1EDD4F2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605AF3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7320179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128</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1</w:t>
            </w:r>
            <w:r w:rsidRPr="00AD510A">
              <w:rPr>
                <w:rFonts w:ascii="Times New Roman" w:hAnsi="Times New Roman"/>
                <w:sz w:val="24"/>
                <w:szCs w:val="24"/>
                <w:lang w:val="en-US"/>
              </w:rPr>
              <w:t>TB</w:t>
            </w:r>
            <w:r w:rsidRPr="00AD510A">
              <w:rPr>
                <w:rFonts w:ascii="Times New Roman" w:hAnsi="Times New Roman"/>
                <w:sz w:val="24"/>
                <w:szCs w:val="24"/>
              </w:rPr>
              <w:t xml:space="preserve">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 xml:space="preserve"> (3.5");</w:t>
            </w:r>
          </w:p>
          <w:p w14:paraId="3136D02E" w14:textId="77777777" w:rsidR="00AD510A" w:rsidRPr="00AD510A" w:rsidRDefault="00AD510A" w:rsidP="00BC78DB">
            <w:pPr>
              <w:pStyle w:val="ab"/>
              <w:spacing w:after="0" w:line="264" w:lineRule="auto"/>
              <w:ind w:left="170" w:right="113"/>
              <w:rPr>
                <w:rFonts w:ascii="Times New Roman" w:hAnsi="Times New Roman"/>
                <w:sz w:val="24"/>
                <w:szCs w:val="24"/>
              </w:rPr>
            </w:pPr>
          </w:p>
        </w:tc>
      </w:tr>
      <w:tr w:rsidR="00AD510A" w:rsidRPr="00AD510A" w14:paraId="7ECA5BB3" w14:textId="77777777" w:rsidTr="00BC78DB">
        <w:trPr>
          <w:trHeight w:val="56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B3247D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42FBA1B5"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4A776DF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62C2E5C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69F550C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0329454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6152895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366C517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747EE25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42BD9A0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49F273DA"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42CD07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364681E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66BC7789"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553527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Блок питания:</w:t>
            </w:r>
          </w:p>
        </w:tc>
        <w:tc>
          <w:tcPr>
            <w:tcW w:w="8085" w:type="dxa"/>
            <w:tcBorders>
              <w:left w:val="single" w:sz="8" w:space="0" w:color="auto"/>
            </w:tcBorders>
            <w:shd w:val="clear" w:color="auto" w:fill="auto"/>
          </w:tcPr>
          <w:p w14:paraId="188FFBD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70C86F4A"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742B13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04955AC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34EE4092"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462526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5B00489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097AF7AB"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32FE7D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4FDE3C42" w14:textId="77777777" w:rsidR="00AD510A" w:rsidRPr="00AD510A" w:rsidRDefault="00AD510A" w:rsidP="00BC78DB">
            <w:pPr>
              <w:pStyle w:val="ab"/>
              <w:spacing w:after="0" w:line="264" w:lineRule="auto"/>
              <w:ind w:left="170" w:right="113"/>
              <w:jc w:val="both"/>
              <w:rPr>
                <w:rFonts w:ascii="Times New Roman" w:hAnsi="Times New Roman"/>
                <w:sz w:val="24"/>
                <w:szCs w:val="24"/>
              </w:rPr>
            </w:pPr>
            <w:r w:rsidRPr="00AD510A">
              <w:rPr>
                <w:rFonts w:ascii="Times New Roman" w:hAnsi="Times New Roman"/>
                <w:sz w:val="24"/>
                <w:szCs w:val="24"/>
              </w:rPr>
              <w:t xml:space="preserve">Диагональ не менее 21,5 дюймов, формат 16:9 / тип панели (матрицы) TN или IPS / Максимально заданное разрешение не менее: </w:t>
            </w:r>
            <w:r w:rsidRPr="00AD510A">
              <w:rPr>
                <w:rFonts w:ascii="Times New Roman" w:hAnsi="Times New Roman"/>
                <w:b/>
                <w:bCs/>
                <w:sz w:val="24"/>
                <w:szCs w:val="24"/>
              </w:rPr>
              <w:t>1920 x 1080 при частоте 60 Гц</w:t>
            </w:r>
            <w:r w:rsidRPr="00AD510A">
              <w:rPr>
                <w:rFonts w:ascii="Times New Roman" w:hAnsi="Times New Roman"/>
                <w:sz w:val="24"/>
                <w:szCs w:val="24"/>
              </w:rPr>
              <w:t>; / Коэффициент контрастности – не менее 1 000:1 и выше / Угол обзора в пределах: 160°/170° /  Подключение (минимум): 1 порт HDMI (версия 1.2 и выше), 1 порт VGA / Монитор со стандартной подставкой и стойкой</w:t>
            </w:r>
          </w:p>
          <w:p w14:paraId="1BBA944F" w14:textId="77777777" w:rsidR="00AD510A" w:rsidRPr="00AD510A" w:rsidRDefault="00AD510A" w:rsidP="00BC78DB">
            <w:pPr>
              <w:spacing w:before="40" w:after="40"/>
              <w:ind w:left="170"/>
              <w:rPr>
                <w:rFonts w:ascii="Times New Roman" w:hAnsi="Times New Roman"/>
                <w:b/>
                <w:bCs/>
                <w:sz w:val="24"/>
                <w:szCs w:val="24"/>
                <w:u w:val="single"/>
              </w:rPr>
            </w:pPr>
            <w:r w:rsidRPr="00AD510A">
              <w:rPr>
                <w:rFonts w:ascii="Times New Roman" w:hAnsi="Times New Roman"/>
                <w:b/>
                <w:bCs/>
                <w:sz w:val="24"/>
                <w:szCs w:val="24"/>
                <w:u w:val="single"/>
              </w:rPr>
              <w:t>Кол-во – 2 ед.</w:t>
            </w:r>
          </w:p>
          <w:p w14:paraId="5FD8567E" w14:textId="77777777" w:rsidR="00AD510A" w:rsidRPr="00AD510A" w:rsidRDefault="00AD510A" w:rsidP="00BC78DB">
            <w:pPr>
              <w:spacing w:before="40" w:after="40"/>
              <w:ind w:left="170"/>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5B3D9E65"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D7C111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2BA7B0F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10 Key Numeric Keypad с русской раскладкой (производитель не должен отличаться от производителя РС).</w:t>
            </w:r>
          </w:p>
        </w:tc>
      </w:tr>
      <w:tr w:rsidR="00AD510A" w:rsidRPr="00AD510A" w14:paraId="4E1A7490"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5F2634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1ED78BC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Optical Mouse (производитель не должен отличаться от производителя РС).</w:t>
            </w:r>
          </w:p>
        </w:tc>
      </w:tr>
      <w:tr w:rsidR="00AD510A" w:rsidRPr="00AD510A" w14:paraId="138BA9FA"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7F68A4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7823E16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3B867616"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004A91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7DD6FBC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5AC16079"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306CEDA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5DE5FA5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3AA190E4"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479EFABE"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39061D5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63404A53" w14:textId="77777777" w:rsidR="00AD510A" w:rsidRPr="00AD510A" w:rsidRDefault="00AD510A" w:rsidP="00AD510A">
      <w:pPr>
        <w:spacing w:before="120" w:after="120"/>
        <w:jc w:val="both"/>
        <w:rPr>
          <w:rFonts w:ascii="Times New Roman" w:hAnsi="Times New Roman"/>
          <w:b/>
          <w:bCs/>
          <w:sz w:val="24"/>
          <w:szCs w:val="24"/>
        </w:rPr>
      </w:pPr>
    </w:p>
    <w:p w14:paraId="347047A4"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Для 2-х комплектов РС-6, предусмотреть:</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6A162261"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279313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0E623EF6"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1A64AD1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E31DA3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098DA7A2"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Рабочая станция-6 (РС-6) (2)</w:t>
            </w:r>
          </w:p>
        </w:tc>
      </w:tr>
      <w:tr w:rsidR="00AD510A" w:rsidRPr="00AD510A" w14:paraId="068AAB55"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3524BB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2730647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2 комплекта</w:t>
            </w:r>
          </w:p>
        </w:tc>
      </w:tr>
      <w:tr w:rsidR="00AD510A" w:rsidRPr="00AD510A" w14:paraId="780C1C46"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0DB92A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5295E20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6;</w:t>
            </w:r>
          </w:p>
          <w:p w14:paraId="5B0D7D8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12;</w:t>
            </w:r>
          </w:p>
          <w:p w14:paraId="2F94E94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2.70 GHz;</w:t>
            </w:r>
          </w:p>
          <w:p w14:paraId="7EC6F93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12 МВ;</w:t>
            </w:r>
          </w:p>
          <w:p w14:paraId="32540023"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5B95FF1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24677D3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4K не менее 60Hz; </w:t>
            </w:r>
          </w:p>
          <w:p w14:paraId="313C078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4.5 и выше; </w:t>
            </w:r>
          </w:p>
          <w:p w14:paraId="66FA216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p w14:paraId="24E1732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Поддержка OpenCL 3.0 и выше.</w:t>
            </w:r>
          </w:p>
        </w:tc>
      </w:tr>
      <w:tr w:rsidR="00AD510A" w:rsidRPr="00AD510A" w14:paraId="0DEF33BC"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3A5999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0302594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0C27B25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Модель чипсета;</w:t>
            </w:r>
          </w:p>
          <w:p w14:paraId="69F17A4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 Частота системной шины;</w:t>
            </w:r>
          </w:p>
          <w:p w14:paraId="6FEC582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58FFFDA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6FB2F62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3F9A84D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25E644E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3A1D60B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CA05B8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Операционная система:</w:t>
            </w:r>
          </w:p>
        </w:tc>
        <w:tc>
          <w:tcPr>
            <w:tcW w:w="8085" w:type="dxa"/>
            <w:tcBorders>
              <w:left w:val="single" w:sz="8" w:space="0" w:color="auto"/>
            </w:tcBorders>
            <w:shd w:val="clear" w:color="auto" w:fill="auto"/>
            <w:vAlign w:val="center"/>
          </w:tcPr>
          <w:p w14:paraId="1EE45F0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2DFD4E58"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414EF0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0223AF0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16GB, 2x8GB, DDR4 2666MHz или 2933MHz</w:t>
            </w:r>
          </w:p>
        </w:tc>
      </w:tr>
      <w:tr w:rsidR="00AD510A" w:rsidRPr="00AD510A" w14:paraId="061F407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9B35A6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20A07A3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 Не менее 128</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1</w:t>
            </w:r>
            <w:r w:rsidRPr="00AD510A">
              <w:rPr>
                <w:rFonts w:ascii="Times New Roman" w:hAnsi="Times New Roman"/>
                <w:sz w:val="24"/>
                <w:szCs w:val="24"/>
                <w:lang w:val="en-US"/>
              </w:rPr>
              <w:t>TB</w:t>
            </w:r>
            <w:r w:rsidRPr="00AD510A">
              <w:rPr>
                <w:rFonts w:ascii="Times New Roman" w:hAnsi="Times New Roman"/>
                <w:sz w:val="24"/>
                <w:szCs w:val="24"/>
              </w:rPr>
              <w:t xml:space="preserve">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w:t>
            </w:r>
          </w:p>
          <w:p w14:paraId="477C4992" w14:textId="77777777" w:rsidR="00AD510A" w:rsidRPr="00AD510A" w:rsidRDefault="00AD510A" w:rsidP="00BC78DB">
            <w:pPr>
              <w:pStyle w:val="ab"/>
              <w:spacing w:after="0" w:line="264" w:lineRule="auto"/>
              <w:ind w:left="170" w:right="113"/>
              <w:rPr>
                <w:rFonts w:ascii="Times New Roman" w:hAnsi="Times New Roman"/>
                <w:sz w:val="24"/>
                <w:szCs w:val="24"/>
              </w:rPr>
            </w:pPr>
          </w:p>
        </w:tc>
      </w:tr>
      <w:tr w:rsidR="00AD510A" w:rsidRPr="00AD510A" w14:paraId="7FF5AE61"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7F96B5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369920A9"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2B86C4B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6C34973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3899D57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009E66B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57D7F87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1364A41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16F89D2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5AB229A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7CEC1D13"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F2FCBF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37B02E4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14EF609B"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924667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547B300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033C9BF3"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E59D3C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171E5F5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1132139C"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73758B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31547C5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1EDA49CA"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926F58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76A61C2C" w14:textId="77777777" w:rsidR="00AD510A" w:rsidRPr="00AD510A" w:rsidRDefault="00AD510A" w:rsidP="00BC78DB">
            <w:pPr>
              <w:pStyle w:val="ab"/>
              <w:spacing w:after="0" w:line="264" w:lineRule="auto"/>
              <w:ind w:left="170" w:right="113"/>
              <w:jc w:val="both"/>
              <w:rPr>
                <w:rFonts w:ascii="Times New Roman" w:hAnsi="Times New Roman"/>
                <w:sz w:val="24"/>
                <w:szCs w:val="24"/>
              </w:rPr>
            </w:pPr>
            <w:r w:rsidRPr="00AD510A">
              <w:rPr>
                <w:rFonts w:ascii="Times New Roman" w:hAnsi="Times New Roman"/>
                <w:sz w:val="24"/>
                <w:szCs w:val="24"/>
              </w:rPr>
              <w:t xml:space="preserve">Диагональ не менее 21,5 дюймов, формат 16:9 / тип панели (матрицы) TN или IPS / Максимально заданное разрешение не менее: </w:t>
            </w:r>
            <w:r w:rsidRPr="00AD510A">
              <w:rPr>
                <w:rFonts w:ascii="Times New Roman" w:hAnsi="Times New Roman"/>
                <w:b/>
                <w:bCs/>
                <w:sz w:val="24"/>
                <w:szCs w:val="24"/>
              </w:rPr>
              <w:t>1920 x 1080 при частоте 60 Гц</w:t>
            </w:r>
            <w:r w:rsidRPr="00AD510A">
              <w:rPr>
                <w:rFonts w:ascii="Times New Roman" w:hAnsi="Times New Roman"/>
                <w:sz w:val="24"/>
                <w:szCs w:val="24"/>
              </w:rPr>
              <w:t>; / Коэффициент контрастности – не менее 1 000:1 и выше / Угол обзора в пределах: 160°/170° /  Подключение (минимум): 1 порт HDMI (версия 1.2 и выше), 1 порт VGA / Монитор со стандартной подставкой и стойкой</w:t>
            </w:r>
          </w:p>
          <w:p w14:paraId="5D93C5E9" w14:textId="77777777" w:rsidR="00AD510A" w:rsidRPr="00AD510A" w:rsidRDefault="00AD510A" w:rsidP="00BC78DB">
            <w:pPr>
              <w:pStyle w:val="ab"/>
              <w:spacing w:before="40" w:after="40" w:line="264" w:lineRule="auto"/>
              <w:ind w:left="170" w:right="113"/>
              <w:jc w:val="both"/>
              <w:rPr>
                <w:rFonts w:ascii="Times New Roman" w:hAnsi="Times New Roman"/>
                <w:b/>
                <w:bCs/>
                <w:sz w:val="24"/>
                <w:szCs w:val="24"/>
              </w:rPr>
            </w:pPr>
            <w:r w:rsidRPr="00AD510A">
              <w:rPr>
                <w:rFonts w:ascii="Times New Roman" w:hAnsi="Times New Roman"/>
                <w:b/>
                <w:bCs/>
                <w:sz w:val="24"/>
                <w:szCs w:val="24"/>
                <w:u w:val="single"/>
              </w:rPr>
              <w:t>Кол-во – 1 ед.</w:t>
            </w:r>
            <w:r w:rsidRPr="00AD510A" w:rsidDel="006505B4">
              <w:rPr>
                <w:rFonts w:ascii="Times New Roman" w:hAnsi="Times New Roman"/>
                <w:sz w:val="24"/>
                <w:szCs w:val="24"/>
              </w:rPr>
              <w:t xml:space="preserve"> </w:t>
            </w:r>
          </w:p>
          <w:p w14:paraId="091C544A" w14:textId="77777777" w:rsidR="00AD510A" w:rsidRPr="00AD510A" w:rsidRDefault="00AD510A" w:rsidP="00BC78DB">
            <w:pPr>
              <w:pStyle w:val="ab"/>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1A4D8708"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74D98F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Клавиатура:</w:t>
            </w:r>
          </w:p>
        </w:tc>
        <w:tc>
          <w:tcPr>
            <w:tcW w:w="8085" w:type="dxa"/>
            <w:tcBorders>
              <w:left w:val="single" w:sz="8" w:space="0" w:color="auto"/>
            </w:tcBorders>
            <w:shd w:val="clear" w:color="auto" w:fill="auto"/>
          </w:tcPr>
          <w:p w14:paraId="36F2C3C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10 Key Numeric Keypad с русской раскладкой (производитель не должен отличаться от производителя ГРС).</w:t>
            </w:r>
          </w:p>
        </w:tc>
      </w:tr>
      <w:tr w:rsidR="00AD510A" w:rsidRPr="00AD510A" w14:paraId="40A9A5CF"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B41FA4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1D2C1EE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Optical Mouse (производитель не должен отличаться от производителя ГРС).</w:t>
            </w:r>
          </w:p>
        </w:tc>
      </w:tr>
      <w:tr w:rsidR="00AD510A" w:rsidRPr="00AD510A" w14:paraId="70D17E98"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74ACAA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1B4CEA9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626F14FF"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FF28D3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071F9A4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12F96946"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5A856E1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4BDDB1C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325E23F4"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05485755"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434B147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60961CFB"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РС-6 Кол-во: 5 шт.</w:t>
      </w:r>
    </w:p>
    <w:p w14:paraId="79E2C51D" w14:textId="77777777" w:rsidR="00AD510A" w:rsidRPr="00AD510A" w:rsidRDefault="00AD510A" w:rsidP="00AD510A">
      <w:pPr>
        <w:spacing w:before="240" w:after="120"/>
        <w:jc w:val="both"/>
        <w:rPr>
          <w:rFonts w:ascii="Times New Roman" w:hAnsi="Times New Roman"/>
          <w:b/>
          <w:bCs/>
          <w:sz w:val="24"/>
          <w:szCs w:val="24"/>
        </w:rPr>
      </w:pPr>
    </w:p>
    <w:p w14:paraId="0BB0D403" w14:textId="77777777" w:rsidR="00AD510A" w:rsidRPr="00AD510A" w:rsidRDefault="00AD510A" w:rsidP="00AD510A">
      <w:pPr>
        <w:spacing w:after="0" w:line="240" w:lineRule="auto"/>
        <w:rPr>
          <w:rFonts w:ascii="Times New Roman" w:hAnsi="Times New Roman"/>
          <w:b/>
          <w:bCs/>
          <w:sz w:val="24"/>
          <w:szCs w:val="24"/>
        </w:rPr>
      </w:pPr>
      <w:r w:rsidRPr="00AD510A">
        <w:rPr>
          <w:rFonts w:ascii="Times New Roman" w:hAnsi="Times New Roman"/>
          <w:b/>
          <w:bCs/>
          <w:sz w:val="24"/>
          <w:szCs w:val="24"/>
        </w:rPr>
        <w:br w:type="page"/>
      </w:r>
    </w:p>
    <w:p w14:paraId="19C22EEA"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Рабочая станция-7 (РС-7)</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29068432"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98E86D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7BD80360"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5AF45D4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A0A31A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741EC18E"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Рабочая станция-7 (РС-7)</w:t>
            </w:r>
          </w:p>
        </w:tc>
      </w:tr>
      <w:tr w:rsidR="00AD510A" w:rsidRPr="00AD510A" w14:paraId="3AA6194F"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BABF80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3F58544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7 комплектов</w:t>
            </w:r>
          </w:p>
        </w:tc>
      </w:tr>
      <w:tr w:rsidR="00AD510A" w:rsidRPr="00AD510A" w14:paraId="3BA15606"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125CCA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7229248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4;</w:t>
            </w:r>
          </w:p>
          <w:p w14:paraId="2F6AD3D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8;</w:t>
            </w:r>
          </w:p>
          <w:p w14:paraId="304DAA8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3.60 GHz;</w:t>
            </w:r>
          </w:p>
          <w:p w14:paraId="2E95066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6 МВ;</w:t>
            </w:r>
          </w:p>
          <w:p w14:paraId="262401E0"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4E68C16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23D0236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4K не менее 60Hz; </w:t>
            </w:r>
          </w:p>
          <w:p w14:paraId="02EBB70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4.5 и выше; </w:t>
            </w:r>
          </w:p>
          <w:p w14:paraId="27D89A3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tc>
      </w:tr>
      <w:tr w:rsidR="00AD510A" w:rsidRPr="00AD510A" w14:paraId="5C457551" w14:textId="77777777" w:rsidTr="00BC78DB">
        <w:trPr>
          <w:trHeight w:val="51"/>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76E027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Чипсет</w:t>
            </w:r>
          </w:p>
        </w:tc>
        <w:tc>
          <w:tcPr>
            <w:tcW w:w="8085" w:type="dxa"/>
            <w:tcBorders>
              <w:left w:val="single" w:sz="8" w:space="0" w:color="auto"/>
            </w:tcBorders>
            <w:shd w:val="clear" w:color="auto" w:fill="auto"/>
          </w:tcPr>
          <w:p w14:paraId="12606FD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Необходимо предоставить нижеприведенную информацию о чипсете:</w:t>
            </w:r>
          </w:p>
          <w:p w14:paraId="18B0175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Модель чипсета;</w:t>
            </w:r>
          </w:p>
          <w:p w14:paraId="367C95A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Частота системной шины;</w:t>
            </w:r>
          </w:p>
          <w:p w14:paraId="6486568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модулей на DIMM на канал;</w:t>
            </w:r>
          </w:p>
          <w:p w14:paraId="10B3371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портов USB;</w:t>
            </w:r>
          </w:p>
          <w:p w14:paraId="46562FD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портов SATA;</w:t>
            </w:r>
          </w:p>
          <w:p w14:paraId="7376694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Максимальное количество каналов PCI Express;</w:t>
            </w:r>
          </w:p>
          <w:p w14:paraId="20B1B3A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Количество поддерживаемых дисплеев.</w:t>
            </w:r>
          </w:p>
        </w:tc>
      </w:tr>
      <w:tr w:rsidR="00AD510A" w:rsidRPr="00AD510A" w14:paraId="0640DC3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FB27CF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2D71EA9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250EA8C1"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14C5F5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69F2DCD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8GB 1X8GB DDR4 2666MHz или 2933MHz</w:t>
            </w:r>
          </w:p>
        </w:tc>
      </w:tr>
      <w:tr w:rsidR="00AD510A" w:rsidRPr="00AD510A" w14:paraId="2E78540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E6CBD1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w:t>
            </w:r>
          </w:p>
        </w:tc>
        <w:tc>
          <w:tcPr>
            <w:tcW w:w="8085" w:type="dxa"/>
            <w:tcBorders>
              <w:left w:val="single" w:sz="8" w:space="0" w:color="auto"/>
            </w:tcBorders>
            <w:shd w:val="clear" w:color="auto" w:fill="auto"/>
          </w:tcPr>
          <w:p w14:paraId="6C9F186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128</w:t>
            </w:r>
            <w:r w:rsidRPr="00AD510A">
              <w:rPr>
                <w:rFonts w:ascii="Times New Roman" w:hAnsi="Times New Roman"/>
                <w:sz w:val="24"/>
                <w:szCs w:val="24"/>
                <w:lang w:val="en-US"/>
              </w:rPr>
              <w:t>GB</w:t>
            </w:r>
            <w:r w:rsidRPr="00AD510A">
              <w:rPr>
                <w:rFonts w:ascii="Times New Roman" w:hAnsi="Times New Roman"/>
                <w:sz w:val="24"/>
                <w:szCs w:val="24"/>
              </w:rPr>
              <w:t xml:space="preserve"> </w:t>
            </w:r>
            <w:r w:rsidRPr="00AD510A">
              <w:rPr>
                <w:rFonts w:ascii="Times New Roman" w:hAnsi="Times New Roman"/>
                <w:sz w:val="24"/>
                <w:szCs w:val="24"/>
                <w:lang w:val="en-US"/>
              </w:rPr>
              <w:t>M</w:t>
            </w:r>
            <w:r w:rsidRPr="00AD510A">
              <w:rPr>
                <w:rFonts w:ascii="Times New Roman" w:hAnsi="Times New Roman"/>
                <w:sz w:val="24"/>
                <w:szCs w:val="24"/>
              </w:rPr>
              <w:t xml:space="preserve">.2 </w:t>
            </w:r>
            <w:r w:rsidRPr="00AD510A">
              <w:rPr>
                <w:rFonts w:ascii="Times New Roman" w:hAnsi="Times New Roman"/>
                <w:sz w:val="24"/>
                <w:szCs w:val="24"/>
                <w:lang w:val="en-US"/>
              </w:rPr>
              <w:t>PCIe</w:t>
            </w:r>
            <w:r w:rsidRPr="00AD510A">
              <w:rPr>
                <w:rFonts w:ascii="Times New Roman" w:hAnsi="Times New Roman"/>
                <w:sz w:val="24"/>
                <w:szCs w:val="24"/>
              </w:rPr>
              <w:t xml:space="preserve"> </w:t>
            </w:r>
            <w:r w:rsidRPr="00AD510A">
              <w:rPr>
                <w:rFonts w:ascii="Times New Roman" w:hAnsi="Times New Roman"/>
                <w:sz w:val="24"/>
                <w:szCs w:val="24"/>
                <w:lang w:val="en-US"/>
              </w:rPr>
              <w:t>NVMe</w:t>
            </w:r>
            <w:r w:rsidRPr="00AD510A">
              <w:rPr>
                <w:rFonts w:ascii="Times New Roman" w:hAnsi="Times New Roman"/>
                <w:sz w:val="24"/>
                <w:szCs w:val="24"/>
              </w:rPr>
              <w:t xml:space="preserve"> </w:t>
            </w:r>
            <w:r w:rsidRPr="00AD510A">
              <w:rPr>
                <w:rFonts w:ascii="Times New Roman" w:hAnsi="Times New Roman"/>
                <w:sz w:val="24"/>
                <w:szCs w:val="24"/>
                <w:lang w:val="en-US"/>
              </w:rPr>
              <w:t>SSD</w:t>
            </w:r>
            <w:r w:rsidRPr="00AD510A">
              <w:rPr>
                <w:rFonts w:ascii="Times New Roman" w:hAnsi="Times New Roman"/>
                <w:sz w:val="24"/>
                <w:szCs w:val="24"/>
              </w:rPr>
              <w:t>; не менее 500</w:t>
            </w:r>
            <w:r w:rsidRPr="00AD510A">
              <w:rPr>
                <w:rFonts w:ascii="Times New Roman" w:hAnsi="Times New Roman"/>
                <w:sz w:val="24"/>
                <w:szCs w:val="24"/>
                <w:lang w:val="en-US"/>
              </w:rPr>
              <w:t>GB</w:t>
            </w:r>
            <w:r w:rsidRPr="00AD510A">
              <w:rPr>
                <w:rFonts w:ascii="Times New Roman" w:hAnsi="Times New Roman"/>
                <w:sz w:val="24"/>
                <w:szCs w:val="24"/>
              </w:rPr>
              <w:t xml:space="preserve"> 7200</w:t>
            </w:r>
            <w:r w:rsidRPr="00AD510A">
              <w:rPr>
                <w:rFonts w:ascii="Times New Roman" w:hAnsi="Times New Roman"/>
                <w:sz w:val="24"/>
                <w:szCs w:val="24"/>
                <w:lang w:val="en-US"/>
              </w:rPr>
              <w:t>rpm</w:t>
            </w:r>
            <w:r w:rsidRPr="00AD510A">
              <w:rPr>
                <w:rFonts w:ascii="Times New Roman" w:hAnsi="Times New Roman"/>
                <w:sz w:val="24"/>
                <w:szCs w:val="24"/>
              </w:rPr>
              <w:t xml:space="preserve"> </w:t>
            </w:r>
            <w:r w:rsidRPr="00AD510A">
              <w:rPr>
                <w:rFonts w:ascii="Times New Roman" w:hAnsi="Times New Roman"/>
                <w:sz w:val="24"/>
                <w:szCs w:val="24"/>
                <w:lang w:val="en-US"/>
              </w:rPr>
              <w:t>SATA</w:t>
            </w:r>
            <w:r w:rsidRPr="00AD510A">
              <w:rPr>
                <w:rFonts w:ascii="Times New Roman" w:hAnsi="Times New Roman"/>
                <w:sz w:val="24"/>
                <w:szCs w:val="24"/>
              </w:rPr>
              <w:t xml:space="preserve"> </w:t>
            </w:r>
            <w:r w:rsidRPr="00AD510A">
              <w:rPr>
                <w:rFonts w:ascii="Times New Roman" w:hAnsi="Times New Roman"/>
                <w:sz w:val="24"/>
                <w:szCs w:val="24"/>
                <w:lang w:val="en-US"/>
              </w:rPr>
              <w:t>Hard</w:t>
            </w:r>
            <w:r w:rsidRPr="00AD510A">
              <w:rPr>
                <w:rFonts w:ascii="Times New Roman" w:hAnsi="Times New Roman"/>
                <w:sz w:val="24"/>
                <w:szCs w:val="24"/>
              </w:rPr>
              <w:t xml:space="preserve"> </w:t>
            </w:r>
            <w:r w:rsidRPr="00AD510A">
              <w:rPr>
                <w:rFonts w:ascii="Times New Roman" w:hAnsi="Times New Roman"/>
                <w:sz w:val="24"/>
                <w:szCs w:val="24"/>
                <w:lang w:val="en-US"/>
              </w:rPr>
              <w:t>Drive</w:t>
            </w:r>
            <w:r w:rsidRPr="00AD510A">
              <w:rPr>
                <w:rFonts w:ascii="Times New Roman" w:hAnsi="Times New Roman"/>
                <w:sz w:val="24"/>
                <w:szCs w:val="24"/>
              </w:rPr>
              <w:t xml:space="preserve"> (3.5");</w:t>
            </w:r>
          </w:p>
        </w:tc>
      </w:tr>
      <w:tr w:rsidR="00AD510A" w:rsidRPr="00AD510A" w14:paraId="6B814A60"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93D63B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232854E1"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5D4D01F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6E50825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6 шт.</w:t>
            </w:r>
          </w:p>
          <w:p w14:paraId="21A462B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3A6C327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63D7EDB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6DC78F6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1BD60B7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7D817C0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45F18E11"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A0F39B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1524F5A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Сетевой контроллер 10/100/1000 Мбит/c: </w:t>
            </w:r>
          </w:p>
        </w:tc>
      </w:tr>
      <w:tr w:rsidR="00AD510A" w:rsidRPr="00AD510A" w14:paraId="05BAB61D"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EE4000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Блок питания:</w:t>
            </w:r>
          </w:p>
        </w:tc>
        <w:tc>
          <w:tcPr>
            <w:tcW w:w="8085" w:type="dxa"/>
            <w:tcBorders>
              <w:left w:val="single" w:sz="8" w:space="0" w:color="auto"/>
            </w:tcBorders>
            <w:shd w:val="clear" w:color="auto" w:fill="auto"/>
          </w:tcPr>
          <w:p w14:paraId="6BE3302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Блок питания от сети не менее: 220VAC отклонения в диапазоне 10%, 50Hz, КПД не менее 88%, активная коррекция фактора мощности. </w:t>
            </w:r>
          </w:p>
        </w:tc>
      </w:tr>
      <w:tr w:rsidR="00AD510A" w:rsidRPr="00AD510A" w14:paraId="260FBB8C" w14:textId="77777777" w:rsidTr="00BC78DB">
        <w:trPr>
          <w:trHeight w:val="2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6E932B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Корпус:</w:t>
            </w:r>
          </w:p>
        </w:tc>
        <w:tc>
          <w:tcPr>
            <w:tcW w:w="8085" w:type="dxa"/>
            <w:tcBorders>
              <w:left w:val="single" w:sz="8" w:space="0" w:color="auto"/>
            </w:tcBorders>
            <w:shd w:val="clear" w:color="auto" w:fill="auto"/>
          </w:tcPr>
          <w:p w14:paraId="1B4AF7C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класса Tower или аналоги;</w:t>
            </w:r>
          </w:p>
        </w:tc>
      </w:tr>
      <w:tr w:rsidR="00AD510A" w:rsidRPr="00AD510A" w14:paraId="7D725EED" w14:textId="77777777" w:rsidTr="00BC78DB">
        <w:trPr>
          <w:trHeight w:val="254"/>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49ABD2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Энергоэффективность, соответствие</w:t>
            </w:r>
          </w:p>
        </w:tc>
        <w:tc>
          <w:tcPr>
            <w:tcW w:w="8085" w:type="dxa"/>
            <w:tcBorders>
              <w:left w:val="single" w:sz="8" w:space="0" w:color="auto"/>
            </w:tcBorders>
            <w:shd w:val="clear" w:color="auto" w:fill="auto"/>
          </w:tcPr>
          <w:p w14:paraId="7F5866F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Energy Star, EPEAT или аналогичные.</w:t>
            </w:r>
          </w:p>
        </w:tc>
      </w:tr>
      <w:tr w:rsidR="00AD510A" w:rsidRPr="00AD510A" w14:paraId="4FC0B2B8"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7B0A49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w:t>
            </w:r>
          </w:p>
        </w:tc>
        <w:tc>
          <w:tcPr>
            <w:tcW w:w="8085" w:type="dxa"/>
            <w:tcBorders>
              <w:left w:val="single" w:sz="8" w:space="0" w:color="auto"/>
            </w:tcBorders>
            <w:shd w:val="clear" w:color="auto" w:fill="auto"/>
          </w:tcPr>
          <w:p w14:paraId="3EA7A78C" w14:textId="77777777" w:rsidR="00AD510A" w:rsidRPr="00AD510A" w:rsidRDefault="00AD510A" w:rsidP="00BC78DB">
            <w:pPr>
              <w:pStyle w:val="ab"/>
              <w:spacing w:after="0" w:line="264" w:lineRule="auto"/>
              <w:ind w:left="170" w:right="113"/>
              <w:jc w:val="both"/>
              <w:rPr>
                <w:rFonts w:ascii="Times New Roman" w:hAnsi="Times New Roman"/>
                <w:sz w:val="24"/>
                <w:szCs w:val="24"/>
              </w:rPr>
            </w:pPr>
            <w:r w:rsidRPr="00AD510A">
              <w:rPr>
                <w:rFonts w:ascii="Times New Roman" w:hAnsi="Times New Roman"/>
                <w:sz w:val="24"/>
                <w:szCs w:val="24"/>
              </w:rPr>
              <w:t xml:space="preserve">Диагональ не менее 24 (23,8) дюймов, формат 16:9 /тип матрицы IPS /разрешение не менее </w:t>
            </w:r>
            <w:r w:rsidRPr="00AD510A">
              <w:rPr>
                <w:rFonts w:ascii="Times New Roman" w:hAnsi="Times New Roman"/>
                <w:b/>
                <w:bCs/>
                <w:sz w:val="24"/>
                <w:szCs w:val="24"/>
              </w:rPr>
              <w:t>1920 x 1080  при частоте не менее 60 Гц (Full HD)</w:t>
            </w:r>
            <w:r w:rsidRPr="00AD510A">
              <w:rPr>
                <w:rFonts w:ascii="Times New Roman" w:hAnsi="Times New Roman"/>
                <w:sz w:val="24"/>
                <w:szCs w:val="24"/>
              </w:rPr>
              <w:t xml:space="preserve"> / </w:t>
            </w:r>
            <w:r w:rsidRPr="00AD510A">
              <w:rPr>
                <w:rFonts w:ascii="Times New Roman" w:hAnsi="Times New Roman"/>
                <w:sz w:val="24"/>
                <w:szCs w:val="24"/>
              </w:rPr>
              <w:lastRenderedPageBreak/>
              <w:t xml:space="preserve">Коэффициент контрастности – не менее 1 000:1 и выше / Подключение (минимум): 1 порт DisplayPort (версия 1.4 и выше), 1 порт HDMI (версия 1.4 и выше), 1 порт VGA  /угол обзора:178° (по вертикали, номинал) 178° (по горизонтали, номинал) / (необходимо наличие достаточного количества соответствующих принимающих и передающих USB (2.0, 3.0 и выше, USB-C) на нижней, боковой задней панели), Монитор с подставкой и стойкой, имеющий возможность настраивать регулируемую высоту, а также поворот в горизонтальной  и вертикальной плоскостях. </w:t>
            </w:r>
          </w:p>
          <w:p w14:paraId="40D38C83" w14:textId="77777777" w:rsidR="00AD510A" w:rsidRPr="00AD510A" w:rsidRDefault="00AD510A" w:rsidP="00BC78DB">
            <w:pPr>
              <w:pStyle w:val="ab"/>
              <w:spacing w:before="40" w:after="40" w:line="264" w:lineRule="auto"/>
              <w:ind w:left="170" w:right="113"/>
              <w:jc w:val="both"/>
              <w:rPr>
                <w:rFonts w:ascii="Times New Roman" w:hAnsi="Times New Roman"/>
                <w:sz w:val="24"/>
                <w:szCs w:val="24"/>
              </w:rPr>
            </w:pPr>
            <w:r w:rsidRPr="00AD510A">
              <w:rPr>
                <w:rFonts w:ascii="Times New Roman" w:hAnsi="Times New Roman"/>
                <w:b/>
                <w:bCs/>
                <w:sz w:val="24"/>
                <w:szCs w:val="24"/>
                <w:u w:val="single"/>
              </w:rPr>
              <w:t>Кол-во – 1 ед.</w:t>
            </w:r>
            <w:r w:rsidRPr="00AD510A" w:rsidDel="00520777">
              <w:rPr>
                <w:rFonts w:ascii="Times New Roman" w:hAnsi="Times New Roman"/>
                <w:sz w:val="24"/>
                <w:szCs w:val="24"/>
              </w:rPr>
              <w:t xml:space="preserve"> </w:t>
            </w:r>
          </w:p>
          <w:p w14:paraId="0EC25196" w14:textId="77777777" w:rsidR="00AD510A" w:rsidRPr="00AD510A" w:rsidRDefault="00AD510A" w:rsidP="00BC78DB">
            <w:pPr>
              <w:pStyle w:val="ab"/>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r w:rsidR="00AD510A" w:rsidRPr="00AD510A" w14:paraId="4DE952B8" w14:textId="77777777" w:rsidTr="00BC78DB">
        <w:trPr>
          <w:trHeight w:val="503"/>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E9524C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Клавиатура:</w:t>
            </w:r>
          </w:p>
        </w:tc>
        <w:tc>
          <w:tcPr>
            <w:tcW w:w="8085" w:type="dxa"/>
            <w:tcBorders>
              <w:left w:val="single" w:sz="8" w:space="0" w:color="auto"/>
            </w:tcBorders>
            <w:shd w:val="clear" w:color="auto" w:fill="auto"/>
          </w:tcPr>
          <w:p w14:paraId="2AB070E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10 Key Numeric Keypad с русской раскладкой (производитель не должен отличаться от производителя РС).</w:t>
            </w:r>
          </w:p>
        </w:tc>
      </w:tr>
      <w:tr w:rsidR="00AD510A" w:rsidRPr="00AD510A" w14:paraId="7F159B6C"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B174B2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17AA65F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Wired Optical Mouse (производитель не должен отличаться от производителя РС).</w:t>
            </w:r>
          </w:p>
        </w:tc>
      </w:tr>
      <w:tr w:rsidR="00AD510A" w:rsidRPr="00AD510A" w14:paraId="7D04526B"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AF88C5F"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2C2E086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369D06DD"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9DAC34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Дополнительные аксессуары: </w:t>
            </w:r>
          </w:p>
        </w:tc>
        <w:tc>
          <w:tcPr>
            <w:tcW w:w="8085" w:type="dxa"/>
            <w:tcBorders>
              <w:left w:val="single" w:sz="8" w:space="0" w:color="auto"/>
            </w:tcBorders>
            <w:shd w:val="clear" w:color="auto" w:fill="auto"/>
          </w:tcPr>
          <w:p w14:paraId="4881CCD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фильтр 5м / UPS (соответствующей мощности, согласно комплектации компьютера).</w:t>
            </w:r>
          </w:p>
        </w:tc>
      </w:tr>
      <w:tr w:rsidR="00AD510A" w:rsidRPr="00AD510A" w14:paraId="6D942C55"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11D183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1435C35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7CD0E3C5"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6875B482"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069AD45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74BEF86C"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 xml:space="preserve">Для 2-х комплектов РС-7, предусмотреть по </w:t>
      </w:r>
      <w:r w:rsidRPr="00AD510A">
        <w:rPr>
          <w:rFonts w:ascii="Times New Roman" w:hAnsi="Times New Roman"/>
          <w:b/>
          <w:bCs/>
          <w:sz w:val="24"/>
          <w:szCs w:val="24"/>
          <w:u w:val="single"/>
        </w:rPr>
        <w:t>1 монитору</w:t>
      </w:r>
      <w:r w:rsidRPr="00AD510A">
        <w:rPr>
          <w:rFonts w:ascii="Times New Roman" w:hAnsi="Times New Roman"/>
          <w:b/>
          <w:bCs/>
          <w:sz w:val="24"/>
          <w:szCs w:val="24"/>
        </w:rPr>
        <w:t xml:space="preserve"> Диагональю не менее 21,5 дюйма:</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2974A262"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D4D2AD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Дисплей не менее: </w:t>
            </w:r>
          </w:p>
        </w:tc>
        <w:tc>
          <w:tcPr>
            <w:tcW w:w="8085" w:type="dxa"/>
            <w:tcBorders>
              <w:left w:val="single" w:sz="8" w:space="0" w:color="auto"/>
            </w:tcBorders>
            <w:shd w:val="clear" w:color="auto" w:fill="auto"/>
          </w:tcPr>
          <w:p w14:paraId="747056D5" w14:textId="77777777" w:rsidR="00AD510A" w:rsidRPr="00AD510A" w:rsidRDefault="00AD510A" w:rsidP="00BC78DB">
            <w:pPr>
              <w:pStyle w:val="ab"/>
              <w:spacing w:after="0" w:line="264" w:lineRule="auto"/>
              <w:ind w:left="170" w:right="113"/>
              <w:jc w:val="both"/>
              <w:rPr>
                <w:rFonts w:ascii="Times New Roman" w:hAnsi="Times New Roman"/>
                <w:sz w:val="24"/>
                <w:szCs w:val="24"/>
              </w:rPr>
            </w:pPr>
            <w:r w:rsidRPr="00AD510A">
              <w:rPr>
                <w:rFonts w:ascii="Times New Roman" w:hAnsi="Times New Roman"/>
                <w:sz w:val="24"/>
                <w:szCs w:val="24"/>
              </w:rPr>
              <w:t xml:space="preserve">Диагональ не менее 21,5 дюймов, формат 16:9 / тип панели (матрицы) TN или IPS / Максимально заданное разрешение не менее: </w:t>
            </w:r>
            <w:r w:rsidRPr="00AD510A">
              <w:rPr>
                <w:rFonts w:ascii="Times New Roman" w:hAnsi="Times New Roman"/>
                <w:b/>
                <w:bCs/>
                <w:sz w:val="24"/>
                <w:szCs w:val="24"/>
              </w:rPr>
              <w:t>1920 x 1080 при частоте 60 Гц</w:t>
            </w:r>
            <w:r w:rsidRPr="00AD510A">
              <w:rPr>
                <w:rFonts w:ascii="Times New Roman" w:hAnsi="Times New Roman"/>
                <w:sz w:val="24"/>
                <w:szCs w:val="24"/>
              </w:rPr>
              <w:t>; / Коэффициент контрастности – не менее 1 000:1 и выше / Угол обзора в пределах: 160°/170° /  Подключение (минимум): 1 порт HDMI (версия 1.2 и выше), 1 порт VGA / Монитор со стандартной подставкой и стойкой</w:t>
            </w:r>
          </w:p>
          <w:p w14:paraId="14C03174" w14:textId="77777777" w:rsidR="00AD510A" w:rsidRPr="00AD510A" w:rsidRDefault="00AD510A" w:rsidP="00BC78DB">
            <w:pPr>
              <w:pStyle w:val="ab"/>
              <w:spacing w:before="40" w:after="40" w:line="264" w:lineRule="auto"/>
              <w:ind w:left="170" w:right="113"/>
              <w:jc w:val="both"/>
              <w:rPr>
                <w:rFonts w:ascii="Times New Roman" w:hAnsi="Times New Roman"/>
                <w:b/>
                <w:bCs/>
                <w:sz w:val="24"/>
                <w:szCs w:val="24"/>
              </w:rPr>
            </w:pPr>
            <w:r w:rsidRPr="00AD510A">
              <w:rPr>
                <w:rFonts w:ascii="Times New Roman" w:hAnsi="Times New Roman"/>
                <w:b/>
                <w:bCs/>
                <w:sz w:val="24"/>
                <w:szCs w:val="24"/>
                <w:u w:val="single"/>
              </w:rPr>
              <w:t>Кол-во – 1 ед.</w:t>
            </w:r>
            <w:r w:rsidRPr="00AD510A" w:rsidDel="006505B4">
              <w:rPr>
                <w:rFonts w:ascii="Times New Roman" w:hAnsi="Times New Roman"/>
                <w:sz w:val="24"/>
                <w:szCs w:val="24"/>
              </w:rPr>
              <w:t xml:space="preserve"> </w:t>
            </w:r>
          </w:p>
          <w:p w14:paraId="2C35DD39" w14:textId="77777777" w:rsidR="00AD510A" w:rsidRPr="00AD510A" w:rsidRDefault="00AD510A" w:rsidP="00BC78DB">
            <w:pPr>
              <w:pStyle w:val="ab"/>
              <w:spacing w:before="40" w:after="40" w:line="264" w:lineRule="auto"/>
              <w:ind w:left="170" w:right="113"/>
              <w:jc w:val="both"/>
              <w:rPr>
                <w:rFonts w:ascii="Times New Roman" w:hAnsi="Times New Roman"/>
                <w:sz w:val="24"/>
                <w:szCs w:val="24"/>
              </w:rPr>
            </w:pPr>
            <w:r w:rsidRPr="00AD510A">
              <w:rPr>
                <w:rFonts w:ascii="Times New Roman" w:hAnsi="Times New Roman"/>
                <w:i/>
                <w:iCs/>
                <w:sz w:val="24"/>
                <w:szCs w:val="24"/>
              </w:rPr>
              <w:t>(Монитор того же бренда, что и системный блок компьютера).</w:t>
            </w:r>
          </w:p>
        </w:tc>
      </w:tr>
    </w:tbl>
    <w:p w14:paraId="7A8658CC" w14:textId="77777777" w:rsidR="00AD510A" w:rsidRPr="00AD510A" w:rsidRDefault="00AD510A" w:rsidP="00AD510A">
      <w:pPr>
        <w:spacing w:before="120" w:after="120"/>
        <w:jc w:val="both"/>
        <w:rPr>
          <w:rFonts w:ascii="Times New Roman" w:hAnsi="Times New Roman"/>
          <w:b/>
          <w:bCs/>
          <w:sz w:val="24"/>
          <w:szCs w:val="24"/>
        </w:rPr>
      </w:pPr>
    </w:p>
    <w:p w14:paraId="0F098A17"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РС-7 Кол-во: 7 шт.</w:t>
      </w:r>
    </w:p>
    <w:p w14:paraId="7C03511E" w14:textId="77777777" w:rsidR="00AD510A" w:rsidRPr="00AD510A" w:rsidRDefault="00AD510A" w:rsidP="00AD510A">
      <w:pPr>
        <w:spacing w:after="0" w:line="240" w:lineRule="auto"/>
        <w:rPr>
          <w:rFonts w:ascii="Times New Roman" w:hAnsi="Times New Roman"/>
          <w:b/>
          <w:noProof/>
          <w:sz w:val="24"/>
          <w:szCs w:val="24"/>
        </w:rPr>
      </w:pPr>
      <w:r w:rsidRPr="00AD510A">
        <w:rPr>
          <w:rFonts w:ascii="Times New Roman" w:hAnsi="Times New Roman"/>
          <w:b/>
        </w:rPr>
        <w:br w:type="page"/>
      </w:r>
    </w:p>
    <w:p w14:paraId="264BF804" w14:textId="77777777" w:rsidR="00AD510A" w:rsidRPr="00AD510A" w:rsidRDefault="00AD510A" w:rsidP="00A6738A">
      <w:pPr>
        <w:pStyle w:val="1b"/>
        <w:numPr>
          <w:ilvl w:val="1"/>
          <w:numId w:val="111"/>
        </w:numPr>
        <w:spacing w:before="240" w:after="40"/>
        <w:ind w:hanging="153"/>
        <w:jc w:val="both"/>
        <w:rPr>
          <w:b/>
        </w:rPr>
      </w:pPr>
      <w:r w:rsidRPr="00AD510A">
        <w:rPr>
          <w:b/>
        </w:rPr>
        <w:lastRenderedPageBreak/>
        <w:t>Ноутбуки (Мобильные графические рабочие станции)</w:t>
      </w:r>
    </w:p>
    <w:tbl>
      <w:tblPr>
        <w:tblW w:w="10490" w:type="dxa"/>
        <w:jc w:val="center"/>
        <w:tblLayout w:type="fixed"/>
        <w:tblLook w:val="0000" w:firstRow="0" w:lastRow="0" w:firstColumn="0" w:lastColumn="0" w:noHBand="0" w:noVBand="0"/>
      </w:tblPr>
      <w:tblGrid>
        <w:gridCol w:w="10490"/>
      </w:tblGrid>
      <w:tr w:rsidR="00AD510A" w:rsidRPr="00AD510A" w14:paraId="1BE7A3A6" w14:textId="77777777" w:rsidTr="00BC78DB">
        <w:trPr>
          <w:trHeight w:val="1"/>
          <w:jc w:val="center"/>
        </w:trPr>
        <w:tc>
          <w:tcPr>
            <w:tcW w:w="10490" w:type="dxa"/>
            <w:tcBorders>
              <w:top w:val="single" w:sz="8" w:space="0" w:color="000000"/>
              <w:left w:val="single" w:sz="8" w:space="0" w:color="000000"/>
              <w:bottom w:val="single" w:sz="8" w:space="0" w:color="000000"/>
              <w:right w:val="single" w:sz="8" w:space="0" w:color="000000"/>
            </w:tcBorders>
            <w:shd w:val="clear" w:color="000000" w:fill="FFFFFF"/>
          </w:tcPr>
          <w:p w14:paraId="4B767EB4" w14:textId="77777777" w:rsidR="00AD510A" w:rsidRPr="00AD510A" w:rsidRDefault="00AD510A" w:rsidP="00BC78DB">
            <w:pPr>
              <w:pStyle w:val="ab"/>
              <w:spacing w:after="0" w:line="264" w:lineRule="auto"/>
              <w:ind w:left="0"/>
              <w:rPr>
                <w:rFonts w:ascii="Times New Roman" w:hAnsi="Times New Roman"/>
                <w:b/>
                <w:bCs/>
                <w:sz w:val="24"/>
                <w:szCs w:val="24"/>
              </w:rPr>
            </w:pPr>
            <w:r w:rsidRPr="00AD510A">
              <w:rPr>
                <w:rFonts w:ascii="Times New Roman" w:hAnsi="Times New Roman"/>
                <w:b/>
                <w:bCs/>
                <w:sz w:val="24"/>
                <w:szCs w:val="24"/>
              </w:rPr>
              <w:t xml:space="preserve">Общие требования к </w:t>
            </w:r>
            <w:bookmarkStart w:id="444" w:name="_Hlk86910643"/>
            <w:r w:rsidRPr="00AD510A">
              <w:rPr>
                <w:rFonts w:ascii="Times New Roman" w:hAnsi="Times New Roman"/>
                <w:b/>
                <w:bCs/>
                <w:sz w:val="24"/>
                <w:szCs w:val="24"/>
              </w:rPr>
              <w:t>мобильным графическим рабочим станциям</w:t>
            </w:r>
            <w:bookmarkEnd w:id="444"/>
            <w:r w:rsidRPr="00AD510A">
              <w:rPr>
                <w:rFonts w:ascii="Times New Roman" w:hAnsi="Times New Roman"/>
                <w:b/>
                <w:bCs/>
                <w:sz w:val="24"/>
                <w:szCs w:val="24"/>
              </w:rPr>
              <w:t>:</w:t>
            </w:r>
          </w:p>
        </w:tc>
      </w:tr>
      <w:tr w:rsidR="00AD510A" w:rsidRPr="00AD510A" w14:paraId="7D441527" w14:textId="77777777" w:rsidTr="00BC78DB">
        <w:trPr>
          <w:trHeight w:val="1"/>
          <w:jc w:val="center"/>
        </w:trPr>
        <w:tc>
          <w:tcPr>
            <w:tcW w:w="10490" w:type="dxa"/>
            <w:tcBorders>
              <w:top w:val="single" w:sz="8" w:space="0" w:color="000000"/>
              <w:left w:val="single" w:sz="3" w:space="0" w:color="000000"/>
              <w:bottom w:val="single" w:sz="3" w:space="0" w:color="000000"/>
              <w:right w:val="single" w:sz="3" w:space="0" w:color="000000"/>
            </w:tcBorders>
            <w:shd w:val="clear" w:color="000000" w:fill="FFFFFF"/>
          </w:tcPr>
          <w:p w14:paraId="207DCC22"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 xml:space="preserve">Требования к специфике компьютерного оборудования указаны в настоящей технической спецификации, все предложенные характеристики должны соответствовать (быть аналогичными) или превосходить минимальные технические характеристики, указанные в данной технической спецификации. Мобильная графическая рабочая станция-1 (МГРС-1), МГРС-2, МГРС-3, МГРС-4 и соответствующие устройства должны быть маркой одного производителя и иметь на корпусе лейбл производителя. Обязательно должны быть указаны ссылки с описанием предлагаемых МГРС на сайте производителя. Поставляемые в комплекте кабеля должны использоваться без переходников. Кабеля питания также должны быть совместимы, без использования переходников, с разъёмами розеток страны Заказчика. Все поставляемое оборудование должно быть новым и не бывшим в употреблении, а также не снятым с производства. Поставляемое с оборудованием программное обеспечение должно быть лицензионным с документами авторизации от производителя, а также быть актуальной (последней) версии. </w:t>
            </w:r>
          </w:p>
          <w:p w14:paraId="150CEA01"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 xml:space="preserve">Гарантия на поставляемый продукт должна составлять не менее 3х лет. </w:t>
            </w:r>
          </w:p>
          <w:p w14:paraId="2B79DDF0"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Производитель МГРС: должен быть среди ведущих мировых производителей вычислительной техники - мобильных рабочих станций, заводская (белая) оттестированная сборка.</w:t>
            </w:r>
          </w:p>
        </w:tc>
      </w:tr>
    </w:tbl>
    <w:p w14:paraId="37EC789F" w14:textId="77777777" w:rsidR="00AD510A" w:rsidRPr="00AD510A" w:rsidRDefault="00AD510A" w:rsidP="00AD510A">
      <w:pPr>
        <w:pStyle w:val="ab"/>
        <w:spacing w:after="0" w:line="264" w:lineRule="auto"/>
        <w:ind w:left="0" w:firstLine="720"/>
        <w:jc w:val="both"/>
        <w:rPr>
          <w:rFonts w:ascii="Times New Roman" w:hAnsi="Times New Roman"/>
          <w:sz w:val="24"/>
          <w:szCs w:val="24"/>
        </w:rPr>
      </w:pPr>
    </w:p>
    <w:p w14:paraId="05DC448E"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станция-1 (МГРС-1)</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719C84D7"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E3EB86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77361A51"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4E580C16"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CA1303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6EC31DB8"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станция-1 (МГРС-1)</w:t>
            </w:r>
          </w:p>
        </w:tc>
      </w:tr>
      <w:tr w:rsidR="00AD510A" w:rsidRPr="00AD510A" w14:paraId="7FC1406C"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2D485B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4E1B135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1 комплект</w:t>
            </w:r>
          </w:p>
        </w:tc>
      </w:tr>
      <w:tr w:rsidR="00AD510A" w:rsidRPr="00AD510A" w14:paraId="38E0D16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3D1774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05DABFC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8;</w:t>
            </w:r>
          </w:p>
          <w:p w14:paraId="33FC2A5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16;</w:t>
            </w:r>
          </w:p>
          <w:p w14:paraId="6BF0CE1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3.5 GHz;</w:t>
            </w:r>
          </w:p>
          <w:p w14:paraId="101EAEE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24 МВ;</w:t>
            </w:r>
          </w:p>
          <w:p w14:paraId="0427D0DF"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0684BA6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2CEFCE8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4.6 и выше; </w:t>
            </w:r>
          </w:p>
          <w:p w14:paraId="06D29AA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4;</w:t>
            </w:r>
          </w:p>
          <w:p w14:paraId="58831C4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Поддержка OpenCL 3.0 и выше.</w:t>
            </w:r>
          </w:p>
        </w:tc>
      </w:tr>
      <w:tr w:rsidR="00AD510A" w:rsidRPr="00AD510A" w14:paraId="4D3AC3DD"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3CED8D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5161FB0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графического процессора - не менее 1110 МГц, </w:t>
            </w:r>
          </w:p>
          <w:p w14:paraId="36E7776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Частота памяти не менее 1750 МГц;</w:t>
            </w:r>
          </w:p>
          <w:p w14:paraId="68DDB2E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8 ГБ; </w:t>
            </w:r>
          </w:p>
          <w:p w14:paraId="1C24BF4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GDDR6; </w:t>
            </w:r>
          </w:p>
          <w:p w14:paraId="48CBCB1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4.6, версия OPENCL 1.2; </w:t>
            </w:r>
          </w:p>
        </w:tc>
      </w:tr>
      <w:tr w:rsidR="00AD510A" w:rsidRPr="00AD510A" w14:paraId="477F428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278C9F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Дисплей не менее:</w:t>
            </w:r>
          </w:p>
        </w:tc>
        <w:tc>
          <w:tcPr>
            <w:tcW w:w="8085" w:type="dxa"/>
            <w:tcBorders>
              <w:left w:val="single" w:sz="8" w:space="0" w:color="auto"/>
            </w:tcBorders>
            <w:shd w:val="clear" w:color="auto" w:fill="auto"/>
          </w:tcPr>
          <w:p w14:paraId="4EE87938" w14:textId="77777777" w:rsidR="00AD510A" w:rsidRPr="00AD510A" w:rsidRDefault="00AD510A" w:rsidP="00BC78DB">
            <w:pPr>
              <w:pStyle w:val="ab"/>
              <w:spacing w:after="0" w:line="264" w:lineRule="auto"/>
              <w:ind w:left="170" w:right="113"/>
              <w:rPr>
                <w:rFonts w:ascii="Times New Roman" w:hAnsi="Times New Roman"/>
                <w:sz w:val="24"/>
                <w:szCs w:val="24"/>
                <w:lang w:val="en-US"/>
              </w:rPr>
            </w:pP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15.6" FHD, 1920x1080, 60Hz, Anti-Glare, Non-Touch, DCIP3, </w:t>
            </w: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500 Nits, WVA</w:t>
            </w:r>
          </w:p>
        </w:tc>
      </w:tr>
      <w:tr w:rsidR="00AD510A" w:rsidRPr="00AD510A" w14:paraId="237F2D3D"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828A93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4AF13B5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2276B7E8"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0F7377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0717431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Не менее: 64GB, 2X32GB, DDR4 2933Mhz </w:t>
            </w:r>
          </w:p>
        </w:tc>
      </w:tr>
      <w:tr w:rsidR="00AD510A" w:rsidRPr="00AD510A" w14:paraId="580F786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F7A093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Твердотельный </w:t>
            </w:r>
            <w:r w:rsidRPr="00AD510A">
              <w:rPr>
                <w:rFonts w:ascii="Times New Roman" w:hAnsi="Times New Roman"/>
                <w:b/>
                <w:sz w:val="24"/>
                <w:szCs w:val="24"/>
              </w:rPr>
              <w:lastRenderedPageBreak/>
              <w:t>накопитель и жесткий диск (минимальные характеристики):</w:t>
            </w:r>
          </w:p>
        </w:tc>
        <w:tc>
          <w:tcPr>
            <w:tcW w:w="8085" w:type="dxa"/>
            <w:tcBorders>
              <w:left w:val="single" w:sz="8" w:space="0" w:color="auto"/>
            </w:tcBorders>
            <w:shd w:val="clear" w:color="auto" w:fill="auto"/>
          </w:tcPr>
          <w:p w14:paraId="47C1275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 xml:space="preserve">Не менее 512 GB, M.2 NVMe, Solid State Drive (SSD); дополнительно не </w:t>
            </w:r>
            <w:r w:rsidRPr="00AD510A">
              <w:rPr>
                <w:rFonts w:ascii="Times New Roman" w:hAnsi="Times New Roman"/>
                <w:sz w:val="24"/>
                <w:szCs w:val="24"/>
              </w:rPr>
              <w:lastRenderedPageBreak/>
              <w:t>менее 1TB M.2 NVMe PCIe SSD;</w:t>
            </w:r>
          </w:p>
        </w:tc>
      </w:tr>
      <w:tr w:rsidR="00AD510A" w:rsidRPr="00AD510A" w14:paraId="4DE7E672"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48A863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Порты:</w:t>
            </w:r>
          </w:p>
          <w:p w14:paraId="314BEFC8"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493A928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67148B8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4шт.</w:t>
            </w:r>
          </w:p>
          <w:p w14:paraId="1A399A4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2EDF6BC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4C36AC0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6872503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047D7A9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5CD40C4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2A3A9E70"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480776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5F71C25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контроллер 10/100/1000 Мбит/c, обязательное наличие Wi-Fi стандарта не менее IEEE 802.11ac, Bluetooth</w:t>
            </w:r>
          </w:p>
        </w:tc>
      </w:tr>
      <w:tr w:rsidR="00AD510A" w:rsidRPr="00AD510A" w14:paraId="0851437B"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5DD060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2B3E18F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МГРС).</w:t>
            </w:r>
          </w:p>
        </w:tc>
      </w:tr>
      <w:tr w:rsidR="00AD510A" w:rsidRPr="00AD510A" w14:paraId="7AD35E12"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096878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19DAD2B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693469FF"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9CCC85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Микрофон</w:t>
            </w:r>
          </w:p>
        </w:tc>
        <w:tc>
          <w:tcPr>
            <w:tcW w:w="8085" w:type="dxa"/>
            <w:tcBorders>
              <w:left w:val="single" w:sz="8" w:space="0" w:color="auto"/>
            </w:tcBorders>
            <w:shd w:val="clear" w:color="auto" w:fill="auto"/>
          </w:tcPr>
          <w:p w14:paraId="602E3F0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4ED4E864"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AD34AE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Камера</w:t>
            </w:r>
          </w:p>
        </w:tc>
        <w:tc>
          <w:tcPr>
            <w:tcW w:w="8085" w:type="dxa"/>
            <w:tcBorders>
              <w:left w:val="single" w:sz="8" w:space="0" w:color="auto"/>
            </w:tcBorders>
            <w:shd w:val="clear" w:color="auto" w:fill="auto"/>
          </w:tcPr>
          <w:p w14:paraId="36ED760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0354CE32"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58E430F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4537A8D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17312756"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67770D55"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5D47666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53BEC982"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МГРС-1 Кол-во: 1 шт.</w:t>
      </w:r>
    </w:p>
    <w:p w14:paraId="59457411" w14:textId="77777777" w:rsidR="00AD510A" w:rsidRPr="00AD510A" w:rsidRDefault="00AD510A" w:rsidP="00AD510A">
      <w:pPr>
        <w:spacing w:before="120" w:after="120"/>
        <w:jc w:val="both"/>
        <w:rPr>
          <w:rFonts w:ascii="Times New Roman" w:hAnsi="Times New Roman"/>
          <w:b/>
          <w:bCs/>
          <w:sz w:val="24"/>
          <w:szCs w:val="24"/>
        </w:rPr>
      </w:pPr>
    </w:p>
    <w:p w14:paraId="588282F8"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станция-2 (МГРС-2)</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47D39A9E"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1E7594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4358FC4B"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132B341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BDF834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68BC1980"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станция-2 (МГРС-2)</w:t>
            </w:r>
          </w:p>
        </w:tc>
      </w:tr>
      <w:tr w:rsidR="00AD510A" w:rsidRPr="00AD510A" w14:paraId="12450405"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B7B3CF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41DE8FF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2 комплекта</w:t>
            </w:r>
          </w:p>
        </w:tc>
      </w:tr>
      <w:tr w:rsidR="00AD510A" w:rsidRPr="00AD510A" w14:paraId="3480EAC2"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CB7E3C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35A9DFF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8;</w:t>
            </w:r>
          </w:p>
          <w:p w14:paraId="510314F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16;</w:t>
            </w:r>
          </w:p>
          <w:p w14:paraId="7E487E6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2.4 GHz;</w:t>
            </w:r>
          </w:p>
          <w:p w14:paraId="3E262F7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16 МВ;</w:t>
            </w:r>
          </w:p>
          <w:p w14:paraId="59F8311D"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2180FE8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6CB238F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 и выше, Поддержка OpenGL 4.5 и выше; </w:t>
            </w:r>
          </w:p>
          <w:p w14:paraId="0C40627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p w14:paraId="1D0DC66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Поддержка OpenCL 3.0 и выше.</w:t>
            </w:r>
          </w:p>
        </w:tc>
      </w:tr>
      <w:tr w:rsidR="00AD510A" w:rsidRPr="00AD510A" w14:paraId="5E12695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0BAD4B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2A7E575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графического процессора - не менее 945 МГц, </w:t>
            </w:r>
          </w:p>
          <w:p w14:paraId="4BE900D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Частота памяти не менее 1750 МГц;</w:t>
            </w:r>
          </w:p>
          <w:p w14:paraId="44D305D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 xml:space="preserve">Объем видеопамяти - не менее 6 ГБ; </w:t>
            </w:r>
          </w:p>
          <w:p w14:paraId="6E93BDA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GDDR6; </w:t>
            </w:r>
          </w:p>
          <w:p w14:paraId="34DEAFF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4.6, версия OPENCL 1.2; </w:t>
            </w:r>
          </w:p>
        </w:tc>
      </w:tr>
      <w:tr w:rsidR="00AD510A" w:rsidRPr="00AD510A" w14:paraId="327C9FA3"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35FB55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Дисплей не менее:</w:t>
            </w:r>
          </w:p>
        </w:tc>
        <w:tc>
          <w:tcPr>
            <w:tcW w:w="8085" w:type="dxa"/>
            <w:tcBorders>
              <w:left w:val="single" w:sz="8" w:space="0" w:color="auto"/>
            </w:tcBorders>
            <w:shd w:val="clear" w:color="auto" w:fill="auto"/>
          </w:tcPr>
          <w:p w14:paraId="09BCFE83" w14:textId="77777777" w:rsidR="00AD510A" w:rsidRPr="00AD510A" w:rsidRDefault="00AD510A" w:rsidP="00BC78DB">
            <w:pPr>
              <w:pStyle w:val="ab"/>
              <w:spacing w:after="0" w:line="264" w:lineRule="auto"/>
              <w:ind w:left="170" w:right="113"/>
              <w:rPr>
                <w:rFonts w:ascii="Times New Roman" w:hAnsi="Times New Roman"/>
                <w:sz w:val="24"/>
                <w:szCs w:val="24"/>
                <w:lang w:val="en-US"/>
              </w:rPr>
            </w:pP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15.6" FHD, 1920x1080, 60Hz, Anti-Glare, Non-Touch, DCIP3, </w:t>
            </w: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500 Nits, WVA</w:t>
            </w:r>
          </w:p>
        </w:tc>
      </w:tr>
      <w:tr w:rsidR="00AD510A" w:rsidRPr="00AD510A" w14:paraId="0FF3A77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20504F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459C158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4E5B66BC"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16BCFD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7010C4D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64GB, 2X32GB, DDR4 2933Mhz</w:t>
            </w:r>
          </w:p>
        </w:tc>
      </w:tr>
      <w:tr w:rsidR="00AD510A" w:rsidRPr="00AD510A" w14:paraId="120C5D4A"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38107D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2816E99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512 GB, M.2 NVMe, Solid State Drive (SSD); дополнительно не менее 1TB M.2 NVMe PCIe SSD;</w:t>
            </w:r>
          </w:p>
        </w:tc>
      </w:tr>
      <w:tr w:rsidR="00AD510A" w:rsidRPr="00AD510A" w14:paraId="59B8D273"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F63970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2AA5DBC2"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37EC70D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04B1363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4шт.</w:t>
            </w:r>
          </w:p>
          <w:p w14:paraId="1D7943C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502A0FC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78ACCB2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17FB041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13D8CDA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7F57788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14541059"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26E712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01F7A3D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контроллер 10/100/1000 Мбит/c, обязательное наличие Wi-Fi стандарта не менее IEEE 802.11ac, Bluetooth</w:t>
            </w:r>
          </w:p>
        </w:tc>
      </w:tr>
      <w:tr w:rsidR="00AD510A" w:rsidRPr="00AD510A" w14:paraId="181222AF"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803D92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46ADE40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МГРС).</w:t>
            </w:r>
          </w:p>
        </w:tc>
      </w:tr>
      <w:tr w:rsidR="00AD510A" w:rsidRPr="00AD510A" w14:paraId="4DDC89C4"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AC95F4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6A58059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1ABCB2D3"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09DF85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Микрофон</w:t>
            </w:r>
          </w:p>
        </w:tc>
        <w:tc>
          <w:tcPr>
            <w:tcW w:w="8085" w:type="dxa"/>
            <w:tcBorders>
              <w:left w:val="single" w:sz="8" w:space="0" w:color="auto"/>
            </w:tcBorders>
            <w:shd w:val="clear" w:color="auto" w:fill="auto"/>
          </w:tcPr>
          <w:p w14:paraId="674D477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0E4E5C4D"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424FA6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Камера</w:t>
            </w:r>
          </w:p>
        </w:tc>
        <w:tc>
          <w:tcPr>
            <w:tcW w:w="8085" w:type="dxa"/>
            <w:tcBorders>
              <w:left w:val="single" w:sz="8" w:space="0" w:color="auto"/>
            </w:tcBorders>
            <w:shd w:val="clear" w:color="auto" w:fill="auto"/>
          </w:tcPr>
          <w:p w14:paraId="29A732A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2AFF98B5"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6F37BB9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4824132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042987D5"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2A9233EB"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45DE81E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484CA9DB"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МГРС-2 Кол-во: 2 шт.</w:t>
      </w:r>
    </w:p>
    <w:p w14:paraId="401D083B" w14:textId="77777777" w:rsidR="00AD510A" w:rsidRPr="00AD510A" w:rsidRDefault="00AD510A" w:rsidP="00AD510A">
      <w:pPr>
        <w:rPr>
          <w:rFonts w:ascii="Times New Roman" w:hAnsi="Times New Roman"/>
          <w:sz w:val="24"/>
          <w:szCs w:val="24"/>
        </w:rPr>
      </w:pPr>
    </w:p>
    <w:p w14:paraId="34D198D3" w14:textId="77777777" w:rsidR="00AD510A" w:rsidRPr="00AD510A" w:rsidRDefault="00AD510A" w:rsidP="00AD510A">
      <w:pPr>
        <w:rPr>
          <w:rFonts w:ascii="Times New Roman" w:hAnsi="Times New Roman"/>
          <w:sz w:val="24"/>
          <w:szCs w:val="24"/>
        </w:rPr>
      </w:pPr>
      <w:r w:rsidRPr="00AD510A">
        <w:rPr>
          <w:rFonts w:ascii="Times New Roman" w:hAnsi="Times New Roman"/>
          <w:sz w:val="24"/>
          <w:szCs w:val="24"/>
        </w:rPr>
        <w:br w:type="page"/>
      </w:r>
    </w:p>
    <w:p w14:paraId="67E0A4E0"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lastRenderedPageBreak/>
        <w:t>Мобильная графическая рабочая станция-3 (МГРС-3)</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48188EA2"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022177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26EC08C1"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74104CA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124B15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27B55F28"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станция-3 (МГРС-3)</w:t>
            </w:r>
          </w:p>
        </w:tc>
      </w:tr>
      <w:tr w:rsidR="00AD510A" w:rsidRPr="00AD510A" w14:paraId="1EC69475"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05AB68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23195B0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3 комплекта</w:t>
            </w:r>
          </w:p>
        </w:tc>
      </w:tr>
      <w:tr w:rsidR="00AD510A" w:rsidRPr="00AD510A" w14:paraId="4164ED9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33A0FB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2579B6B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6;</w:t>
            </w:r>
          </w:p>
          <w:p w14:paraId="4962B4F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12;</w:t>
            </w:r>
          </w:p>
          <w:p w14:paraId="6AC61E1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2.60 GHz;</w:t>
            </w:r>
          </w:p>
          <w:p w14:paraId="4D7CF31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12 МВ;</w:t>
            </w:r>
          </w:p>
          <w:p w14:paraId="4D8726CD"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54E8781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350 MHz; </w:t>
            </w:r>
          </w:p>
          <w:p w14:paraId="7552E5B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 и выше, Поддержка OpenGL 4.5 и выше; </w:t>
            </w:r>
          </w:p>
          <w:p w14:paraId="08445B0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tc>
      </w:tr>
      <w:tr w:rsidR="00AD510A" w:rsidRPr="00AD510A" w14:paraId="31DC9634"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7FB8FB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68C58C3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графического процессора - не менее 1395 МГц, </w:t>
            </w:r>
          </w:p>
          <w:p w14:paraId="7DA0016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Частота памяти не менее 2000 МГц;</w:t>
            </w:r>
          </w:p>
          <w:p w14:paraId="7E63935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4 ГБ; </w:t>
            </w:r>
          </w:p>
          <w:p w14:paraId="4D17EA8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GDDR5; </w:t>
            </w:r>
          </w:p>
          <w:p w14:paraId="298D6EB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4.6, версия OPENCL 1.2; </w:t>
            </w:r>
          </w:p>
        </w:tc>
      </w:tr>
      <w:tr w:rsidR="00AD510A" w:rsidRPr="00AD510A" w14:paraId="2652E7A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67B262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Дисплей не менее:</w:t>
            </w:r>
          </w:p>
        </w:tc>
        <w:tc>
          <w:tcPr>
            <w:tcW w:w="8085" w:type="dxa"/>
            <w:tcBorders>
              <w:left w:val="single" w:sz="8" w:space="0" w:color="auto"/>
            </w:tcBorders>
            <w:shd w:val="clear" w:color="auto" w:fill="auto"/>
          </w:tcPr>
          <w:p w14:paraId="6D746BA7" w14:textId="77777777" w:rsidR="00AD510A" w:rsidRPr="00AD510A" w:rsidRDefault="00AD510A" w:rsidP="00BC78DB">
            <w:pPr>
              <w:pStyle w:val="ab"/>
              <w:spacing w:after="0" w:line="264" w:lineRule="auto"/>
              <w:ind w:left="170" w:right="113"/>
              <w:rPr>
                <w:rFonts w:ascii="Times New Roman" w:hAnsi="Times New Roman"/>
                <w:sz w:val="24"/>
                <w:szCs w:val="24"/>
                <w:lang w:val="en-US"/>
              </w:rPr>
            </w:pP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15.6" FHD, 1920x1080, 60Hz, Anti-Glare, Non-Touch, DCIP3, </w:t>
            </w:r>
            <w:r w:rsidRPr="00AD510A">
              <w:rPr>
                <w:rFonts w:ascii="Times New Roman" w:hAnsi="Times New Roman"/>
                <w:sz w:val="24"/>
                <w:szCs w:val="24"/>
              </w:rPr>
              <w:t>не</w:t>
            </w:r>
            <w:r w:rsidRPr="00AD510A">
              <w:rPr>
                <w:rFonts w:ascii="Times New Roman" w:hAnsi="Times New Roman"/>
                <w:sz w:val="24"/>
                <w:szCs w:val="24"/>
                <w:lang w:val="en-US"/>
              </w:rPr>
              <w:t xml:space="preserve"> </w:t>
            </w:r>
            <w:r w:rsidRPr="00AD510A">
              <w:rPr>
                <w:rFonts w:ascii="Times New Roman" w:hAnsi="Times New Roman"/>
                <w:sz w:val="24"/>
                <w:szCs w:val="24"/>
              </w:rPr>
              <w:t>менее</w:t>
            </w:r>
            <w:r w:rsidRPr="00AD510A">
              <w:rPr>
                <w:rFonts w:ascii="Times New Roman" w:hAnsi="Times New Roman"/>
                <w:sz w:val="24"/>
                <w:szCs w:val="24"/>
                <w:lang w:val="en-US"/>
              </w:rPr>
              <w:t xml:space="preserve"> 500 Nits, WVA</w:t>
            </w:r>
          </w:p>
        </w:tc>
      </w:tr>
      <w:tr w:rsidR="00AD510A" w:rsidRPr="00AD510A" w14:paraId="019CDFB8"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58E6AA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539E793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37E3FD40"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A3F33D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65B3A59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32GB, 2X16GB, DDR4 2933Mhz</w:t>
            </w:r>
          </w:p>
        </w:tc>
      </w:tr>
      <w:tr w:rsidR="00AD510A" w:rsidRPr="00AD510A" w14:paraId="7E4CCB1D"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0775BF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3E0FD2C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256GB M.2 NVMe, Solid State Drive (SSD); дополнительно не менее 1TB M.2 NVMe PCIe SSD;</w:t>
            </w:r>
          </w:p>
          <w:p w14:paraId="00169B34" w14:textId="77777777" w:rsidR="00AD510A" w:rsidRPr="00AD510A" w:rsidRDefault="00AD510A" w:rsidP="00BC78DB">
            <w:pPr>
              <w:pStyle w:val="ab"/>
              <w:spacing w:after="0" w:line="264" w:lineRule="auto"/>
              <w:ind w:left="170" w:right="113"/>
              <w:rPr>
                <w:rFonts w:ascii="Times New Roman" w:hAnsi="Times New Roman"/>
                <w:sz w:val="24"/>
                <w:szCs w:val="24"/>
              </w:rPr>
            </w:pPr>
          </w:p>
        </w:tc>
      </w:tr>
      <w:tr w:rsidR="00AD510A" w:rsidRPr="00AD510A" w14:paraId="4A5C8BF8"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31924B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56A1D6BF"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19B8308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4A2BA94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4шт.</w:t>
            </w:r>
          </w:p>
          <w:p w14:paraId="0808EB2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5931BDA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6446DB3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0D546B0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7A9ABF2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HDMI</w:t>
            </w:r>
          </w:p>
          <w:p w14:paraId="1DA47D0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1C5947B4"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B72858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 xml:space="preserve">Сетевой интерфейс: </w:t>
            </w:r>
          </w:p>
        </w:tc>
        <w:tc>
          <w:tcPr>
            <w:tcW w:w="8085" w:type="dxa"/>
            <w:tcBorders>
              <w:left w:val="single" w:sz="8" w:space="0" w:color="auto"/>
            </w:tcBorders>
            <w:shd w:val="clear" w:color="auto" w:fill="auto"/>
          </w:tcPr>
          <w:p w14:paraId="537A77F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контроллер 10/100/1000 Мбит/c, обязательное наличие Wi-Fi стандарта не менее IEEE 802.11ac, Bluetooth</w:t>
            </w:r>
          </w:p>
        </w:tc>
      </w:tr>
      <w:tr w:rsidR="00AD510A" w:rsidRPr="00AD510A" w14:paraId="31F3D5FE"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820795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00DCCEB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МГРС).</w:t>
            </w:r>
          </w:p>
        </w:tc>
      </w:tr>
      <w:tr w:rsidR="00AD510A" w:rsidRPr="00AD510A" w14:paraId="5C0C6BEB"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26546F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32615BD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436D0671"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394EE0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Микрофон</w:t>
            </w:r>
          </w:p>
        </w:tc>
        <w:tc>
          <w:tcPr>
            <w:tcW w:w="8085" w:type="dxa"/>
            <w:tcBorders>
              <w:left w:val="single" w:sz="8" w:space="0" w:color="auto"/>
            </w:tcBorders>
            <w:shd w:val="clear" w:color="auto" w:fill="auto"/>
          </w:tcPr>
          <w:p w14:paraId="637CBD0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35C46AB6"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89D06C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Камера</w:t>
            </w:r>
          </w:p>
        </w:tc>
        <w:tc>
          <w:tcPr>
            <w:tcW w:w="8085" w:type="dxa"/>
            <w:tcBorders>
              <w:left w:val="single" w:sz="8" w:space="0" w:color="auto"/>
            </w:tcBorders>
            <w:shd w:val="clear" w:color="auto" w:fill="auto"/>
          </w:tcPr>
          <w:p w14:paraId="4B19BF1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03A35E41"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B3E990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3B81F51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2744B6F5"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2D638542"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5DFBFDC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122B96CB"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МГРС-3 Кол-во: 3 шт.</w:t>
      </w:r>
    </w:p>
    <w:p w14:paraId="2D44AFA8" w14:textId="77777777" w:rsidR="00AD510A" w:rsidRPr="00AD510A" w:rsidRDefault="00AD510A" w:rsidP="00AD510A">
      <w:pPr>
        <w:spacing w:before="120" w:after="120"/>
        <w:jc w:val="both"/>
        <w:rPr>
          <w:rFonts w:ascii="Times New Roman" w:hAnsi="Times New Roman"/>
          <w:b/>
          <w:bCs/>
          <w:sz w:val="24"/>
          <w:szCs w:val="24"/>
        </w:rPr>
      </w:pPr>
    </w:p>
    <w:p w14:paraId="3F138591" w14:textId="77777777" w:rsidR="00AD510A" w:rsidRPr="00AD510A" w:rsidRDefault="00AD510A" w:rsidP="00AD510A">
      <w:pPr>
        <w:spacing w:before="240" w:after="240" w:line="264" w:lineRule="auto"/>
        <w:ind w:firstLine="567"/>
        <w:jc w:val="both"/>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станция-4 (МГРС-4)</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2AC98E28"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6AF7D4B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40A8E798"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23E7593"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15F698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145F2C98"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Мобильная графическая рабочая станция-4 (МГРС-4)</w:t>
            </w:r>
          </w:p>
        </w:tc>
      </w:tr>
      <w:tr w:rsidR="00AD510A" w:rsidRPr="00AD510A" w14:paraId="495DEA09"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1313E4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692EF44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3 комплекта</w:t>
            </w:r>
          </w:p>
        </w:tc>
      </w:tr>
      <w:tr w:rsidR="00AD510A" w:rsidRPr="00AD510A" w14:paraId="7587E1B9"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2E8357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1158A43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4;</w:t>
            </w:r>
          </w:p>
          <w:p w14:paraId="109FFD5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8;</w:t>
            </w:r>
          </w:p>
          <w:p w14:paraId="64C5B62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2.60 GHz;</w:t>
            </w:r>
          </w:p>
          <w:p w14:paraId="0FEA236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8 МВ;</w:t>
            </w:r>
          </w:p>
          <w:p w14:paraId="245CFE76"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1E9AB8C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1.30 GHz; </w:t>
            </w:r>
          </w:p>
          <w:p w14:paraId="30AE8D5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4.6 и выше; </w:t>
            </w:r>
          </w:p>
          <w:p w14:paraId="3370480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Количество поддерживаемых дисплеев не менее 3;</w:t>
            </w:r>
          </w:p>
        </w:tc>
      </w:tr>
      <w:tr w:rsidR="00AD510A" w:rsidRPr="00AD510A" w14:paraId="353B1CB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8EB645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Видео карта:</w:t>
            </w:r>
          </w:p>
        </w:tc>
        <w:tc>
          <w:tcPr>
            <w:tcW w:w="8085" w:type="dxa"/>
            <w:tcBorders>
              <w:left w:val="single" w:sz="8" w:space="0" w:color="auto"/>
            </w:tcBorders>
            <w:shd w:val="clear" w:color="auto" w:fill="auto"/>
          </w:tcPr>
          <w:p w14:paraId="7975AB2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графического процессора - не менее 1395 МГц, в режиме ускорения в пределах 1695 МГц; </w:t>
            </w:r>
          </w:p>
          <w:p w14:paraId="32331A7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Объем видеопамяти - не менее 4 ГБ; </w:t>
            </w:r>
          </w:p>
          <w:p w14:paraId="6D8BC68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Тип видеопамяти – не ниже GDDR5/GDDR6; </w:t>
            </w:r>
          </w:p>
          <w:p w14:paraId="264B63A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стандартов не менее - DirectX 12, OpenGL 4.6, версия OPENCL 1.2; </w:t>
            </w:r>
          </w:p>
        </w:tc>
      </w:tr>
      <w:tr w:rsidR="00AD510A" w:rsidRPr="00AD510A" w14:paraId="78487C7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7CA7067"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Дисплей не менее:</w:t>
            </w:r>
          </w:p>
        </w:tc>
        <w:tc>
          <w:tcPr>
            <w:tcW w:w="8085" w:type="dxa"/>
            <w:tcBorders>
              <w:left w:val="single" w:sz="8" w:space="0" w:color="auto"/>
            </w:tcBorders>
            <w:shd w:val="clear" w:color="auto" w:fill="auto"/>
          </w:tcPr>
          <w:p w14:paraId="6C46EEE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15.6"FHD, 16x9, 1920x1080, не менее 250 nit, WVA</w:t>
            </w:r>
          </w:p>
        </w:tc>
      </w:tr>
      <w:tr w:rsidR="00AD510A" w:rsidRPr="00AD510A" w14:paraId="7B1E228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FDCE6C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288E6DF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Pro 64bit (лицензионная) предустановленная на заводе изготовителя</w:t>
            </w:r>
          </w:p>
        </w:tc>
      </w:tr>
      <w:tr w:rsidR="00AD510A" w:rsidRPr="00AD510A" w14:paraId="65DE7DAB"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E1F87E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2AADBAA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16GB, 1X16GB, DDR4 2933Mhz</w:t>
            </w:r>
          </w:p>
        </w:tc>
      </w:tr>
      <w:tr w:rsidR="00AD510A" w:rsidRPr="00AD510A" w14:paraId="67DF72C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38803A2"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 (минимальные характеристики):</w:t>
            </w:r>
          </w:p>
        </w:tc>
        <w:tc>
          <w:tcPr>
            <w:tcW w:w="8085" w:type="dxa"/>
            <w:tcBorders>
              <w:left w:val="single" w:sz="8" w:space="0" w:color="auto"/>
            </w:tcBorders>
            <w:shd w:val="clear" w:color="auto" w:fill="auto"/>
          </w:tcPr>
          <w:p w14:paraId="340010A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256GB M.2 NVMe, Solid State Drive (SSD); дополнительно не менее 1TB M.2 NVMe PCIe SSD;</w:t>
            </w:r>
          </w:p>
          <w:p w14:paraId="018BB65B" w14:textId="77777777" w:rsidR="00AD510A" w:rsidRPr="00AD510A" w:rsidRDefault="00AD510A" w:rsidP="00BC78DB">
            <w:pPr>
              <w:pStyle w:val="ab"/>
              <w:spacing w:after="0" w:line="264" w:lineRule="auto"/>
              <w:ind w:left="170" w:right="113"/>
              <w:rPr>
                <w:rFonts w:ascii="Times New Roman" w:hAnsi="Times New Roman"/>
                <w:sz w:val="24"/>
                <w:szCs w:val="24"/>
              </w:rPr>
            </w:pPr>
          </w:p>
        </w:tc>
      </w:tr>
      <w:tr w:rsidR="00AD510A" w:rsidRPr="00AD510A" w14:paraId="58A7CC22" w14:textId="77777777" w:rsidTr="00BC78DB">
        <w:trPr>
          <w:trHeight w:val="183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0244606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Порты:</w:t>
            </w:r>
          </w:p>
          <w:p w14:paraId="1433B96C"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1F5D21D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универсальный (комбинированный) разъем для наушников и микрофона</w:t>
            </w:r>
          </w:p>
          <w:p w14:paraId="52E7985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Общее кол-во USB разъемов не менее 4шт.</w:t>
            </w:r>
          </w:p>
          <w:p w14:paraId="19CBD85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Обязательное наличие следующих типов:</w:t>
            </w:r>
          </w:p>
          <w:p w14:paraId="3C3629F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 3.1 (3.2)</w:t>
            </w:r>
          </w:p>
          <w:p w14:paraId="04F4A55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USB-C 3.1</w:t>
            </w:r>
          </w:p>
          <w:p w14:paraId="38781F2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разъем RJ-45</w:t>
            </w:r>
          </w:p>
          <w:p w14:paraId="734FCA2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Не менее: 1 разъем HDMI</w:t>
            </w:r>
          </w:p>
          <w:p w14:paraId="570AE95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 card reader</w:t>
            </w:r>
          </w:p>
        </w:tc>
      </w:tr>
      <w:tr w:rsidR="00AD510A" w:rsidRPr="00AD510A" w14:paraId="21C661C8" w14:textId="77777777" w:rsidTr="00BC78DB">
        <w:trPr>
          <w:trHeight w:val="23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84F206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 xml:space="preserve">Сетевой интерфейс: </w:t>
            </w:r>
          </w:p>
        </w:tc>
        <w:tc>
          <w:tcPr>
            <w:tcW w:w="8085" w:type="dxa"/>
            <w:tcBorders>
              <w:left w:val="single" w:sz="8" w:space="0" w:color="auto"/>
            </w:tcBorders>
            <w:shd w:val="clear" w:color="auto" w:fill="auto"/>
          </w:tcPr>
          <w:p w14:paraId="4E9AC00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Сетевой контроллер 10/100/1000 Мбит/c, обязательное наличие Wi-Fi стандарта не менее IEEE 802.11ac, Bluetooth</w:t>
            </w:r>
          </w:p>
        </w:tc>
      </w:tr>
      <w:tr w:rsidR="00AD510A" w:rsidRPr="00AD510A" w14:paraId="5C5796A2" w14:textId="77777777" w:rsidTr="00BC78DB">
        <w:trPr>
          <w:trHeight w:val="54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2A1EBD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Мышь:</w:t>
            </w:r>
          </w:p>
        </w:tc>
        <w:tc>
          <w:tcPr>
            <w:tcW w:w="8085" w:type="dxa"/>
            <w:tcBorders>
              <w:left w:val="single" w:sz="8" w:space="0" w:color="auto"/>
            </w:tcBorders>
            <w:shd w:val="clear" w:color="auto" w:fill="auto"/>
          </w:tcPr>
          <w:p w14:paraId="28E10A5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Wireless Optical Mouse (производитель не должен отличаться от производителя МГРС).</w:t>
            </w:r>
          </w:p>
        </w:tc>
      </w:tr>
      <w:tr w:rsidR="00AD510A" w:rsidRPr="00AD510A" w14:paraId="09F32A1E"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73AA09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Аудио:</w:t>
            </w:r>
          </w:p>
        </w:tc>
        <w:tc>
          <w:tcPr>
            <w:tcW w:w="8085" w:type="dxa"/>
            <w:tcBorders>
              <w:left w:val="single" w:sz="8" w:space="0" w:color="auto"/>
            </w:tcBorders>
            <w:shd w:val="clear" w:color="auto" w:fill="auto"/>
          </w:tcPr>
          <w:p w14:paraId="0F2E9AB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Встроенные стереодинамики.</w:t>
            </w:r>
          </w:p>
        </w:tc>
      </w:tr>
      <w:tr w:rsidR="00AD510A" w:rsidRPr="00AD510A" w14:paraId="1A756388"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0A3722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Микрофон</w:t>
            </w:r>
          </w:p>
        </w:tc>
        <w:tc>
          <w:tcPr>
            <w:tcW w:w="8085" w:type="dxa"/>
            <w:tcBorders>
              <w:left w:val="single" w:sz="8" w:space="0" w:color="auto"/>
            </w:tcBorders>
            <w:shd w:val="clear" w:color="auto" w:fill="auto"/>
          </w:tcPr>
          <w:p w14:paraId="295E1C6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0B695AB1" w14:textId="77777777" w:rsidTr="00BC78DB">
        <w:trPr>
          <w:trHeight w:val="349"/>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24781B6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Камера</w:t>
            </w:r>
          </w:p>
        </w:tc>
        <w:tc>
          <w:tcPr>
            <w:tcW w:w="8085" w:type="dxa"/>
            <w:tcBorders>
              <w:left w:val="single" w:sz="8" w:space="0" w:color="auto"/>
            </w:tcBorders>
            <w:shd w:val="clear" w:color="auto" w:fill="auto"/>
          </w:tcPr>
          <w:p w14:paraId="2EBFB40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Наличие.</w:t>
            </w:r>
          </w:p>
        </w:tc>
      </w:tr>
      <w:tr w:rsidR="00AD510A" w:rsidRPr="00AD510A" w14:paraId="498506DD"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63C8E0F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2C6C159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36 месяцев.</w:t>
            </w:r>
          </w:p>
        </w:tc>
      </w:tr>
      <w:tr w:rsidR="00AD510A" w:rsidRPr="00AD510A" w14:paraId="5A40BDB5"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0F65314B"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3820B80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Республике Узбекистан. </w:t>
            </w:r>
          </w:p>
        </w:tc>
      </w:tr>
    </w:tbl>
    <w:p w14:paraId="00BAA871"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МГРС-4 Кол-во: 3 шт.</w:t>
      </w:r>
    </w:p>
    <w:p w14:paraId="13DCA8CE" w14:textId="77777777" w:rsidR="00AD510A" w:rsidRPr="00AD510A" w:rsidRDefault="00AD510A" w:rsidP="00AD510A">
      <w:pPr>
        <w:spacing w:before="120" w:after="120"/>
        <w:jc w:val="both"/>
        <w:rPr>
          <w:rFonts w:ascii="Times New Roman" w:hAnsi="Times New Roman"/>
          <w:b/>
          <w:bCs/>
          <w:sz w:val="24"/>
          <w:szCs w:val="24"/>
        </w:rPr>
      </w:pPr>
    </w:p>
    <w:p w14:paraId="1344B1B2" w14:textId="77777777" w:rsidR="00AD510A" w:rsidRPr="00AD510A" w:rsidRDefault="00AD510A" w:rsidP="00A6738A">
      <w:pPr>
        <w:pStyle w:val="1b"/>
        <w:numPr>
          <w:ilvl w:val="1"/>
          <w:numId w:val="111"/>
        </w:numPr>
        <w:spacing w:before="240" w:after="40"/>
        <w:ind w:hanging="153"/>
        <w:jc w:val="both"/>
        <w:rPr>
          <w:b/>
        </w:rPr>
      </w:pPr>
      <w:r w:rsidRPr="00AD510A">
        <w:rPr>
          <w:b/>
        </w:rPr>
        <w:t>Промышленные планшеты</w:t>
      </w:r>
    </w:p>
    <w:p w14:paraId="4D61A3E3" w14:textId="77777777" w:rsidR="00AD510A" w:rsidRPr="00AD510A" w:rsidRDefault="00AD510A" w:rsidP="00AD510A">
      <w:pPr>
        <w:spacing w:after="0" w:line="264" w:lineRule="auto"/>
        <w:ind w:firstLine="567"/>
        <w:jc w:val="both"/>
        <w:rPr>
          <w:rFonts w:ascii="Times New Roman" w:hAnsi="Times New Roman"/>
          <w:sz w:val="24"/>
          <w:szCs w:val="24"/>
        </w:rPr>
      </w:pPr>
      <w:r w:rsidRPr="00AD510A">
        <w:rPr>
          <w:rFonts w:ascii="Times New Roman" w:hAnsi="Times New Roman"/>
          <w:sz w:val="24"/>
          <w:szCs w:val="24"/>
        </w:rPr>
        <w:t xml:space="preserve">Для установки приложения для полевой документации СУГД, а также с программным обеспечением для проектирования буровзрывных работ и для создания компьютерной модели прогнозирования формы развала и распределения компонентов, регламентирующих качество полезного ископаемого во взорванной горной массе, необходимы промышленные планшеты под управлением OS Windows. </w:t>
      </w:r>
    </w:p>
    <w:p w14:paraId="35D90FB9" w14:textId="77777777" w:rsidR="00AD510A" w:rsidRPr="00AD510A" w:rsidRDefault="00AD510A" w:rsidP="00AD510A">
      <w:pPr>
        <w:spacing w:after="0"/>
        <w:rPr>
          <w:rFonts w:ascii="Times New Roman" w:hAnsi="Times New Roman"/>
          <w:b/>
          <w:sz w:val="24"/>
          <w:szCs w:val="24"/>
          <w:u w:val="single"/>
        </w:rPr>
      </w:pPr>
    </w:p>
    <w:tbl>
      <w:tblPr>
        <w:tblW w:w="10490" w:type="dxa"/>
        <w:jc w:val="center"/>
        <w:tblLayout w:type="fixed"/>
        <w:tblLook w:val="0000" w:firstRow="0" w:lastRow="0" w:firstColumn="0" w:lastColumn="0" w:noHBand="0" w:noVBand="0"/>
      </w:tblPr>
      <w:tblGrid>
        <w:gridCol w:w="10490"/>
      </w:tblGrid>
      <w:tr w:rsidR="00AD510A" w:rsidRPr="00AD510A" w14:paraId="35B67C33" w14:textId="77777777" w:rsidTr="00BC78DB">
        <w:trPr>
          <w:trHeight w:val="1"/>
          <w:jc w:val="center"/>
        </w:trPr>
        <w:tc>
          <w:tcPr>
            <w:tcW w:w="10490" w:type="dxa"/>
            <w:tcBorders>
              <w:top w:val="single" w:sz="8" w:space="0" w:color="000000"/>
              <w:left w:val="single" w:sz="8" w:space="0" w:color="000000"/>
              <w:bottom w:val="single" w:sz="8" w:space="0" w:color="000000"/>
              <w:right w:val="single" w:sz="8" w:space="0" w:color="000000"/>
            </w:tcBorders>
            <w:shd w:val="clear" w:color="000000" w:fill="FFFFFF"/>
          </w:tcPr>
          <w:p w14:paraId="633CFCAE" w14:textId="77777777" w:rsidR="00AD510A" w:rsidRPr="00AD510A" w:rsidRDefault="00AD510A" w:rsidP="00BC78DB">
            <w:pPr>
              <w:pStyle w:val="ab"/>
              <w:spacing w:after="0" w:line="264" w:lineRule="auto"/>
              <w:ind w:left="0"/>
              <w:rPr>
                <w:rFonts w:ascii="Times New Roman" w:hAnsi="Times New Roman"/>
                <w:b/>
                <w:bCs/>
                <w:sz w:val="24"/>
                <w:szCs w:val="24"/>
              </w:rPr>
            </w:pPr>
            <w:r w:rsidRPr="00AD510A">
              <w:rPr>
                <w:rFonts w:ascii="Times New Roman" w:hAnsi="Times New Roman"/>
                <w:b/>
                <w:bCs/>
                <w:sz w:val="24"/>
                <w:szCs w:val="24"/>
              </w:rPr>
              <w:t>Общие требования к промышленным планшетам:</w:t>
            </w:r>
          </w:p>
        </w:tc>
      </w:tr>
      <w:tr w:rsidR="00AD510A" w:rsidRPr="00AD510A" w14:paraId="5B84B2CF" w14:textId="77777777" w:rsidTr="00BC78DB">
        <w:trPr>
          <w:trHeight w:val="1"/>
          <w:jc w:val="center"/>
        </w:trPr>
        <w:tc>
          <w:tcPr>
            <w:tcW w:w="10490" w:type="dxa"/>
            <w:tcBorders>
              <w:top w:val="single" w:sz="8" w:space="0" w:color="000000"/>
              <w:left w:val="single" w:sz="3" w:space="0" w:color="000000"/>
              <w:bottom w:val="single" w:sz="3" w:space="0" w:color="000000"/>
              <w:right w:val="single" w:sz="3" w:space="0" w:color="000000"/>
            </w:tcBorders>
            <w:shd w:val="clear" w:color="000000" w:fill="FFFFFF"/>
          </w:tcPr>
          <w:p w14:paraId="34C773F7"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 xml:space="preserve">Требования к специфике компьютерного оборудования указаны в настоящей технической спецификации, все предложенные характеристики должны соответствовать (быть аналогичными) или превосходить минимальные технические характеристики, указанные в данной технической спецификации. Промышленный планшет 1 (ПП-1), ПП-2, ПП-3, и соответствующие устройства должны быть маркой одного производителя и иметь на корпусе лейбл производителя. Обязательно должны быть указаны ссылки с описанием предлагаемых ПП на сайте производителя. Поставляемые в комплекте кабеля должны использоваться без переходников. Кабеля питания также должны быть совместимы, без использования переходников, с разъёмами розеток страны Заказчика. Все поставляемое оборудование должно быть новым и не бывшим в употреблении, а также не снятым с производства. Поставляемое с оборудованием программное обеспечение должно быть лицензионным с документами авторизации от производителя, а также быть актуальной (последней) версии. </w:t>
            </w:r>
          </w:p>
          <w:p w14:paraId="62B8907D"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 xml:space="preserve">Гарантия на поставляемый продукт должна составлять не менее 1-го года. </w:t>
            </w:r>
          </w:p>
          <w:p w14:paraId="5D8BE95E" w14:textId="77777777" w:rsidR="00AD510A" w:rsidRPr="00AD510A" w:rsidRDefault="00AD510A" w:rsidP="00BC78DB">
            <w:pPr>
              <w:pStyle w:val="ab"/>
              <w:spacing w:after="0" w:line="264" w:lineRule="auto"/>
              <w:ind w:left="0"/>
              <w:jc w:val="both"/>
              <w:rPr>
                <w:rFonts w:ascii="Times New Roman" w:hAnsi="Times New Roman"/>
                <w:sz w:val="24"/>
                <w:szCs w:val="24"/>
              </w:rPr>
            </w:pPr>
            <w:r w:rsidRPr="00AD510A">
              <w:rPr>
                <w:rFonts w:ascii="Times New Roman" w:hAnsi="Times New Roman"/>
                <w:sz w:val="24"/>
                <w:szCs w:val="24"/>
              </w:rPr>
              <w:t xml:space="preserve">Производитель Промышленного планшета: должен быть среди ведущих мировых производителей промышленных планшетов – для горно-геологического производства, заводская (белая) </w:t>
            </w:r>
            <w:r w:rsidRPr="00AD510A">
              <w:rPr>
                <w:rFonts w:ascii="Times New Roman" w:hAnsi="Times New Roman"/>
                <w:sz w:val="24"/>
                <w:szCs w:val="24"/>
              </w:rPr>
              <w:lastRenderedPageBreak/>
              <w:t>оттестированная сборка.</w:t>
            </w:r>
          </w:p>
        </w:tc>
      </w:tr>
    </w:tbl>
    <w:p w14:paraId="0CCC8C1D" w14:textId="77777777" w:rsidR="00AD510A" w:rsidRPr="00AD510A" w:rsidRDefault="00AD510A" w:rsidP="00AD510A">
      <w:pPr>
        <w:pStyle w:val="ab"/>
        <w:spacing w:after="0" w:line="264" w:lineRule="auto"/>
        <w:ind w:left="0" w:firstLine="720"/>
        <w:jc w:val="both"/>
        <w:rPr>
          <w:rFonts w:ascii="Times New Roman" w:hAnsi="Times New Roman"/>
          <w:sz w:val="24"/>
          <w:szCs w:val="24"/>
        </w:rPr>
      </w:pPr>
    </w:p>
    <w:p w14:paraId="1E27F101" w14:textId="77777777" w:rsidR="00AD510A" w:rsidRPr="00AD510A" w:rsidRDefault="00AD510A" w:rsidP="00AD510A">
      <w:pPr>
        <w:spacing w:before="240" w:after="240" w:line="264" w:lineRule="auto"/>
        <w:ind w:firstLine="567"/>
        <w:jc w:val="both"/>
        <w:rPr>
          <w:rFonts w:ascii="Times New Roman" w:hAnsi="Times New Roman"/>
          <w:b/>
          <w:sz w:val="24"/>
          <w:szCs w:val="24"/>
          <w:u w:val="single"/>
        </w:rPr>
      </w:pPr>
      <w:bookmarkStart w:id="445" w:name="_Hlk81990589"/>
      <w:r w:rsidRPr="00AD510A">
        <w:rPr>
          <w:rFonts w:ascii="Times New Roman" w:hAnsi="Times New Roman"/>
          <w:b/>
          <w:bCs/>
          <w:sz w:val="24"/>
          <w:szCs w:val="24"/>
          <w:u w:val="single"/>
        </w:rPr>
        <w:t xml:space="preserve">Промышленный планшет </w:t>
      </w:r>
      <w:bookmarkEnd w:id="445"/>
      <w:r w:rsidRPr="00AD510A">
        <w:rPr>
          <w:rFonts w:ascii="Times New Roman" w:hAnsi="Times New Roman"/>
          <w:b/>
          <w:bCs/>
          <w:sz w:val="24"/>
          <w:szCs w:val="24"/>
          <w:u w:val="single"/>
        </w:rPr>
        <w:t>1 (ПП-1)</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0475B412"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D557D3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53B2911C"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2CD0834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289C24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69EFBA71"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Промышленный планшет 1 (ПП-1)</w:t>
            </w:r>
          </w:p>
        </w:tc>
      </w:tr>
      <w:tr w:rsidR="00AD510A" w:rsidRPr="00AD510A" w14:paraId="08D9FF59"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564908C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4AE330F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2 комплекта</w:t>
            </w:r>
          </w:p>
        </w:tc>
      </w:tr>
      <w:tr w:rsidR="00AD510A" w:rsidRPr="00AD510A" w14:paraId="672D04A3"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E25B2B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774668A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4;</w:t>
            </w:r>
          </w:p>
          <w:p w14:paraId="6329BBC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6;</w:t>
            </w:r>
          </w:p>
          <w:p w14:paraId="531513A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1,6 GHz;</w:t>
            </w:r>
          </w:p>
          <w:p w14:paraId="6AA022D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6 МВ;</w:t>
            </w:r>
          </w:p>
          <w:p w14:paraId="1C659A41"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00DB64A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300 MHz; </w:t>
            </w:r>
          </w:p>
          <w:p w14:paraId="7BB1984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 и выше, Поддержка OpenGL 4.5 и выше; </w:t>
            </w:r>
          </w:p>
        </w:tc>
      </w:tr>
      <w:tr w:rsidR="00AD510A" w:rsidRPr="00AD510A" w14:paraId="3C9CC57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517C2D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Дисплей:</w:t>
            </w:r>
          </w:p>
        </w:tc>
        <w:tc>
          <w:tcPr>
            <w:tcW w:w="8085" w:type="dxa"/>
            <w:tcBorders>
              <w:left w:val="single" w:sz="8" w:space="0" w:color="auto"/>
            </w:tcBorders>
            <w:shd w:val="clear" w:color="auto" w:fill="auto"/>
          </w:tcPr>
          <w:p w14:paraId="3B9ACC4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14", IPS, 1920×1080 точек (Full HD)</w:t>
            </w:r>
          </w:p>
        </w:tc>
      </w:tr>
      <w:tr w:rsidR="00AD510A" w:rsidRPr="00AD510A" w14:paraId="5CC1973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55167F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7F0E258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(лицензионная) предустановленная на заводе изготовителя</w:t>
            </w:r>
          </w:p>
        </w:tc>
      </w:tr>
      <w:tr w:rsidR="00AD510A" w:rsidRPr="00AD510A" w14:paraId="63F366FC"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9D3BCD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1AFFD74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 Гб DDR4</w:t>
            </w:r>
          </w:p>
        </w:tc>
      </w:tr>
      <w:tr w:rsidR="00AD510A" w:rsidRPr="00AD510A" w14:paraId="31A5952F"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BC2AC5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w:t>
            </w:r>
          </w:p>
        </w:tc>
        <w:tc>
          <w:tcPr>
            <w:tcW w:w="8085" w:type="dxa"/>
            <w:tcBorders>
              <w:left w:val="single" w:sz="8" w:space="0" w:color="auto"/>
            </w:tcBorders>
            <w:shd w:val="clear" w:color="auto" w:fill="auto"/>
          </w:tcPr>
          <w:p w14:paraId="465B24F5"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SSD 128 Гб;</w:t>
            </w:r>
          </w:p>
        </w:tc>
      </w:tr>
      <w:tr w:rsidR="00AD510A" w:rsidRPr="00AD510A" w14:paraId="2B92F6EC"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858FF2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Беспроводная связь:</w:t>
            </w:r>
          </w:p>
          <w:p w14:paraId="4941FF52" w14:textId="77777777" w:rsidR="00AD510A" w:rsidRPr="00AD510A" w:rsidRDefault="00AD510A" w:rsidP="00BC78DB">
            <w:pPr>
              <w:pStyle w:val="ab"/>
              <w:spacing w:after="0" w:line="264" w:lineRule="auto"/>
              <w:ind w:left="170" w:right="113"/>
              <w:rPr>
                <w:rFonts w:ascii="Times New Roman" w:hAnsi="Times New Roman"/>
                <w:sz w:val="24"/>
                <w:szCs w:val="24"/>
              </w:rPr>
            </w:pPr>
          </w:p>
        </w:tc>
        <w:tc>
          <w:tcPr>
            <w:tcW w:w="8085" w:type="dxa"/>
            <w:tcBorders>
              <w:left w:val="single" w:sz="8" w:space="0" w:color="auto"/>
            </w:tcBorders>
            <w:shd w:val="clear" w:color="auto" w:fill="auto"/>
          </w:tcPr>
          <w:p w14:paraId="03ECB97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GPS, Wi-Fi, Bluetooth.</w:t>
            </w:r>
          </w:p>
        </w:tc>
      </w:tr>
      <w:tr w:rsidR="00AD510A" w:rsidRPr="00AD510A" w14:paraId="46992E32"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0179187" w14:textId="77777777" w:rsidR="00AD510A" w:rsidRPr="00AD510A" w:rsidRDefault="00AD510A" w:rsidP="00BC78DB">
            <w:pPr>
              <w:widowControl w:val="0"/>
              <w:spacing w:after="0" w:line="264" w:lineRule="auto"/>
              <w:ind w:left="170" w:right="113"/>
              <w:rPr>
                <w:rFonts w:ascii="Times New Roman" w:hAnsi="Times New Roman"/>
                <w:bCs/>
                <w:sz w:val="24"/>
                <w:szCs w:val="24"/>
              </w:rPr>
            </w:pPr>
            <w:r w:rsidRPr="00AD510A">
              <w:rPr>
                <w:rFonts w:ascii="Times New Roman" w:hAnsi="Times New Roman"/>
                <w:b/>
                <w:sz w:val="24"/>
                <w:szCs w:val="24"/>
              </w:rPr>
              <w:t>Основная камера:</w:t>
            </w:r>
          </w:p>
        </w:tc>
        <w:tc>
          <w:tcPr>
            <w:tcW w:w="8085" w:type="dxa"/>
            <w:tcBorders>
              <w:left w:val="single" w:sz="8" w:space="0" w:color="auto"/>
            </w:tcBorders>
            <w:shd w:val="clear" w:color="auto" w:fill="auto"/>
          </w:tcPr>
          <w:p w14:paraId="6336C10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 МП</w:t>
            </w:r>
          </w:p>
        </w:tc>
      </w:tr>
      <w:tr w:rsidR="00AD510A" w:rsidRPr="00AD510A" w14:paraId="4FE2B511"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D8E148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Стандарты защиты:</w:t>
            </w:r>
          </w:p>
        </w:tc>
        <w:tc>
          <w:tcPr>
            <w:tcW w:w="8085" w:type="dxa"/>
            <w:tcBorders>
              <w:left w:val="single" w:sz="8" w:space="0" w:color="auto"/>
            </w:tcBorders>
            <w:shd w:val="clear" w:color="auto" w:fill="auto"/>
          </w:tcPr>
          <w:p w14:paraId="4EB622C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Сертификация по стандарту IP65;</w:t>
            </w:r>
          </w:p>
          <w:p w14:paraId="3C61453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Соответствующие международные сертификаты, применяемые к промышленным планшетам, используемым в горно-геологическом производстве;</w:t>
            </w:r>
          </w:p>
          <w:p w14:paraId="7AA96B2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Сертификаты по защите от взрывов и ударных волн;</w:t>
            </w:r>
          </w:p>
          <w:p w14:paraId="507FBF8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Защита от вибраций и падения с высоты не менее 1 м.</w:t>
            </w:r>
          </w:p>
        </w:tc>
      </w:tr>
      <w:tr w:rsidR="00AD510A" w:rsidRPr="00AD510A" w14:paraId="037E93D3"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47493B0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5F6A1398"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12 месяцев.</w:t>
            </w:r>
          </w:p>
        </w:tc>
      </w:tr>
      <w:tr w:rsidR="00AD510A" w:rsidRPr="00AD510A" w14:paraId="201BCBBB"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29F9C4D2"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6E00647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СНГ. </w:t>
            </w:r>
          </w:p>
        </w:tc>
      </w:tr>
    </w:tbl>
    <w:p w14:paraId="656380F3"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ПП-1 Кол-во: 2 шт.</w:t>
      </w:r>
    </w:p>
    <w:p w14:paraId="3556D713" w14:textId="77777777" w:rsidR="00AD510A" w:rsidRPr="00AD510A" w:rsidRDefault="00AD510A" w:rsidP="00AD510A">
      <w:pPr>
        <w:spacing w:before="240" w:after="240" w:line="264" w:lineRule="auto"/>
        <w:ind w:firstLine="567"/>
        <w:jc w:val="both"/>
        <w:rPr>
          <w:rFonts w:ascii="Times New Roman" w:hAnsi="Times New Roman"/>
          <w:b/>
          <w:bCs/>
          <w:sz w:val="24"/>
          <w:szCs w:val="24"/>
          <w:u w:val="single"/>
        </w:rPr>
      </w:pPr>
      <w:r w:rsidRPr="00AD510A">
        <w:rPr>
          <w:rFonts w:ascii="Times New Roman" w:hAnsi="Times New Roman"/>
          <w:b/>
          <w:bCs/>
          <w:sz w:val="24"/>
          <w:szCs w:val="24"/>
          <w:u w:val="single"/>
        </w:rPr>
        <w:t>Промышленный планшет 2 (ПП-2)</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793BC37C"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F85C3D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29B754C5"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4FBC7641"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4C7558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6E29AC1B"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Промышленный планшет 2 (ПП-2)</w:t>
            </w:r>
          </w:p>
        </w:tc>
      </w:tr>
      <w:tr w:rsidR="00AD510A" w:rsidRPr="00AD510A" w14:paraId="3C7DCF63"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C116B9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135845E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2 комплекта</w:t>
            </w:r>
          </w:p>
        </w:tc>
      </w:tr>
      <w:tr w:rsidR="00AD510A" w:rsidRPr="00AD510A" w14:paraId="72CA3B3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4189CC1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Процессор</w:t>
            </w:r>
          </w:p>
        </w:tc>
        <w:tc>
          <w:tcPr>
            <w:tcW w:w="8085" w:type="dxa"/>
            <w:tcBorders>
              <w:left w:val="single" w:sz="8" w:space="0" w:color="auto"/>
            </w:tcBorders>
            <w:shd w:val="clear" w:color="auto" w:fill="auto"/>
          </w:tcPr>
          <w:p w14:paraId="5E67D1B1"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4;</w:t>
            </w:r>
          </w:p>
          <w:p w14:paraId="4FE461B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6;</w:t>
            </w:r>
          </w:p>
          <w:p w14:paraId="0786AC3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1,6 GHz;</w:t>
            </w:r>
          </w:p>
          <w:p w14:paraId="5488721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6 МВ;</w:t>
            </w:r>
          </w:p>
          <w:p w14:paraId="118D0511"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6A081F8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Базовая частота графической системы не менее 300 MHz; </w:t>
            </w:r>
          </w:p>
          <w:p w14:paraId="54AFAE9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 и выше, Поддержка OpenGL 4.5 и выше; </w:t>
            </w:r>
          </w:p>
        </w:tc>
      </w:tr>
      <w:tr w:rsidR="00AD510A" w:rsidRPr="00AD510A" w14:paraId="7310E5DC"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34F5F36"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Дисплей:</w:t>
            </w:r>
          </w:p>
        </w:tc>
        <w:tc>
          <w:tcPr>
            <w:tcW w:w="8085" w:type="dxa"/>
            <w:tcBorders>
              <w:left w:val="single" w:sz="8" w:space="0" w:color="auto"/>
            </w:tcBorders>
            <w:shd w:val="clear" w:color="auto" w:fill="auto"/>
          </w:tcPr>
          <w:p w14:paraId="2704828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11", IPS, 1920×1080 точек (Full HD)</w:t>
            </w:r>
          </w:p>
        </w:tc>
      </w:tr>
      <w:tr w:rsidR="00AD510A" w:rsidRPr="00AD510A" w14:paraId="65137E75"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A4F212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78B8D01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(лицензионная) предустановленная на заводе изготовителя</w:t>
            </w:r>
          </w:p>
        </w:tc>
      </w:tr>
      <w:tr w:rsidR="00AD510A" w:rsidRPr="00AD510A" w14:paraId="0AE1AAEB"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37E73DA0"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3D33E4E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 Гб DDR4</w:t>
            </w:r>
          </w:p>
        </w:tc>
      </w:tr>
      <w:tr w:rsidR="00AD510A" w:rsidRPr="00AD510A" w14:paraId="753F27E6"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E66BEE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w:t>
            </w:r>
          </w:p>
        </w:tc>
        <w:tc>
          <w:tcPr>
            <w:tcW w:w="8085" w:type="dxa"/>
            <w:tcBorders>
              <w:left w:val="single" w:sz="8" w:space="0" w:color="auto"/>
            </w:tcBorders>
            <w:shd w:val="clear" w:color="auto" w:fill="auto"/>
          </w:tcPr>
          <w:p w14:paraId="16B6935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SSD 128 Гб;</w:t>
            </w:r>
          </w:p>
        </w:tc>
      </w:tr>
      <w:tr w:rsidR="00AD510A" w:rsidRPr="00AD510A" w14:paraId="05D6888E"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2EAA4B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Беспроводная связь:</w:t>
            </w:r>
          </w:p>
          <w:p w14:paraId="4EBD7ADC" w14:textId="77777777" w:rsidR="00AD510A" w:rsidRPr="00AD510A" w:rsidRDefault="00AD510A" w:rsidP="00BC78DB">
            <w:pPr>
              <w:pStyle w:val="ab"/>
              <w:spacing w:after="0" w:line="264" w:lineRule="auto"/>
              <w:ind w:left="170" w:right="113"/>
              <w:rPr>
                <w:rFonts w:ascii="Times New Roman" w:hAnsi="Times New Roman"/>
                <w:sz w:val="24"/>
                <w:szCs w:val="24"/>
              </w:rPr>
            </w:pPr>
          </w:p>
        </w:tc>
        <w:tc>
          <w:tcPr>
            <w:tcW w:w="8085" w:type="dxa"/>
            <w:tcBorders>
              <w:left w:val="single" w:sz="8" w:space="0" w:color="auto"/>
            </w:tcBorders>
            <w:shd w:val="clear" w:color="auto" w:fill="auto"/>
          </w:tcPr>
          <w:p w14:paraId="561F3239"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GPS, Wi-Fi, Bluetooth</w:t>
            </w:r>
          </w:p>
        </w:tc>
      </w:tr>
      <w:tr w:rsidR="00AD510A" w:rsidRPr="00AD510A" w14:paraId="1846541E"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12416CE1"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Основная камера:</w:t>
            </w:r>
          </w:p>
        </w:tc>
        <w:tc>
          <w:tcPr>
            <w:tcW w:w="8085" w:type="dxa"/>
            <w:tcBorders>
              <w:left w:val="single" w:sz="8" w:space="0" w:color="auto"/>
            </w:tcBorders>
            <w:shd w:val="clear" w:color="auto" w:fill="auto"/>
          </w:tcPr>
          <w:p w14:paraId="72FABD8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 МП</w:t>
            </w:r>
          </w:p>
        </w:tc>
      </w:tr>
      <w:tr w:rsidR="00AD510A" w:rsidRPr="00AD510A" w14:paraId="6CD92900"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D15B579"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Стандарты защиты:</w:t>
            </w:r>
          </w:p>
        </w:tc>
        <w:tc>
          <w:tcPr>
            <w:tcW w:w="8085" w:type="dxa"/>
            <w:tcBorders>
              <w:left w:val="single" w:sz="8" w:space="0" w:color="auto"/>
            </w:tcBorders>
            <w:shd w:val="clear" w:color="auto" w:fill="auto"/>
          </w:tcPr>
          <w:p w14:paraId="24DFD41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Сертификация по стандарту IP65;</w:t>
            </w:r>
          </w:p>
          <w:p w14:paraId="39D8A79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Соответствующие международные сертификаты, применяемые к промышленным планшетам, используемым в горно-геологическом производстве;</w:t>
            </w:r>
          </w:p>
          <w:p w14:paraId="47A1090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Сертификаты по защите от взрывов и ударных волн;</w:t>
            </w:r>
          </w:p>
          <w:p w14:paraId="07E4BAA6"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Защита от вибраций и падения с высоты не менее 1 м.</w:t>
            </w:r>
          </w:p>
        </w:tc>
      </w:tr>
      <w:tr w:rsidR="00AD510A" w:rsidRPr="00AD510A" w14:paraId="2D9B9119"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6206D5C4"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3B43A84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12 месяцев.</w:t>
            </w:r>
          </w:p>
        </w:tc>
      </w:tr>
      <w:tr w:rsidR="00AD510A" w:rsidRPr="00AD510A" w14:paraId="6FBF56C9"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441A35BD"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3C8C5C5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СНГ. </w:t>
            </w:r>
          </w:p>
        </w:tc>
      </w:tr>
    </w:tbl>
    <w:p w14:paraId="1A714D6A"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ПП-2 Кол-во: 2 шт.</w:t>
      </w:r>
    </w:p>
    <w:p w14:paraId="07B3A0AC" w14:textId="77777777" w:rsidR="00AD510A" w:rsidRPr="00AD510A" w:rsidRDefault="00AD510A" w:rsidP="00AD510A">
      <w:pPr>
        <w:rPr>
          <w:rFonts w:ascii="Times New Roman" w:hAnsi="Times New Roman"/>
          <w:sz w:val="24"/>
          <w:szCs w:val="24"/>
        </w:rPr>
      </w:pPr>
    </w:p>
    <w:p w14:paraId="11278CB3" w14:textId="77777777" w:rsidR="00AD510A" w:rsidRPr="00AD510A" w:rsidRDefault="00AD510A" w:rsidP="00AD510A">
      <w:pPr>
        <w:spacing w:before="240" w:after="240" w:line="264" w:lineRule="auto"/>
        <w:ind w:firstLine="567"/>
        <w:jc w:val="both"/>
        <w:rPr>
          <w:rFonts w:ascii="Times New Roman" w:hAnsi="Times New Roman"/>
          <w:b/>
          <w:bCs/>
          <w:sz w:val="24"/>
          <w:szCs w:val="24"/>
          <w:u w:val="single"/>
        </w:rPr>
      </w:pPr>
      <w:r w:rsidRPr="00AD510A">
        <w:rPr>
          <w:rFonts w:ascii="Times New Roman" w:hAnsi="Times New Roman"/>
          <w:b/>
          <w:bCs/>
          <w:sz w:val="24"/>
          <w:szCs w:val="24"/>
          <w:u w:val="single"/>
        </w:rPr>
        <w:t>Промышленный планшет 3 (ПП-3)</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8085"/>
      </w:tblGrid>
      <w:tr w:rsidR="00AD510A" w:rsidRPr="00AD510A" w14:paraId="4239F984" w14:textId="77777777" w:rsidTr="00BC78DB">
        <w:trPr>
          <w:trHeight w:val="557"/>
          <w:tblHeader/>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54D7AEE"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Характеристики</w:t>
            </w:r>
          </w:p>
        </w:tc>
        <w:tc>
          <w:tcPr>
            <w:tcW w:w="8085" w:type="dxa"/>
            <w:tcBorders>
              <w:top w:val="single" w:sz="8" w:space="0" w:color="auto"/>
              <w:left w:val="single" w:sz="8" w:space="0" w:color="auto"/>
              <w:bottom w:val="single" w:sz="8" w:space="0" w:color="auto"/>
              <w:right w:val="single" w:sz="8" w:space="0" w:color="auto"/>
            </w:tcBorders>
            <w:shd w:val="clear" w:color="auto" w:fill="auto"/>
            <w:vAlign w:val="center"/>
          </w:tcPr>
          <w:p w14:paraId="7871D65F" w14:textId="77777777" w:rsidR="00AD510A" w:rsidRPr="00AD510A" w:rsidRDefault="00AD510A" w:rsidP="00BC78DB">
            <w:pPr>
              <w:pStyle w:val="ab"/>
              <w:spacing w:after="0" w:line="264" w:lineRule="auto"/>
              <w:ind w:left="170" w:right="113"/>
              <w:jc w:val="center"/>
              <w:rPr>
                <w:rFonts w:ascii="Times New Roman" w:hAnsi="Times New Roman"/>
                <w:b/>
                <w:bCs/>
                <w:sz w:val="24"/>
                <w:szCs w:val="24"/>
              </w:rPr>
            </w:pPr>
            <w:r w:rsidRPr="00AD510A">
              <w:rPr>
                <w:rFonts w:ascii="Times New Roman" w:hAnsi="Times New Roman"/>
                <w:b/>
                <w:bCs/>
                <w:sz w:val="24"/>
                <w:szCs w:val="24"/>
              </w:rPr>
              <w:t>Значения (минимальные)</w:t>
            </w:r>
          </w:p>
        </w:tc>
      </w:tr>
      <w:tr w:rsidR="00AD510A" w:rsidRPr="00AD510A" w14:paraId="5F847FD2"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4526124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Тип оборудования</w:t>
            </w:r>
          </w:p>
        </w:tc>
        <w:tc>
          <w:tcPr>
            <w:tcW w:w="8085" w:type="dxa"/>
            <w:tcBorders>
              <w:top w:val="single" w:sz="8" w:space="0" w:color="auto"/>
              <w:left w:val="single" w:sz="8" w:space="0" w:color="auto"/>
            </w:tcBorders>
            <w:shd w:val="clear" w:color="auto" w:fill="auto"/>
          </w:tcPr>
          <w:p w14:paraId="6098C32D" w14:textId="77777777" w:rsidR="00AD510A" w:rsidRPr="00AD510A" w:rsidRDefault="00AD510A" w:rsidP="00BC78DB">
            <w:pPr>
              <w:pStyle w:val="ab"/>
              <w:spacing w:after="0" w:line="264" w:lineRule="auto"/>
              <w:ind w:left="170" w:right="113"/>
              <w:rPr>
                <w:rFonts w:ascii="Times New Roman" w:hAnsi="Times New Roman"/>
                <w:b/>
                <w:bCs/>
                <w:sz w:val="24"/>
                <w:szCs w:val="24"/>
              </w:rPr>
            </w:pPr>
            <w:r w:rsidRPr="00AD510A">
              <w:rPr>
                <w:rFonts w:ascii="Times New Roman" w:hAnsi="Times New Roman"/>
                <w:b/>
                <w:bCs/>
                <w:sz w:val="24"/>
                <w:szCs w:val="24"/>
              </w:rPr>
              <w:t>Промышленный планшет 3 (ПП-3)</w:t>
            </w:r>
          </w:p>
        </w:tc>
      </w:tr>
      <w:tr w:rsidR="00AD510A" w:rsidRPr="00AD510A" w14:paraId="6B5E74A0" w14:textId="77777777" w:rsidTr="00BC78DB">
        <w:trPr>
          <w:trHeight w:val="272"/>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7928796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Кол-во (шт.)</w:t>
            </w:r>
          </w:p>
        </w:tc>
        <w:tc>
          <w:tcPr>
            <w:tcW w:w="8085" w:type="dxa"/>
            <w:tcBorders>
              <w:left w:val="single" w:sz="8" w:space="0" w:color="auto"/>
            </w:tcBorders>
            <w:shd w:val="clear" w:color="auto" w:fill="auto"/>
          </w:tcPr>
          <w:p w14:paraId="20C61D4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10 комплектов</w:t>
            </w:r>
          </w:p>
        </w:tc>
      </w:tr>
      <w:tr w:rsidR="00AD510A" w:rsidRPr="00AD510A" w14:paraId="79FB6557"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1AD08AD"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Процессор</w:t>
            </w:r>
          </w:p>
        </w:tc>
        <w:tc>
          <w:tcPr>
            <w:tcW w:w="8085" w:type="dxa"/>
            <w:tcBorders>
              <w:left w:val="single" w:sz="8" w:space="0" w:color="auto"/>
            </w:tcBorders>
            <w:shd w:val="clear" w:color="auto" w:fill="auto"/>
          </w:tcPr>
          <w:p w14:paraId="063293B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ядер не менее 4;</w:t>
            </w:r>
          </w:p>
          <w:p w14:paraId="5D59962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Кол-во потоков не менее 8;</w:t>
            </w:r>
          </w:p>
          <w:p w14:paraId="50E2BC6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Базовая тактовая частота процессора не менее 2,4 GHz;</w:t>
            </w:r>
          </w:p>
          <w:p w14:paraId="25635C0B"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Кэш-память не менее 8 МВ;</w:t>
            </w:r>
          </w:p>
          <w:p w14:paraId="6FCEDF8B" w14:textId="77777777" w:rsidR="00AD510A" w:rsidRPr="00AD510A" w:rsidRDefault="00AD510A" w:rsidP="00BC78DB">
            <w:pPr>
              <w:pStyle w:val="ab"/>
              <w:spacing w:after="0" w:line="264" w:lineRule="auto"/>
              <w:ind w:left="170" w:right="113"/>
              <w:rPr>
                <w:rFonts w:ascii="Times New Roman" w:hAnsi="Times New Roman"/>
                <w:sz w:val="24"/>
                <w:szCs w:val="24"/>
                <w:u w:val="single"/>
              </w:rPr>
            </w:pPr>
            <w:r w:rsidRPr="00AD510A">
              <w:rPr>
                <w:rFonts w:ascii="Times New Roman" w:hAnsi="Times New Roman"/>
                <w:sz w:val="24"/>
                <w:szCs w:val="24"/>
                <w:u w:val="single"/>
              </w:rPr>
              <w:t>Встроенная в процессор графическая система:</w:t>
            </w:r>
          </w:p>
          <w:p w14:paraId="6E62D79F"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lastRenderedPageBreak/>
              <w:t xml:space="preserve">Макс. динамическая частота графической системы не менее 1.30 GHz; </w:t>
            </w:r>
          </w:p>
          <w:p w14:paraId="60F6DFF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Поддержка DirectX 12.1 и выше, Поддержка OpenGL 4.6 и выше; </w:t>
            </w:r>
          </w:p>
        </w:tc>
      </w:tr>
      <w:tr w:rsidR="00AD510A" w:rsidRPr="00AD510A" w14:paraId="7C1C957E"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3C6BAD8C"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lastRenderedPageBreak/>
              <w:t>Дисплей:</w:t>
            </w:r>
          </w:p>
        </w:tc>
        <w:tc>
          <w:tcPr>
            <w:tcW w:w="8085" w:type="dxa"/>
            <w:tcBorders>
              <w:left w:val="single" w:sz="8" w:space="0" w:color="auto"/>
            </w:tcBorders>
            <w:shd w:val="clear" w:color="auto" w:fill="auto"/>
          </w:tcPr>
          <w:p w14:paraId="09ED9FE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11, IPS, 1920×1080 точек (Full HD)</w:t>
            </w:r>
          </w:p>
        </w:tc>
      </w:tr>
      <w:tr w:rsidR="00AD510A" w:rsidRPr="00AD510A" w14:paraId="708A36E2"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6F9FF988"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Операционная система:</w:t>
            </w:r>
          </w:p>
        </w:tc>
        <w:tc>
          <w:tcPr>
            <w:tcW w:w="8085" w:type="dxa"/>
            <w:tcBorders>
              <w:left w:val="single" w:sz="8" w:space="0" w:color="auto"/>
            </w:tcBorders>
            <w:shd w:val="clear" w:color="auto" w:fill="auto"/>
            <w:vAlign w:val="center"/>
          </w:tcPr>
          <w:p w14:paraId="6734D2DC"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Бессрочная версия актуальной Windows 10 (лицензионная) предустановленная на заводе изготовителя</w:t>
            </w:r>
          </w:p>
        </w:tc>
      </w:tr>
      <w:tr w:rsidR="00AD510A" w:rsidRPr="00AD510A" w14:paraId="1E3287D0" w14:textId="77777777" w:rsidTr="00BC78DB">
        <w:trPr>
          <w:trHeight w:val="76"/>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01686AB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Объем установленной оперативной памяти:</w:t>
            </w:r>
          </w:p>
        </w:tc>
        <w:tc>
          <w:tcPr>
            <w:tcW w:w="8085" w:type="dxa"/>
            <w:tcBorders>
              <w:left w:val="single" w:sz="8" w:space="0" w:color="auto"/>
            </w:tcBorders>
            <w:shd w:val="clear" w:color="auto" w:fill="auto"/>
          </w:tcPr>
          <w:p w14:paraId="1DD20C67"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8 Гб DDR4</w:t>
            </w:r>
          </w:p>
        </w:tc>
      </w:tr>
      <w:tr w:rsidR="00AD510A" w:rsidRPr="00AD510A" w14:paraId="5ABD646B" w14:textId="77777777" w:rsidTr="00BC78DB">
        <w:trPr>
          <w:trHeight w:val="260"/>
          <w:jc w:val="center"/>
        </w:trPr>
        <w:tc>
          <w:tcPr>
            <w:tcW w:w="2841" w:type="dxa"/>
            <w:tcBorders>
              <w:top w:val="single" w:sz="8" w:space="0" w:color="auto"/>
              <w:left w:val="single" w:sz="8" w:space="0" w:color="auto"/>
              <w:bottom w:val="single" w:sz="8" w:space="0" w:color="auto"/>
              <w:right w:val="single" w:sz="8" w:space="0" w:color="auto"/>
            </w:tcBorders>
            <w:shd w:val="clear" w:color="auto" w:fill="auto"/>
          </w:tcPr>
          <w:p w14:paraId="139104F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Твердотельный накопитель и жесткий диск:</w:t>
            </w:r>
          </w:p>
        </w:tc>
        <w:tc>
          <w:tcPr>
            <w:tcW w:w="8085" w:type="dxa"/>
            <w:tcBorders>
              <w:left w:val="single" w:sz="8" w:space="0" w:color="auto"/>
            </w:tcBorders>
            <w:shd w:val="clear" w:color="auto" w:fill="auto"/>
          </w:tcPr>
          <w:p w14:paraId="3D78B4D0"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Не менее SSD 128 Гб;</w:t>
            </w:r>
          </w:p>
        </w:tc>
      </w:tr>
      <w:tr w:rsidR="00AD510A" w:rsidRPr="00AD510A" w14:paraId="7B9E02D9"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2EC23EBB"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Беспроводная связь:</w:t>
            </w:r>
          </w:p>
          <w:p w14:paraId="6CED47F3" w14:textId="77777777" w:rsidR="00AD510A" w:rsidRPr="00AD510A" w:rsidRDefault="00AD510A" w:rsidP="00BC78DB">
            <w:pPr>
              <w:pStyle w:val="ab"/>
              <w:spacing w:after="0" w:line="264" w:lineRule="auto"/>
              <w:ind w:left="170" w:right="113"/>
              <w:rPr>
                <w:rFonts w:ascii="Times New Roman" w:hAnsi="Times New Roman"/>
                <w:sz w:val="24"/>
                <w:szCs w:val="24"/>
              </w:rPr>
            </w:pPr>
          </w:p>
        </w:tc>
        <w:tc>
          <w:tcPr>
            <w:tcW w:w="8085" w:type="dxa"/>
            <w:tcBorders>
              <w:left w:val="single" w:sz="8" w:space="0" w:color="auto"/>
            </w:tcBorders>
            <w:shd w:val="clear" w:color="auto" w:fill="auto"/>
          </w:tcPr>
          <w:p w14:paraId="65EE221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GPS, Wi-Fi, Bluetooth</w:t>
            </w:r>
          </w:p>
        </w:tc>
      </w:tr>
      <w:tr w:rsidR="00AD510A" w:rsidRPr="00AD510A" w14:paraId="6F7E505C"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77E037C3"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Основная камера:</w:t>
            </w:r>
          </w:p>
        </w:tc>
        <w:tc>
          <w:tcPr>
            <w:tcW w:w="8085" w:type="dxa"/>
            <w:tcBorders>
              <w:left w:val="single" w:sz="8" w:space="0" w:color="auto"/>
            </w:tcBorders>
            <w:shd w:val="clear" w:color="auto" w:fill="auto"/>
          </w:tcPr>
          <w:p w14:paraId="6FC83AA2"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Не менее 8 МП </w:t>
            </w:r>
          </w:p>
        </w:tc>
      </w:tr>
      <w:tr w:rsidR="00AD510A" w:rsidRPr="00AD510A" w14:paraId="2D6B22F9" w14:textId="77777777" w:rsidTr="00BC78DB">
        <w:trPr>
          <w:trHeight w:val="527"/>
          <w:jc w:val="center"/>
        </w:trPr>
        <w:tc>
          <w:tcPr>
            <w:tcW w:w="2841" w:type="dxa"/>
            <w:tcBorders>
              <w:top w:val="single" w:sz="8" w:space="0" w:color="auto"/>
              <w:left w:val="single" w:sz="8" w:space="0" w:color="auto"/>
              <w:bottom w:val="single" w:sz="8" w:space="0" w:color="auto"/>
              <w:right w:val="single" w:sz="8" w:space="0" w:color="auto"/>
            </w:tcBorders>
            <w:shd w:val="clear" w:color="auto" w:fill="auto"/>
            <w:vAlign w:val="center"/>
          </w:tcPr>
          <w:p w14:paraId="5BDDCED5"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Стандарты защиты:</w:t>
            </w:r>
          </w:p>
        </w:tc>
        <w:tc>
          <w:tcPr>
            <w:tcW w:w="8085" w:type="dxa"/>
            <w:tcBorders>
              <w:left w:val="single" w:sz="8" w:space="0" w:color="auto"/>
            </w:tcBorders>
            <w:shd w:val="clear" w:color="auto" w:fill="auto"/>
          </w:tcPr>
          <w:p w14:paraId="6754B37E"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Сертификация по стандарту IP65;</w:t>
            </w:r>
          </w:p>
          <w:p w14:paraId="3776DB1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Соответствующие международные сертификаты, применяемые к промышленным планшетам, используемым в горно-геологическом производстве;</w:t>
            </w:r>
          </w:p>
          <w:p w14:paraId="65C0C86A"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Сертификаты по защите от взрывов и ударных волн;</w:t>
            </w:r>
          </w:p>
          <w:p w14:paraId="2FD58564"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Защита от вибраций и падения с высоты не менее 1 м.</w:t>
            </w:r>
          </w:p>
        </w:tc>
      </w:tr>
      <w:tr w:rsidR="00AD510A" w:rsidRPr="00AD510A" w14:paraId="039E0C17" w14:textId="77777777" w:rsidTr="00BC78DB">
        <w:trPr>
          <w:trHeight w:val="540"/>
          <w:jc w:val="center"/>
        </w:trPr>
        <w:tc>
          <w:tcPr>
            <w:tcW w:w="2841" w:type="dxa"/>
            <w:vMerge w:val="restart"/>
            <w:tcBorders>
              <w:top w:val="single" w:sz="8" w:space="0" w:color="auto"/>
              <w:left w:val="single" w:sz="8" w:space="0" w:color="auto"/>
              <w:bottom w:val="single" w:sz="8" w:space="0" w:color="auto"/>
              <w:right w:val="single" w:sz="8" w:space="0" w:color="auto"/>
            </w:tcBorders>
            <w:shd w:val="clear" w:color="auto" w:fill="auto"/>
          </w:tcPr>
          <w:p w14:paraId="0229758A" w14:textId="77777777" w:rsidR="00AD510A" w:rsidRPr="00AD510A" w:rsidRDefault="00AD510A" w:rsidP="00BC78DB">
            <w:pPr>
              <w:widowControl w:val="0"/>
              <w:spacing w:after="0" w:line="264" w:lineRule="auto"/>
              <w:ind w:left="170" w:right="113"/>
              <w:rPr>
                <w:rFonts w:ascii="Times New Roman" w:hAnsi="Times New Roman"/>
                <w:b/>
                <w:sz w:val="24"/>
                <w:szCs w:val="24"/>
              </w:rPr>
            </w:pPr>
            <w:r w:rsidRPr="00AD510A">
              <w:rPr>
                <w:rFonts w:ascii="Times New Roman" w:hAnsi="Times New Roman"/>
                <w:b/>
                <w:sz w:val="24"/>
                <w:szCs w:val="24"/>
              </w:rPr>
              <w:t>Требования к гарантийному периоду и поддержке закупаемого оборудования</w:t>
            </w:r>
          </w:p>
        </w:tc>
        <w:tc>
          <w:tcPr>
            <w:tcW w:w="8085" w:type="dxa"/>
            <w:tcBorders>
              <w:left w:val="single" w:sz="8" w:space="0" w:color="auto"/>
            </w:tcBorders>
            <w:shd w:val="clear" w:color="auto" w:fill="auto"/>
          </w:tcPr>
          <w:p w14:paraId="0B8EE2C3"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Срок гарантии не менее 12 месяцев.</w:t>
            </w:r>
          </w:p>
        </w:tc>
      </w:tr>
      <w:tr w:rsidR="00AD510A" w:rsidRPr="00AD510A" w14:paraId="0C91F201" w14:textId="77777777" w:rsidTr="00BC78DB">
        <w:trPr>
          <w:trHeight w:val="1032"/>
          <w:jc w:val="center"/>
        </w:trPr>
        <w:tc>
          <w:tcPr>
            <w:tcW w:w="2841" w:type="dxa"/>
            <w:vMerge/>
            <w:tcBorders>
              <w:top w:val="single" w:sz="8" w:space="0" w:color="auto"/>
              <w:left w:val="single" w:sz="8" w:space="0" w:color="auto"/>
              <w:bottom w:val="single" w:sz="8" w:space="0" w:color="auto"/>
              <w:right w:val="single" w:sz="8" w:space="0" w:color="auto"/>
            </w:tcBorders>
            <w:shd w:val="clear" w:color="auto" w:fill="auto"/>
          </w:tcPr>
          <w:p w14:paraId="61429022" w14:textId="77777777" w:rsidR="00AD510A" w:rsidRPr="00AD510A" w:rsidRDefault="00AD510A" w:rsidP="00BC78DB">
            <w:pPr>
              <w:widowControl w:val="0"/>
              <w:spacing w:after="0" w:line="264" w:lineRule="auto"/>
              <w:ind w:left="170" w:right="113"/>
              <w:rPr>
                <w:rFonts w:ascii="Times New Roman" w:hAnsi="Times New Roman"/>
                <w:b/>
                <w:sz w:val="24"/>
                <w:szCs w:val="24"/>
              </w:rPr>
            </w:pPr>
          </w:p>
        </w:tc>
        <w:tc>
          <w:tcPr>
            <w:tcW w:w="8085" w:type="dxa"/>
            <w:tcBorders>
              <w:left w:val="single" w:sz="8" w:space="0" w:color="auto"/>
            </w:tcBorders>
            <w:shd w:val="clear" w:color="auto" w:fill="auto"/>
          </w:tcPr>
          <w:p w14:paraId="51A0455D" w14:textId="77777777" w:rsidR="00AD510A" w:rsidRPr="00AD510A" w:rsidRDefault="00AD510A" w:rsidP="00BC78DB">
            <w:pPr>
              <w:pStyle w:val="ab"/>
              <w:spacing w:after="0" w:line="264" w:lineRule="auto"/>
              <w:ind w:left="170" w:right="113"/>
              <w:rPr>
                <w:rFonts w:ascii="Times New Roman" w:hAnsi="Times New Roman"/>
                <w:sz w:val="24"/>
                <w:szCs w:val="24"/>
              </w:rPr>
            </w:pPr>
            <w:r w:rsidRPr="00AD510A">
              <w:rPr>
                <w:rFonts w:ascii="Times New Roman" w:hAnsi="Times New Roman"/>
                <w:sz w:val="24"/>
                <w:szCs w:val="24"/>
              </w:rPr>
              <w:t xml:space="preserve">Наличие авторизованных независимых сервисных центров по гарантийному обслуживанию предлагаемого оборудования в СНГ. </w:t>
            </w:r>
          </w:p>
        </w:tc>
      </w:tr>
    </w:tbl>
    <w:p w14:paraId="55FDD572" w14:textId="77777777" w:rsidR="00AD510A" w:rsidRPr="00AD510A" w:rsidRDefault="00AD510A" w:rsidP="00AD510A">
      <w:pPr>
        <w:spacing w:before="120" w:after="120"/>
        <w:jc w:val="both"/>
        <w:rPr>
          <w:rFonts w:ascii="Times New Roman" w:hAnsi="Times New Roman"/>
          <w:b/>
          <w:bCs/>
          <w:sz w:val="24"/>
          <w:szCs w:val="24"/>
        </w:rPr>
      </w:pPr>
      <w:r w:rsidRPr="00AD510A">
        <w:rPr>
          <w:rFonts w:ascii="Times New Roman" w:hAnsi="Times New Roman"/>
          <w:b/>
          <w:bCs/>
          <w:sz w:val="24"/>
          <w:szCs w:val="24"/>
        </w:rPr>
        <w:t>Всего ПП-3 Кол-во: 10 шт.</w:t>
      </w:r>
    </w:p>
    <w:p w14:paraId="05F26264" w14:textId="77777777" w:rsidR="00AD510A" w:rsidRPr="00AD510A" w:rsidRDefault="00AD510A" w:rsidP="00A6738A">
      <w:pPr>
        <w:pStyle w:val="1"/>
        <w:numPr>
          <w:ilvl w:val="0"/>
          <w:numId w:val="111"/>
        </w:numPr>
        <w:tabs>
          <w:tab w:val="num" w:pos="0"/>
          <w:tab w:val="left" w:pos="284"/>
        </w:tabs>
        <w:ind w:left="0" w:firstLine="0"/>
      </w:pPr>
      <w:bookmarkStart w:id="446" w:name="_Toc79753904"/>
      <w:bookmarkStart w:id="447" w:name="_Toc82769481"/>
      <w:r w:rsidRPr="00AD510A">
        <w:t>Место выполнения работ и оказания услуг.</w:t>
      </w:r>
      <w:bookmarkStart w:id="448" w:name="_Hlk49621373"/>
      <w:bookmarkEnd w:id="446"/>
      <w:bookmarkEnd w:id="447"/>
    </w:p>
    <w:p w14:paraId="3EB53FFD" w14:textId="77777777" w:rsidR="00AD510A" w:rsidRPr="00AD510A" w:rsidRDefault="00AD510A" w:rsidP="00AD510A">
      <w:pPr>
        <w:pStyle w:val="ad"/>
        <w:ind w:firstLine="567"/>
        <w:jc w:val="both"/>
        <w:rPr>
          <w:rFonts w:ascii="Times New Roman" w:eastAsiaTheme="minorHAnsi" w:hAnsi="Times New Roman"/>
        </w:rPr>
      </w:pPr>
      <w:r w:rsidRPr="00AD510A">
        <w:rPr>
          <w:rFonts w:ascii="Times New Roman" w:eastAsiaTheme="minorHAnsi" w:hAnsi="Times New Roman"/>
        </w:rPr>
        <w:t>АО «Алмалыкский ГМК», г. Алмалык, Ташкентская область, Республика Узбекистан</w:t>
      </w:r>
      <w:bookmarkEnd w:id="448"/>
    </w:p>
    <w:p w14:paraId="25774060" w14:textId="77777777" w:rsidR="00AD510A" w:rsidRPr="00AD510A" w:rsidRDefault="00AD510A" w:rsidP="00AD510A">
      <w:pPr>
        <w:jc w:val="both"/>
        <w:rPr>
          <w:rFonts w:ascii="Times New Roman" w:hAnsi="Times New Roman"/>
          <w:bCs/>
        </w:rPr>
      </w:pPr>
    </w:p>
    <w:p w14:paraId="187A0C80" w14:textId="22A77D69" w:rsidR="00B30198" w:rsidRDefault="00B30198">
      <w:pPr>
        <w:rPr>
          <w:rFonts w:ascii="Times New Roman" w:hAnsi="Times New Roman"/>
          <w:bCs/>
          <w:vertAlign w:val="superscript"/>
        </w:rPr>
      </w:pPr>
    </w:p>
    <w:p w14:paraId="0E82E596" w14:textId="4EAE670F" w:rsidR="00AD510A" w:rsidRDefault="00AD510A">
      <w:pPr>
        <w:rPr>
          <w:rFonts w:ascii="Times New Roman" w:hAnsi="Times New Roman"/>
          <w:bCs/>
          <w:vertAlign w:val="superscript"/>
        </w:rPr>
      </w:pPr>
    </w:p>
    <w:p w14:paraId="13B493CD" w14:textId="1196E1CA" w:rsidR="00AD510A" w:rsidRDefault="00AD510A">
      <w:pPr>
        <w:rPr>
          <w:rFonts w:ascii="Times New Roman" w:hAnsi="Times New Roman"/>
          <w:bCs/>
          <w:vertAlign w:val="superscript"/>
        </w:rPr>
      </w:pPr>
    </w:p>
    <w:p w14:paraId="6460AC57" w14:textId="6BC07B04" w:rsidR="00AD510A" w:rsidRDefault="00AD510A">
      <w:pPr>
        <w:rPr>
          <w:rFonts w:ascii="Times New Roman" w:hAnsi="Times New Roman"/>
          <w:bCs/>
          <w:vertAlign w:val="superscript"/>
        </w:rPr>
      </w:pPr>
    </w:p>
    <w:p w14:paraId="523C3A7E" w14:textId="6B9CDF4B" w:rsidR="00AD510A" w:rsidRDefault="00AD510A">
      <w:pPr>
        <w:rPr>
          <w:rFonts w:ascii="Times New Roman" w:hAnsi="Times New Roman"/>
          <w:bCs/>
          <w:vertAlign w:val="superscript"/>
        </w:rPr>
      </w:pPr>
    </w:p>
    <w:p w14:paraId="7C2F332F" w14:textId="39CB847E" w:rsidR="00AD510A" w:rsidRDefault="00AD510A">
      <w:pPr>
        <w:rPr>
          <w:rFonts w:ascii="Times New Roman" w:hAnsi="Times New Roman"/>
          <w:bCs/>
          <w:vertAlign w:val="superscript"/>
        </w:rPr>
      </w:pPr>
    </w:p>
    <w:p w14:paraId="4FA69756" w14:textId="4508959C" w:rsidR="00AD510A" w:rsidRDefault="00AD510A">
      <w:pPr>
        <w:rPr>
          <w:rFonts w:ascii="Times New Roman" w:hAnsi="Times New Roman"/>
          <w:bCs/>
          <w:vertAlign w:val="superscript"/>
        </w:rPr>
      </w:pPr>
    </w:p>
    <w:p w14:paraId="75605391" w14:textId="0B72CFF9" w:rsidR="00AD510A" w:rsidRDefault="00AD510A">
      <w:pPr>
        <w:rPr>
          <w:rFonts w:ascii="Times New Roman" w:hAnsi="Times New Roman"/>
          <w:bCs/>
          <w:vertAlign w:val="superscript"/>
        </w:rPr>
      </w:pPr>
    </w:p>
    <w:p w14:paraId="4EA14552" w14:textId="1BED27AB" w:rsidR="00AD510A" w:rsidRDefault="00AD510A">
      <w:pPr>
        <w:rPr>
          <w:rFonts w:ascii="Times New Roman" w:hAnsi="Times New Roman"/>
          <w:bCs/>
          <w:vertAlign w:val="superscript"/>
        </w:rPr>
      </w:pPr>
    </w:p>
    <w:p w14:paraId="46772D33" w14:textId="77777777" w:rsidR="00AD510A" w:rsidRDefault="00AD510A">
      <w:pPr>
        <w:rPr>
          <w:rFonts w:ascii="Times New Roman" w:hAnsi="Times New Roman"/>
          <w:bCs/>
          <w:vertAlign w:val="superscript"/>
        </w:rPr>
        <w:sectPr w:rsidR="00AD510A" w:rsidSect="00F1721E">
          <w:footerReference w:type="even" r:id="rId38"/>
          <w:footerReference w:type="default" r:id="rId39"/>
          <w:footerReference w:type="first" r:id="rId40"/>
          <w:pgSz w:w="11906" w:h="16838"/>
          <w:pgMar w:top="1134" w:right="850" w:bottom="1134" w:left="1701" w:header="567" w:footer="216" w:gutter="0"/>
          <w:cols w:space="720"/>
          <w:docGrid w:linePitch="360"/>
        </w:sectPr>
      </w:pPr>
    </w:p>
    <w:p w14:paraId="59482F16" w14:textId="77777777" w:rsidR="007E7B84" w:rsidRPr="00272009" w:rsidRDefault="007E7B84" w:rsidP="007E7B84">
      <w:pPr>
        <w:spacing w:after="120" w:line="240" w:lineRule="auto"/>
        <w:jc w:val="center"/>
        <w:rPr>
          <w:rFonts w:ascii="Times New Roman" w:hAnsi="Times New Roman"/>
          <w:b/>
          <w:bCs/>
          <w:sz w:val="24"/>
          <w:szCs w:val="24"/>
        </w:rPr>
      </w:pPr>
      <w:r w:rsidRPr="00272009">
        <w:rPr>
          <w:rFonts w:ascii="Times New Roman" w:hAnsi="Times New Roman"/>
          <w:b/>
          <w:bCs/>
          <w:sz w:val="24"/>
          <w:szCs w:val="24"/>
        </w:rPr>
        <w:lastRenderedPageBreak/>
        <w:t>График поставки комплектов специализированного программного обеспечения ГГИС открытых горных работ (ОГР)</w:t>
      </w:r>
    </w:p>
    <w:p w14:paraId="41433529" w14:textId="77777777" w:rsidR="007E7B84" w:rsidRPr="00272009" w:rsidRDefault="007E7B84" w:rsidP="007E7B84">
      <w:pPr>
        <w:spacing w:after="120" w:line="240" w:lineRule="auto"/>
        <w:jc w:val="center"/>
        <w:rPr>
          <w:rFonts w:ascii="Times New Roman" w:hAnsi="Times New Roman"/>
          <w:b/>
          <w:bCs/>
          <w:sz w:val="24"/>
          <w:szCs w:val="24"/>
        </w:rPr>
      </w:pPr>
      <w:r w:rsidRPr="00E95F83">
        <w:rPr>
          <w:noProof/>
        </w:rPr>
        <w:drawing>
          <wp:inline distT="0" distB="0" distL="0" distR="0" wp14:anchorId="00872FC9" wp14:editId="5D40DD7A">
            <wp:extent cx="9511183" cy="635209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16223" cy="6355460"/>
                    </a:xfrm>
                    <a:prstGeom prst="rect">
                      <a:avLst/>
                    </a:prstGeom>
                    <a:noFill/>
                    <a:ln>
                      <a:noFill/>
                    </a:ln>
                  </pic:spPr>
                </pic:pic>
              </a:graphicData>
            </a:graphic>
          </wp:inline>
        </w:drawing>
      </w:r>
      <w:r w:rsidRPr="008E3613">
        <w:t xml:space="preserve"> </w:t>
      </w:r>
      <w:r w:rsidRPr="00272009">
        <w:rPr>
          <w:rFonts w:ascii="Times New Roman" w:hAnsi="Times New Roman"/>
          <w:b/>
          <w:bCs/>
          <w:sz w:val="24"/>
          <w:szCs w:val="24"/>
        </w:rPr>
        <w:br w:type="page"/>
      </w:r>
    </w:p>
    <w:p w14:paraId="4A5B3B63" w14:textId="77777777" w:rsidR="007E7B84" w:rsidRPr="00272009" w:rsidRDefault="007E7B84" w:rsidP="007E7B84">
      <w:pPr>
        <w:spacing w:after="120" w:line="240" w:lineRule="auto"/>
        <w:jc w:val="center"/>
        <w:rPr>
          <w:rFonts w:ascii="Times New Roman" w:hAnsi="Times New Roman"/>
          <w:b/>
          <w:bCs/>
          <w:sz w:val="24"/>
          <w:szCs w:val="24"/>
          <w:lang w:val="uz-Cyrl-UZ"/>
        </w:rPr>
      </w:pPr>
      <w:r w:rsidRPr="00272009">
        <w:rPr>
          <w:rFonts w:ascii="Times New Roman" w:hAnsi="Times New Roman"/>
          <w:b/>
          <w:bCs/>
          <w:sz w:val="24"/>
          <w:szCs w:val="24"/>
        </w:rPr>
        <w:t>График проведения обучения по специализированному программному обеспечению ГГИС открытых горных работ (ОГР)</w:t>
      </w:r>
    </w:p>
    <w:p w14:paraId="29022879" w14:textId="77777777" w:rsidR="007E7B84" w:rsidRPr="00272009" w:rsidRDefault="007E7B84" w:rsidP="007E7B84">
      <w:pPr>
        <w:spacing w:after="0" w:line="240" w:lineRule="auto"/>
        <w:jc w:val="center"/>
        <w:rPr>
          <w:rFonts w:ascii="Times New Roman" w:hAnsi="Times New Roman"/>
          <w:b/>
          <w:bCs/>
          <w:sz w:val="24"/>
          <w:szCs w:val="24"/>
        </w:rPr>
      </w:pPr>
      <w:r w:rsidRPr="008E3613">
        <w:t xml:space="preserve"> </w:t>
      </w:r>
      <w:r w:rsidRPr="00E95F83">
        <w:rPr>
          <w:noProof/>
        </w:rPr>
        <w:drawing>
          <wp:inline distT="0" distB="0" distL="0" distR="0" wp14:anchorId="1C7D78A6" wp14:editId="148A49C1">
            <wp:extent cx="9013292" cy="5632159"/>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19335" cy="5635935"/>
                    </a:xfrm>
                    <a:prstGeom prst="rect">
                      <a:avLst/>
                    </a:prstGeom>
                    <a:noFill/>
                    <a:ln>
                      <a:noFill/>
                    </a:ln>
                  </pic:spPr>
                </pic:pic>
              </a:graphicData>
            </a:graphic>
          </wp:inline>
        </w:drawing>
      </w:r>
      <w:r w:rsidRPr="00E95F83">
        <w:t xml:space="preserve"> </w:t>
      </w:r>
      <w:r w:rsidRPr="00272009">
        <w:rPr>
          <w:rFonts w:ascii="Times New Roman" w:hAnsi="Times New Roman"/>
          <w:b/>
          <w:bCs/>
          <w:sz w:val="24"/>
          <w:szCs w:val="24"/>
        </w:rPr>
        <w:br w:type="page"/>
      </w:r>
    </w:p>
    <w:p w14:paraId="52D765D3" w14:textId="77777777" w:rsidR="007E7B84" w:rsidRPr="00272009" w:rsidRDefault="007E7B84" w:rsidP="007E7B84">
      <w:pPr>
        <w:spacing w:after="120" w:line="240" w:lineRule="auto"/>
        <w:jc w:val="center"/>
        <w:rPr>
          <w:rFonts w:ascii="Times New Roman" w:hAnsi="Times New Roman"/>
          <w:b/>
          <w:bCs/>
          <w:sz w:val="24"/>
          <w:szCs w:val="24"/>
        </w:rPr>
      </w:pPr>
      <w:r w:rsidRPr="00272009">
        <w:rPr>
          <w:rFonts w:ascii="Times New Roman" w:hAnsi="Times New Roman"/>
          <w:b/>
          <w:bCs/>
          <w:sz w:val="24"/>
          <w:szCs w:val="24"/>
        </w:rPr>
        <w:t>График поставки соответствующего специализированного оборудования для ГГИС открытых горных работ (ОГР)</w:t>
      </w:r>
    </w:p>
    <w:p w14:paraId="2C6A2E83" w14:textId="77777777" w:rsidR="007E7B84" w:rsidRPr="00FC1598" w:rsidRDefault="007E7B84" w:rsidP="007E7B84">
      <w:pPr>
        <w:spacing w:after="120" w:line="240" w:lineRule="auto"/>
        <w:jc w:val="center"/>
      </w:pPr>
      <w:r w:rsidRPr="00E95F83">
        <w:rPr>
          <w:noProof/>
        </w:rPr>
        <w:drawing>
          <wp:inline distT="0" distB="0" distL="0" distR="0" wp14:anchorId="183C359A" wp14:editId="58E1092B">
            <wp:extent cx="9972040" cy="510159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72040" cy="5101590"/>
                    </a:xfrm>
                    <a:prstGeom prst="rect">
                      <a:avLst/>
                    </a:prstGeom>
                    <a:noFill/>
                    <a:ln>
                      <a:noFill/>
                    </a:ln>
                  </pic:spPr>
                </pic:pic>
              </a:graphicData>
            </a:graphic>
          </wp:inline>
        </w:drawing>
      </w:r>
    </w:p>
    <w:p w14:paraId="74178C88" w14:textId="00CFF9FF" w:rsidR="00AD510A" w:rsidRPr="00AD510A" w:rsidRDefault="00AD510A" w:rsidP="00513395">
      <w:pPr>
        <w:spacing w:after="0"/>
        <w:rPr>
          <w:rFonts w:ascii="Times New Roman" w:hAnsi="Times New Roman"/>
          <w:bCs/>
          <w:vertAlign w:val="superscript"/>
        </w:rPr>
      </w:pPr>
    </w:p>
    <w:sectPr w:rsidR="00AD510A" w:rsidRPr="00AD510A" w:rsidSect="00823C94">
      <w:pgSz w:w="16838" w:h="11906" w:orient="landscape"/>
      <w:pgMar w:top="567" w:right="567" w:bottom="567" w:left="567"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65374" w14:textId="77777777" w:rsidR="007232F5" w:rsidRDefault="007232F5">
      <w:pPr>
        <w:spacing w:after="0" w:line="240" w:lineRule="auto"/>
      </w:pPr>
      <w:r>
        <w:separator/>
      </w:r>
    </w:p>
  </w:endnote>
  <w:endnote w:type="continuationSeparator" w:id="0">
    <w:p w14:paraId="32EA303A" w14:textId="77777777" w:rsidR="007232F5" w:rsidRDefault="0072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DejaVu Sans">
    <w:altName w:val="Yu Gothic"/>
    <w:charset w:val="80"/>
    <w:family w:val="swiss"/>
    <w:pitch w:val="variable"/>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820465707"/>
      <w:docPartObj>
        <w:docPartGallery w:val="Page Numbers (Bottom of Page)"/>
        <w:docPartUnique/>
      </w:docPartObj>
    </w:sdtPr>
    <w:sdtEndPr/>
    <w:sdtContent>
      <w:sdt>
        <w:sdtPr>
          <w:rPr>
            <w:i/>
            <w:sz w:val="16"/>
            <w:szCs w:val="16"/>
          </w:rPr>
          <w:id w:val="781923148"/>
          <w:docPartObj>
            <w:docPartGallery w:val="Page Numbers (Top of Page)"/>
            <w:docPartUnique/>
          </w:docPartObj>
        </w:sdtPr>
        <w:sdtEndPr/>
        <w:sdtContent>
          <w:p w14:paraId="3C7028B9" w14:textId="77777777" w:rsidR="00885992" w:rsidRDefault="00885992" w:rsidP="005E59CD">
            <w:pPr>
              <w:pStyle w:val="aff9"/>
              <w:jc w:val="right"/>
              <w:rPr>
                <w:i/>
                <w:sz w:val="16"/>
                <w:szCs w:val="16"/>
              </w:rPr>
            </w:pPr>
            <w:r>
              <w:rPr>
                <w:b/>
                <w:i/>
                <w:noProof/>
                <w:lang w:val="ru-RU" w:eastAsia="ru-RU"/>
              </w:rPr>
              <mc:AlternateContent>
                <mc:Choice Requires="wps">
                  <w:drawing>
                    <wp:anchor distT="0" distB="0" distL="114300" distR="114300" simplePos="0" relativeHeight="251664384" behindDoc="0" locked="0" layoutInCell="1" allowOverlap="1" wp14:anchorId="39FB6576" wp14:editId="7C7022ED">
                      <wp:simplePos x="0" y="0"/>
                      <wp:positionH relativeFrom="column">
                        <wp:posOffset>0</wp:posOffset>
                      </wp:positionH>
                      <wp:positionV relativeFrom="paragraph">
                        <wp:posOffset>85394</wp:posOffset>
                      </wp:positionV>
                      <wp:extent cx="6066790" cy="0"/>
                      <wp:effectExtent l="0" t="19050" r="4826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66790"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0F93E" id="Прямая соединительная линия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6.7pt" to="47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" strokecolor="black [3213]" strokeweight="4.25pt">
                      <v:stroke linestyle="thickThin" joinstyle="miter"/>
                    </v:line>
                  </w:pict>
                </mc:Fallback>
              </mc:AlternateContent>
            </w:r>
          </w:p>
          <w:p w14:paraId="35D70757" w14:textId="7FBD7C90" w:rsidR="00885992" w:rsidRPr="00934250" w:rsidRDefault="00885992" w:rsidP="005E59CD">
            <w:pPr>
              <w:pStyle w:val="aff9"/>
              <w:rPr>
                <w:i/>
                <w:sz w:val="16"/>
                <w:szCs w:val="16"/>
                <w:lang w:val="ru-RU"/>
              </w:rPr>
            </w:pPr>
            <w:r>
              <w:rPr>
                <w:b/>
                <w:i/>
                <w:sz w:val="16"/>
                <w:szCs w:val="16"/>
                <w:lang w:val="ru-RU"/>
              </w:rPr>
              <w:t xml:space="preserve">ТЗ </w:t>
            </w:r>
            <w:r w:rsidRPr="004F64FF">
              <w:rPr>
                <w:b/>
                <w:i/>
                <w:sz w:val="16"/>
                <w:szCs w:val="16"/>
                <w:lang w:val="ru-RU"/>
              </w:rPr>
              <w:t xml:space="preserve">на внедрение </w:t>
            </w:r>
            <w:r>
              <w:rPr>
                <w:b/>
                <w:i/>
                <w:sz w:val="16"/>
                <w:szCs w:val="16"/>
                <w:lang w:val="ru-RU"/>
              </w:rPr>
              <w:t>АСУ ГТК</w:t>
            </w:r>
            <w:r w:rsidRPr="006332B5">
              <w:rPr>
                <w:i/>
                <w:sz w:val="16"/>
                <w:szCs w:val="16"/>
                <w:lang w:val="ru-RU"/>
              </w:rPr>
              <w:tab/>
            </w:r>
            <w:r>
              <w:rPr>
                <w:i/>
                <w:sz w:val="16"/>
                <w:szCs w:val="16"/>
                <w:lang w:val="ru-RU"/>
              </w:rPr>
              <w:tab/>
            </w:r>
            <w:r w:rsidRPr="006332B5">
              <w:rPr>
                <w:i/>
                <w:sz w:val="16"/>
                <w:szCs w:val="16"/>
                <w:lang w:val="ru-RU"/>
              </w:rPr>
              <w:t xml:space="preserve">Страница </w:t>
            </w:r>
            <w:r w:rsidRPr="002C45FD">
              <w:rPr>
                <w:b/>
                <w:bCs/>
                <w:i/>
                <w:sz w:val="16"/>
                <w:szCs w:val="16"/>
              </w:rPr>
              <w:fldChar w:fldCharType="begin"/>
            </w:r>
            <w:r w:rsidRPr="002C45FD">
              <w:rPr>
                <w:b/>
                <w:bCs/>
                <w:i/>
                <w:sz w:val="16"/>
                <w:szCs w:val="16"/>
              </w:rPr>
              <w:instrText>PAGE</w:instrText>
            </w:r>
            <w:r w:rsidRPr="002C45FD">
              <w:rPr>
                <w:b/>
                <w:bCs/>
                <w:i/>
                <w:sz w:val="16"/>
                <w:szCs w:val="16"/>
              </w:rPr>
              <w:fldChar w:fldCharType="separate"/>
            </w:r>
            <w:r w:rsidR="001F6F4E">
              <w:rPr>
                <w:b/>
                <w:bCs/>
                <w:i/>
                <w:noProof/>
                <w:sz w:val="16"/>
                <w:szCs w:val="16"/>
              </w:rPr>
              <w:t>1</w:t>
            </w:r>
            <w:r w:rsidRPr="002C45FD">
              <w:rPr>
                <w:b/>
                <w:bCs/>
                <w:i/>
                <w:sz w:val="16"/>
                <w:szCs w:val="16"/>
              </w:rPr>
              <w:fldChar w:fldCharType="end"/>
            </w:r>
            <w:r w:rsidRPr="006332B5">
              <w:rPr>
                <w:i/>
                <w:sz w:val="16"/>
                <w:szCs w:val="16"/>
                <w:lang w:val="ru-RU"/>
              </w:rPr>
              <w:t xml:space="preserve"> из </w:t>
            </w:r>
            <w:r w:rsidRPr="002C45FD">
              <w:rPr>
                <w:b/>
                <w:bCs/>
                <w:i/>
                <w:sz w:val="16"/>
                <w:szCs w:val="16"/>
              </w:rPr>
              <w:fldChar w:fldCharType="begin"/>
            </w:r>
            <w:r w:rsidRPr="002C45FD">
              <w:rPr>
                <w:b/>
                <w:bCs/>
                <w:i/>
                <w:sz w:val="16"/>
                <w:szCs w:val="16"/>
              </w:rPr>
              <w:instrText>NUMPAGES</w:instrText>
            </w:r>
            <w:r w:rsidRPr="002C45FD">
              <w:rPr>
                <w:b/>
                <w:bCs/>
                <w:i/>
                <w:sz w:val="16"/>
                <w:szCs w:val="16"/>
              </w:rPr>
              <w:fldChar w:fldCharType="separate"/>
            </w:r>
            <w:r w:rsidR="001F6F4E">
              <w:rPr>
                <w:b/>
                <w:bCs/>
                <w:i/>
                <w:noProof/>
                <w:sz w:val="16"/>
                <w:szCs w:val="16"/>
              </w:rPr>
              <w:t>165</w:t>
            </w:r>
            <w:r w:rsidRPr="002C45FD">
              <w:rPr>
                <w:b/>
                <w:bCs/>
                <w:i/>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854466939"/>
      <w:docPartObj>
        <w:docPartGallery w:val="Page Numbers (Bottom of Page)"/>
        <w:docPartUnique/>
      </w:docPartObj>
    </w:sdtPr>
    <w:sdtEndPr/>
    <w:sdtContent>
      <w:sdt>
        <w:sdtPr>
          <w:rPr>
            <w:i/>
            <w:sz w:val="16"/>
            <w:szCs w:val="16"/>
          </w:rPr>
          <w:id w:val="-1160838052"/>
          <w:docPartObj>
            <w:docPartGallery w:val="Page Numbers (Top of Page)"/>
            <w:docPartUnique/>
          </w:docPartObj>
        </w:sdtPr>
        <w:sdtEndPr/>
        <w:sdtContent>
          <w:p w14:paraId="0A4DDC0E" w14:textId="77777777" w:rsidR="00885992" w:rsidRDefault="00885992" w:rsidP="005E59CD">
            <w:pPr>
              <w:pStyle w:val="aff9"/>
              <w:jc w:val="right"/>
              <w:rPr>
                <w:i/>
                <w:sz w:val="16"/>
                <w:szCs w:val="16"/>
              </w:rPr>
            </w:pPr>
            <w:r>
              <w:rPr>
                <w:b/>
                <w:i/>
                <w:noProof/>
                <w:lang w:val="ru-RU" w:eastAsia="ru-RU"/>
              </w:rPr>
              <mc:AlternateContent>
                <mc:Choice Requires="wps">
                  <w:drawing>
                    <wp:anchor distT="0" distB="0" distL="114300" distR="114300" simplePos="0" relativeHeight="251663360" behindDoc="0" locked="0" layoutInCell="1" allowOverlap="1" wp14:anchorId="74F8CDBD" wp14:editId="07F9BE61">
                      <wp:simplePos x="0" y="0"/>
                      <wp:positionH relativeFrom="column">
                        <wp:posOffset>0</wp:posOffset>
                      </wp:positionH>
                      <wp:positionV relativeFrom="paragraph">
                        <wp:posOffset>85394</wp:posOffset>
                      </wp:positionV>
                      <wp:extent cx="6066790" cy="0"/>
                      <wp:effectExtent l="0" t="19050" r="48260" b="3810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6066790"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DFE64" id="Прямая соединительная линия 6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6.7pt" to="47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" strokecolor="black [3213]" strokeweight="4.25pt">
                      <v:stroke linestyle="thickThin" joinstyle="miter"/>
                    </v:line>
                  </w:pict>
                </mc:Fallback>
              </mc:AlternateContent>
            </w:r>
          </w:p>
          <w:p w14:paraId="67FFBD81" w14:textId="77777777" w:rsidR="00885992" w:rsidRPr="00934250" w:rsidRDefault="00885992" w:rsidP="005E59CD">
            <w:pPr>
              <w:pStyle w:val="aff9"/>
              <w:rPr>
                <w:i/>
                <w:sz w:val="16"/>
                <w:szCs w:val="16"/>
                <w:lang w:val="ru-RU"/>
              </w:rPr>
            </w:pPr>
            <w:r>
              <w:rPr>
                <w:b/>
                <w:i/>
                <w:sz w:val="16"/>
                <w:szCs w:val="16"/>
                <w:lang w:val="ru-RU"/>
              </w:rPr>
              <w:t>Техническое задание</w:t>
            </w:r>
            <w:r w:rsidRPr="006332B5">
              <w:rPr>
                <w:i/>
                <w:sz w:val="16"/>
                <w:szCs w:val="16"/>
                <w:lang w:val="ru-RU"/>
              </w:rPr>
              <w:tab/>
            </w:r>
            <w:r w:rsidRPr="006332B5">
              <w:rPr>
                <w:i/>
                <w:sz w:val="16"/>
                <w:szCs w:val="16"/>
                <w:lang w:val="ru-RU"/>
              </w:rPr>
              <w:tab/>
              <w:t xml:space="preserve">Страница </w:t>
            </w:r>
            <w:r w:rsidRPr="002C45FD">
              <w:rPr>
                <w:b/>
                <w:bCs/>
                <w:i/>
                <w:sz w:val="16"/>
                <w:szCs w:val="16"/>
              </w:rPr>
              <w:fldChar w:fldCharType="begin"/>
            </w:r>
            <w:r w:rsidRPr="002C45FD">
              <w:rPr>
                <w:b/>
                <w:bCs/>
                <w:i/>
                <w:sz w:val="16"/>
                <w:szCs w:val="16"/>
              </w:rPr>
              <w:instrText>PAGE</w:instrText>
            </w:r>
            <w:r w:rsidRPr="002C45FD">
              <w:rPr>
                <w:b/>
                <w:bCs/>
                <w:i/>
                <w:sz w:val="16"/>
                <w:szCs w:val="16"/>
              </w:rPr>
              <w:fldChar w:fldCharType="separate"/>
            </w:r>
            <w:r>
              <w:rPr>
                <w:b/>
                <w:bCs/>
                <w:i/>
                <w:noProof/>
                <w:sz w:val="16"/>
                <w:szCs w:val="16"/>
              </w:rPr>
              <w:t>1</w:t>
            </w:r>
            <w:r w:rsidRPr="002C45FD">
              <w:rPr>
                <w:b/>
                <w:bCs/>
                <w:i/>
                <w:sz w:val="16"/>
                <w:szCs w:val="16"/>
              </w:rPr>
              <w:fldChar w:fldCharType="end"/>
            </w:r>
            <w:r w:rsidRPr="006332B5">
              <w:rPr>
                <w:i/>
                <w:sz w:val="16"/>
                <w:szCs w:val="16"/>
                <w:lang w:val="ru-RU"/>
              </w:rPr>
              <w:t xml:space="preserve"> из </w:t>
            </w:r>
            <w:r w:rsidRPr="002C45FD">
              <w:rPr>
                <w:b/>
                <w:bCs/>
                <w:i/>
                <w:sz w:val="16"/>
                <w:szCs w:val="16"/>
              </w:rPr>
              <w:fldChar w:fldCharType="begin"/>
            </w:r>
            <w:r w:rsidRPr="002C45FD">
              <w:rPr>
                <w:b/>
                <w:bCs/>
                <w:i/>
                <w:sz w:val="16"/>
                <w:szCs w:val="16"/>
              </w:rPr>
              <w:instrText>NUMPAGES</w:instrText>
            </w:r>
            <w:r w:rsidRPr="002C45FD">
              <w:rPr>
                <w:b/>
                <w:bCs/>
                <w:i/>
                <w:sz w:val="16"/>
                <w:szCs w:val="16"/>
              </w:rPr>
              <w:fldChar w:fldCharType="separate"/>
            </w:r>
            <w:r>
              <w:rPr>
                <w:b/>
                <w:bCs/>
                <w:i/>
                <w:noProof/>
                <w:sz w:val="16"/>
                <w:szCs w:val="16"/>
              </w:rPr>
              <w:t>92</w:t>
            </w:r>
            <w:r w:rsidRPr="002C45FD">
              <w:rPr>
                <w:b/>
                <w:bCs/>
                <w:i/>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612B9" w14:textId="77777777" w:rsidR="00885992" w:rsidRDefault="008859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455090527"/>
      <w:docPartObj>
        <w:docPartGallery w:val="Page Numbers (Bottom of Page)"/>
        <w:docPartUnique/>
      </w:docPartObj>
    </w:sdtPr>
    <w:sdtEndPr/>
    <w:sdtContent>
      <w:sdt>
        <w:sdtPr>
          <w:rPr>
            <w:i/>
            <w:sz w:val="16"/>
            <w:szCs w:val="16"/>
          </w:rPr>
          <w:id w:val="-1162463619"/>
          <w:docPartObj>
            <w:docPartGallery w:val="Page Numbers (Top of Page)"/>
            <w:docPartUnique/>
          </w:docPartObj>
        </w:sdtPr>
        <w:sdtEndPr/>
        <w:sdtContent>
          <w:p w14:paraId="7AD3729C" w14:textId="77777777" w:rsidR="00885992" w:rsidRDefault="00885992" w:rsidP="00F1721E">
            <w:pPr>
              <w:pStyle w:val="aff9"/>
              <w:rPr>
                <w:i/>
                <w:sz w:val="16"/>
                <w:szCs w:val="16"/>
              </w:rPr>
            </w:pPr>
            <w:r>
              <w:rPr>
                <w:b/>
                <w:i/>
                <w:noProof/>
                <w:lang w:val="ru-RU" w:eastAsia="ru-RU"/>
              </w:rPr>
              <mc:AlternateContent>
                <mc:Choice Requires="wps">
                  <w:drawing>
                    <wp:anchor distT="0" distB="0" distL="114300" distR="114300" simplePos="0" relativeHeight="251666432" behindDoc="0" locked="0" layoutInCell="1" allowOverlap="1" wp14:anchorId="13094650" wp14:editId="65DB31F1">
                      <wp:simplePos x="0" y="0"/>
                      <wp:positionH relativeFrom="column">
                        <wp:posOffset>0</wp:posOffset>
                      </wp:positionH>
                      <wp:positionV relativeFrom="paragraph">
                        <wp:posOffset>85394</wp:posOffset>
                      </wp:positionV>
                      <wp:extent cx="6066790" cy="0"/>
                      <wp:effectExtent l="0" t="19050" r="48260" b="381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066790"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63CA2" id="Прямая соединительная линия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6.7pt" to="47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" strokecolor="black [3213]" strokeweight="4.25pt">
                      <v:stroke linestyle="thickThin" joinstyle="miter"/>
                    </v:line>
                  </w:pict>
                </mc:Fallback>
              </mc:AlternateContent>
            </w:r>
          </w:p>
          <w:p w14:paraId="1CE0D225" w14:textId="1E236D89" w:rsidR="00885992" w:rsidRPr="00F1721E" w:rsidRDefault="00885992">
            <w:pPr>
              <w:pStyle w:val="aff9"/>
              <w:rPr>
                <w:i/>
                <w:sz w:val="16"/>
                <w:szCs w:val="16"/>
                <w:lang w:val="ru-RU"/>
              </w:rPr>
            </w:pPr>
            <w:r>
              <w:rPr>
                <w:b/>
                <w:i/>
                <w:sz w:val="16"/>
                <w:szCs w:val="16"/>
                <w:lang w:val="ru-RU"/>
              </w:rPr>
              <w:t xml:space="preserve">ТЗ </w:t>
            </w:r>
            <w:r w:rsidRPr="004F64FF">
              <w:rPr>
                <w:b/>
                <w:i/>
                <w:sz w:val="16"/>
                <w:szCs w:val="16"/>
                <w:lang w:val="ru-RU"/>
              </w:rPr>
              <w:t xml:space="preserve">на внедрение </w:t>
            </w:r>
            <w:r>
              <w:rPr>
                <w:b/>
                <w:i/>
                <w:sz w:val="16"/>
                <w:szCs w:val="16"/>
                <w:lang w:val="ru-RU"/>
              </w:rPr>
              <w:t>АСУ ГТК</w:t>
            </w:r>
            <w:r w:rsidRPr="006332B5">
              <w:rPr>
                <w:i/>
                <w:sz w:val="16"/>
                <w:szCs w:val="16"/>
                <w:lang w:val="ru-RU"/>
              </w:rPr>
              <w:tab/>
            </w:r>
            <w:r>
              <w:rPr>
                <w:i/>
                <w:sz w:val="16"/>
                <w:szCs w:val="16"/>
                <w:lang w:val="ru-RU"/>
              </w:rPr>
              <w:tab/>
            </w:r>
            <w:r w:rsidRPr="006332B5">
              <w:rPr>
                <w:i/>
                <w:sz w:val="16"/>
                <w:szCs w:val="16"/>
                <w:lang w:val="ru-RU"/>
              </w:rPr>
              <w:t xml:space="preserve">Страница </w:t>
            </w:r>
            <w:r w:rsidRPr="002C45FD">
              <w:rPr>
                <w:b/>
                <w:bCs/>
                <w:i/>
                <w:sz w:val="16"/>
                <w:szCs w:val="16"/>
              </w:rPr>
              <w:fldChar w:fldCharType="begin"/>
            </w:r>
            <w:r w:rsidRPr="002C45FD">
              <w:rPr>
                <w:b/>
                <w:bCs/>
                <w:i/>
                <w:sz w:val="16"/>
                <w:szCs w:val="16"/>
              </w:rPr>
              <w:instrText>PAGE</w:instrText>
            </w:r>
            <w:r w:rsidRPr="002C45FD">
              <w:rPr>
                <w:b/>
                <w:bCs/>
                <w:i/>
                <w:sz w:val="16"/>
                <w:szCs w:val="16"/>
              </w:rPr>
              <w:fldChar w:fldCharType="separate"/>
            </w:r>
            <w:r w:rsidR="001F6F4E">
              <w:rPr>
                <w:b/>
                <w:bCs/>
                <w:i/>
                <w:noProof/>
                <w:sz w:val="16"/>
                <w:szCs w:val="16"/>
              </w:rPr>
              <w:t>164</w:t>
            </w:r>
            <w:r w:rsidRPr="002C45FD">
              <w:rPr>
                <w:b/>
                <w:bCs/>
                <w:i/>
                <w:sz w:val="16"/>
                <w:szCs w:val="16"/>
              </w:rPr>
              <w:fldChar w:fldCharType="end"/>
            </w:r>
            <w:r w:rsidRPr="006332B5">
              <w:rPr>
                <w:i/>
                <w:sz w:val="16"/>
                <w:szCs w:val="16"/>
                <w:lang w:val="ru-RU"/>
              </w:rPr>
              <w:t xml:space="preserve"> из </w:t>
            </w:r>
            <w:r w:rsidRPr="002C45FD">
              <w:rPr>
                <w:b/>
                <w:bCs/>
                <w:i/>
                <w:sz w:val="16"/>
                <w:szCs w:val="16"/>
              </w:rPr>
              <w:fldChar w:fldCharType="begin"/>
            </w:r>
            <w:r w:rsidRPr="002C45FD">
              <w:rPr>
                <w:b/>
                <w:bCs/>
                <w:i/>
                <w:sz w:val="16"/>
                <w:szCs w:val="16"/>
              </w:rPr>
              <w:instrText>NUMPAGES</w:instrText>
            </w:r>
            <w:r w:rsidRPr="002C45FD">
              <w:rPr>
                <w:b/>
                <w:bCs/>
                <w:i/>
                <w:sz w:val="16"/>
                <w:szCs w:val="16"/>
              </w:rPr>
              <w:fldChar w:fldCharType="separate"/>
            </w:r>
            <w:r w:rsidR="001F6F4E">
              <w:rPr>
                <w:b/>
                <w:bCs/>
                <w:i/>
                <w:noProof/>
                <w:sz w:val="16"/>
                <w:szCs w:val="16"/>
              </w:rPr>
              <w:t>164</w:t>
            </w:r>
            <w:r w:rsidRPr="002C45FD">
              <w:rPr>
                <w:b/>
                <w:bCs/>
                <w:i/>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5624" w14:textId="77777777" w:rsidR="00885992" w:rsidRDefault="008859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B8C79" w14:textId="77777777" w:rsidR="007232F5" w:rsidRDefault="007232F5">
      <w:pPr>
        <w:spacing w:after="0" w:line="240" w:lineRule="auto"/>
      </w:pPr>
      <w:r>
        <w:separator/>
      </w:r>
    </w:p>
  </w:footnote>
  <w:footnote w:type="continuationSeparator" w:id="0">
    <w:p w14:paraId="71C79158" w14:textId="77777777" w:rsidR="007232F5" w:rsidRDefault="007232F5">
      <w:pPr>
        <w:spacing w:after="0" w:line="240" w:lineRule="auto"/>
      </w:pPr>
      <w:r>
        <w:continuationSeparator/>
      </w:r>
    </w:p>
  </w:footnote>
  <w:footnote w:id="1">
    <w:p w14:paraId="59F40144" w14:textId="77777777" w:rsidR="00885992" w:rsidRPr="006B7E00" w:rsidRDefault="00885992" w:rsidP="00A61F5A">
      <w:pPr>
        <w:pStyle w:val="afff8"/>
        <w:rPr>
          <w:rFonts w:ascii="Times New Roman" w:hAnsi="Times New Roman" w:cs="Times New Roman"/>
        </w:rPr>
      </w:pPr>
      <w:r w:rsidRPr="006B7E00">
        <w:rPr>
          <w:rStyle w:val="afffa"/>
          <w:rFonts w:ascii="Times New Roman" w:hAnsi="Times New Roman"/>
        </w:rPr>
        <w:footnoteRef/>
      </w:r>
      <w:r w:rsidRPr="006B7E00">
        <w:rPr>
          <w:rFonts w:ascii="Times New Roman" w:hAnsi="Times New Roman" w:cs="Times New Roman"/>
        </w:rPr>
        <w:t xml:space="preserve"> Перечень оборудования и его количество </w:t>
      </w:r>
      <w:r>
        <w:rPr>
          <w:rFonts w:ascii="Times New Roman" w:hAnsi="Times New Roman" w:cs="Times New Roman"/>
        </w:rPr>
        <w:t>могут</w:t>
      </w:r>
      <w:r w:rsidRPr="006B7E00">
        <w:rPr>
          <w:rFonts w:ascii="Times New Roman" w:hAnsi="Times New Roman" w:cs="Times New Roman"/>
        </w:rPr>
        <w:t xml:space="preserve"> быть изменен</w:t>
      </w:r>
      <w:r>
        <w:rPr>
          <w:rFonts w:ascii="Times New Roman" w:hAnsi="Times New Roman" w:cs="Times New Roman"/>
        </w:rPr>
        <w:t>ы</w:t>
      </w:r>
      <w:r w:rsidRPr="006B7E00">
        <w:rPr>
          <w:rFonts w:ascii="Times New Roman" w:hAnsi="Times New Roman" w:cs="Times New Roman"/>
        </w:rPr>
        <w:t xml:space="preserve"> в ходе реализации проекта при уточнении планов развития горных работ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07B0" w14:textId="2BF1593C" w:rsidR="00885992" w:rsidRDefault="00885992">
    <w:pPr>
      <w:pStyle w:val="aff7"/>
    </w:pPr>
    <w:r>
      <w:rPr>
        <w:b/>
        <w:i/>
        <w:noProof/>
        <w:lang w:val="ru-RU" w:eastAsia="ru-RU"/>
      </w:rPr>
      <mc:AlternateContent>
        <mc:Choice Requires="wps">
          <w:drawing>
            <wp:anchor distT="0" distB="0" distL="114300" distR="114300" simplePos="0" relativeHeight="251661312" behindDoc="0" locked="0" layoutInCell="1" allowOverlap="1" wp14:anchorId="3E035408" wp14:editId="20BB9159">
              <wp:simplePos x="0" y="0"/>
              <wp:positionH relativeFrom="column">
                <wp:posOffset>3425190</wp:posOffset>
              </wp:positionH>
              <wp:positionV relativeFrom="paragraph">
                <wp:posOffset>-1905</wp:posOffset>
              </wp:positionV>
              <wp:extent cx="2640965" cy="206375"/>
              <wp:effectExtent l="0" t="0" r="0" b="3175"/>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7E450" w14:textId="77777777" w:rsidR="00885992" w:rsidRPr="0004201A" w:rsidRDefault="00885992" w:rsidP="005E59CD">
                          <w:pPr>
                            <w:pStyle w:val="aff7"/>
                            <w:jc w:val="right"/>
                            <w:rPr>
                              <w:b/>
                              <w:i/>
                              <w:sz w:val="16"/>
                              <w:szCs w:val="16"/>
                            </w:rPr>
                          </w:pPr>
                          <w:r>
                            <w:rPr>
                              <w:b/>
                              <w:i/>
                              <w:sz w:val="16"/>
                              <w:szCs w:val="16"/>
                              <w:lang w:val="ru-RU"/>
                            </w:rPr>
                            <w:t>Управление автоматизации производства</w:t>
                          </w:r>
                        </w:p>
                        <w:p w14:paraId="209E8AE9" w14:textId="77777777" w:rsidR="00885992" w:rsidRDefault="00885992" w:rsidP="005E59C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035408" id="_x0000_t202" coordsize="21600,21600" o:spt="202" path="m,l,21600r21600,l21600,xe">
              <v:stroke joinstyle="miter"/>
              <v:path gradientshapeok="t" o:connecttype="rect"/>
            </v:shapetype>
            <v:shape id="Надпись 68" o:spid="_x0000_s1026" type="#_x0000_t202" style="position:absolute;margin-left:269.7pt;margin-top:-.15pt;width:207.95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" filled="f" stroked="f">
              <v:textbox>
                <w:txbxContent>
                  <w:p w14:paraId="2517E450" w14:textId="77777777" w:rsidR="00885992" w:rsidRPr="0004201A" w:rsidRDefault="00885992" w:rsidP="005E59CD">
                    <w:pPr>
                      <w:pStyle w:val="aff7"/>
                      <w:jc w:val="right"/>
                      <w:rPr>
                        <w:b/>
                        <w:i/>
                        <w:sz w:val="16"/>
                        <w:szCs w:val="16"/>
                      </w:rPr>
                    </w:pPr>
                    <w:r>
                      <w:rPr>
                        <w:b/>
                        <w:i/>
                        <w:sz w:val="16"/>
                        <w:szCs w:val="16"/>
                        <w:lang w:val="ru-RU"/>
                      </w:rPr>
                      <w:t>Управление автоматизации производства</w:t>
                    </w:r>
                  </w:p>
                  <w:p w14:paraId="209E8AE9" w14:textId="77777777" w:rsidR="00885992" w:rsidRDefault="00885992" w:rsidP="005E59CD">
                    <w:pPr>
                      <w:jc w:val="right"/>
                    </w:pPr>
                  </w:p>
                </w:txbxContent>
              </v:textbox>
            </v:shape>
          </w:pict>
        </mc:Fallback>
      </mc:AlternateContent>
    </w:r>
    <w:r>
      <w:rPr>
        <w:b/>
        <w:i/>
        <w:noProof/>
        <w:lang w:val="ru-RU" w:eastAsia="ru-RU"/>
      </w:rPr>
      <mc:AlternateContent>
        <mc:Choice Requires="wps">
          <w:drawing>
            <wp:anchor distT="0" distB="0" distL="114300" distR="114300" simplePos="0" relativeHeight="251662336" behindDoc="0" locked="0" layoutInCell="1" allowOverlap="1" wp14:anchorId="56C3C006" wp14:editId="2EAA84F7">
              <wp:simplePos x="0" y="0"/>
              <wp:positionH relativeFrom="column">
                <wp:posOffset>-46024</wp:posOffset>
              </wp:positionH>
              <wp:positionV relativeFrom="paragraph">
                <wp:posOffset>264795</wp:posOffset>
              </wp:positionV>
              <wp:extent cx="6066790" cy="0"/>
              <wp:effectExtent l="0" t="19050" r="48260" b="3810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6066790"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30E03" id="Прямая соединительная линия 6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20.85pt" to="474.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" strokecolor="black [3213]" strokeweight="4.25pt">
              <v:stroke linestyle="thickThin" joinstyle="miter"/>
            </v:line>
          </w:pict>
        </mc:Fallback>
      </mc:AlternateContent>
    </w:r>
    <w:r>
      <w:rPr>
        <w:b/>
        <w:i/>
        <w:noProof/>
        <w:lang w:val="ru-RU" w:eastAsia="ru-RU"/>
      </w:rPr>
      <mc:AlternateContent>
        <mc:Choice Requires="wps">
          <w:drawing>
            <wp:anchor distT="0" distB="0" distL="114300" distR="114300" simplePos="0" relativeHeight="251659264" behindDoc="0" locked="0" layoutInCell="1" allowOverlap="1" wp14:anchorId="5EBBC8F4" wp14:editId="65190E95">
              <wp:simplePos x="0" y="0"/>
              <wp:positionH relativeFrom="column">
                <wp:posOffset>250742</wp:posOffset>
              </wp:positionH>
              <wp:positionV relativeFrom="paragraph">
                <wp:posOffset>19106</wp:posOffset>
              </wp:positionV>
              <wp:extent cx="1828800" cy="228600"/>
              <wp:effectExtent l="0" t="0" r="0" b="0"/>
              <wp:wrapThrough wrapText="bothSides">
                <wp:wrapPolygon edited="0">
                  <wp:start x="450" y="0"/>
                  <wp:lineTo x="450" y="19800"/>
                  <wp:lineTo x="20925" y="19800"/>
                  <wp:lineTo x="20925" y="0"/>
                  <wp:lineTo x="450" y="0"/>
                </wp:wrapPolygon>
              </wp:wrapThrough>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A7EF" w14:textId="77777777" w:rsidR="00885992" w:rsidRDefault="00885992" w:rsidP="005E59CD">
                          <w:r>
                            <w:rPr>
                              <w:b/>
                              <w:i/>
                              <w:sz w:val="16"/>
                              <w:szCs w:val="16"/>
                            </w:rPr>
                            <w:t>АО “Алмалыкский ГМК”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BC8F4" id="Надпись 67" o:spid="_x0000_s1027" type="#_x0000_t202" style="position:absolute;margin-left:19.75pt;margin-top:1.5pt;width:2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" filled="f" stroked="f">
              <v:textbox>
                <w:txbxContent>
                  <w:p w14:paraId="2C7BA7EF" w14:textId="77777777" w:rsidR="00885992" w:rsidRDefault="00885992" w:rsidP="005E59CD">
                    <w:r>
                      <w:rPr>
                        <w:b/>
                        <w:i/>
                        <w:sz w:val="16"/>
                        <w:szCs w:val="16"/>
                      </w:rPr>
                      <w:t>АО “</w:t>
                    </w:r>
                    <w:proofErr w:type="spellStart"/>
                    <w:r>
                      <w:rPr>
                        <w:b/>
                        <w:i/>
                        <w:sz w:val="16"/>
                        <w:szCs w:val="16"/>
                      </w:rPr>
                      <w:t>Алмалыкский</w:t>
                    </w:r>
                    <w:proofErr w:type="spellEnd"/>
                    <w:r>
                      <w:rPr>
                        <w:b/>
                        <w:i/>
                        <w:sz w:val="16"/>
                        <w:szCs w:val="16"/>
                      </w:rPr>
                      <w:t xml:space="preserve"> ГМК”</w:t>
                    </w:r>
                  </w:p>
                </w:txbxContent>
              </v:textbox>
              <w10:wrap type="through"/>
            </v:shape>
          </w:pict>
        </mc:Fallback>
      </mc:AlternateContent>
    </w:r>
    <w:r>
      <w:rPr>
        <w:b/>
        <w:i/>
        <w:noProof/>
        <w:lang w:val="ru-RU" w:eastAsia="ru-RU"/>
      </w:rPr>
      <w:drawing>
        <wp:anchor distT="0" distB="0" distL="114300" distR="114300" simplePos="0" relativeHeight="251660288" behindDoc="0" locked="0" layoutInCell="1" allowOverlap="1" wp14:anchorId="0D515115" wp14:editId="03A05C23">
          <wp:simplePos x="0" y="0"/>
          <wp:positionH relativeFrom="column">
            <wp:posOffset>-62230</wp:posOffset>
          </wp:positionH>
          <wp:positionV relativeFrom="paragraph">
            <wp:posOffset>-147624</wp:posOffset>
          </wp:positionV>
          <wp:extent cx="309880" cy="397510"/>
          <wp:effectExtent l="0" t="0" r="0" b="2540"/>
          <wp:wrapThrough wrapText="bothSides">
            <wp:wrapPolygon edited="0">
              <wp:start x="0" y="0"/>
              <wp:lineTo x="0" y="20703"/>
              <wp:lineTo x="19918" y="20703"/>
              <wp:lineTo x="1991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880" cy="3975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o"/>
      <w:lvlJc w:val="left"/>
      <w:pPr>
        <w:tabs>
          <w:tab w:val="num" w:pos="0"/>
        </w:tabs>
        <w:ind w:left="720" w:hanging="360"/>
      </w:pPr>
      <w:rPr>
        <w:rFonts w:ascii="Courier New" w:hAnsi="Courier New" w:cs="Courier New" w:hint="default"/>
      </w:rPr>
    </w:lvl>
  </w:abstractNum>
  <w:abstractNum w:abstractNumId="1">
    <w:nsid w:val="00000004"/>
    <w:multiLevelType w:val="singleLevel"/>
    <w:tmpl w:val="00000004"/>
    <w:name w:val="WW8Num4"/>
    <w:lvl w:ilvl="0">
      <w:start w:val="1"/>
      <w:numFmt w:val="bullet"/>
      <w:lvlText w:val=""/>
      <w:lvlJc w:val="left"/>
      <w:pPr>
        <w:tabs>
          <w:tab w:val="num" w:pos="1069"/>
        </w:tabs>
        <w:ind w:left="1069" w:hanging="360"/>
      </w:pPr>
      <w:rPr>
        <w:rFonts w:ascii="Wingdings" w:hAnsi="Wingdings"/>
      </w:rPr>
    </w:lvl>
  </w:abstractNum>
  <w:abstractNum w:abstractNumId="2">
    <w:nsid w:val="00000005"/>
    <w:multiLevelType w:val="singleLevel"/>
    <w:tmpl w:val="00000005"/>
    <w:name w:val="WW8Num5"/>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3">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color w:val="auto"/>
      </w:rPr>
    </w:lvl>
  </w:abstractNum>
  <w:abstractNum w:abstractNumId="4">
    <w:nsid w:val="00000009"/>
    <w:multiLevelType w:val="multilevel"/>
    <w:tmpl w:val="1946FDC8"/>
    <w:name w:val="WW8Num9"/>
    <w:lvl w:ilvl="0">
      <w:start w:val="1"/>
      <w:numFmt w:val="decimal"/>
      <w:lvlText w:val="%1."/>
      <w:lvlJc w:val="left"/>
      <w:pPr>
        <w:tabs>
          <w:tab w:val="num" w:pos="-76"/>
        </w:tabs>
        <w:ind w:left="644"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color w:val="auto"/>
      </w:rPr>
    </w:lvl>
  </w:abstractNum>
  <w:abstractNum w:abstractNumId="6">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7">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sz w:val="24"/>
        <w:szCs w:val="24"/>
      </w:rPr>
    </w:lvl>
  </w:abstractNum>
  <w:abstractNum w:abstractNumId="8">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rPr>
    </w:lvl>
  </w:abstractNum>
  <w:abstractNum w:abstractNumId="10">
    <w:nsid w:val="00000013"/>
    <w:multiLevelType w:val="singleLevel"/>
    <w:tmpl w:val="00000013"/>
    <w:name w:val="WW8Num19"/>
    <w:lvl w:ilvl="0">
      <w:start w:val="1"/>
      <w:numFmt w:val="bullet"/>
      <w:lvlText w:val="o"/>
      <w:lvlJc w:val="left"/>
      <w:pPr>
        <w:tabs>
          <w:tab w:val="num" w:pos="0"/>
        </w:tabs>
        <w:ind w:left="720" w:hanging="360"/>
      </w:pPr>
      <w:rPr>
        <w:rFonts w:ascii="Courier New" w:hAnsi="Courier New" w:cs="Courier New" w:hint="default"/>
        <w:kern w:val="1"/>
        <w:sz w:val="23"/>
        <w:szCs w:val="23"/>
        <w:lang w:eastAsia="ru-RU" w:bidi="ar-SA"/>
      </w:rPr>
    </w:lvl>
  </w:abstractNum>
  <w:abstractNum w:abstractNumId="11">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color w:val="000000"/>
        <w:kern w:val="1"/>
        <w:lang w:eastAsia="ru-RU" w:bidi="ar-SA"/>
      </w:rPr>
    </w:lvl>
  </w:abstractNum>
  <w:abstractNum w:abstractNumId="12">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hint="default"/>
      </w:rPr>
    </w:lvl>
  </w:abstractNum>
  <w:abstractNum w:abstractNumId="13">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sz w:val="24"/>
        <w:szCs w:val="24"/>
      </w:rPr>
    </w:lvl>
  </w:abstractNum>
  <w:abstractNum w:abstractNumId="14">
    <w:nsid w:val="0000001C"/>
    <w:multiLevelType w:val="singleLevel"/>
    <w:tmpl w:val="0000001C"/>
    <w:name w:val="WW8Num28"/>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15">
    <w:nsid w:val="0000001E"/>
    <w:multiLevelType w:val="singleLevel"/>
    <w:tmpl w:val="0000001E"/>
    <w:name w:val="WW8Num30"/>
    <w:lvl w:ilvl="0">
      <w:start w:val="1"/>
      <w:numFmt w:val="bullet"/>
      <w:lvlText w:val=""/>
      <w:lvlJc w:val="left"/>
      <w:pPr>
        <w:tabs>
          <w:tab w:val="num" w:pos="0"/>
        </w:tabs>
        <w:ind w:left="720" w:hanging="360"/>
      </w:pPr>
      <w:rPr>
        <w:rFonts w:ascii="Symbol" w:hAnsi="Symbol" w:cs="Symbol" w:hint="default"/>
      </w:rPr>
    </w:lvl>
  </w:abstractNum>
  <w:abstractNum w:abstractNumId="16">
    <w:nsid w:val="00000021"/>
    <w:multiLevelType w:val="singleLevel"/>
    <w:tmpl w:val="00000021"/>
    <w:name w:val="WW8Num33"/>
    <w:lvl w:ilvl="0">
      <w:start w:val="1"/>
      <w:numFmt w:val="bullet"/>
      <w:lvlText w:val="o"/>
      <w:lvlJc w:val="left"/>
      <w:pPr>
        <w:tabs>
          <w:tab w:val="num" w:pos="0"/>
        </w:tabs>
        <w:ind w:left="720" w:hanging="360"/>
      </w:pPr>
      <w:rPr>
        <w:rFonts w:ascii="Courier New" w:hAnsi="Courier New" w:cs="Courier New" w:hint="default"/>
        <w:color w:val="auto"/>
      </w:rPr>
    </w:lvl>
  </w:abstractNum>
  <w:abstractNum w:abstractNumId="17">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rPr>
    </w:lvl>
  </w:abstractNum>
  <w:abstractNum w:abstractNumId="18">
    <w:nsid w:val="0000002E"/>
    <w:multiLevelType w:val="singleLevel"/>
    <w:tmpl w:val="0000002E"/>
    <w:name w:val="WW8Num46"/>
    <w:lvl w:ilvl="0">
      <w:start w:val="1"/>
      <w:numFmt w:val="bullet"/>
      <w:lvlText w:val=""/>
      <w:lvlJc w:val="left"/>
      <w:pPr>
        <w:tabs>
          <w:tab w:val="num" w:pos="0"/>
        </w:tabs>
        <w:ind w:left="720" w:hanging="360"/>
      </w:pPr>
      <w:rPr>
        <w:rFonts w:ascii="Symbol" w:hAnsi="Symbol" w:cs="Symbol" w:hint="default"/>
      </w:rPr>
    </w:lvl>
  </w:abstractNum>
  <w:abstractNum w:abstractNumId="19">
    <w:nsid w:val="0000002F"/>
    <w:multiLevelType w:val="singleLevel"/>
    <w:tmpl w:val="0000002F"/>
    <w:name w:val="WW8Num47"/>
    <w:lvl w:ilvl="0">
      <w:start w:val="1"/>
      <w:numFmt w:val="bullet"/>
      <w:lvlText w:val=""/>
      <w:lvlJc w:val="left"/>
      <w:pPr>
        <w:tabs>
          <w:tab w:val="num" w:pos="0"/>
        </w:tabs>
        <w:ind w:left="720" w:hanging="360"/>
      </w:pPr>
      <w:rPr>
        <w:rFonts w:ascii="Symbol" w:hAnsi="Symbol" w:cs="Symbol" w:hint="default"/>
      </w:rPr>
    </w:lvl>
  </w:abstractNum>
  <w:abstractNum w:abstractNumId="20">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hint="default"/>
      </w:rPr>
    </w:lvl>
  </w:abstractNum>
  <w:abstractNum w:abstractNumId="21">
    <w:nsid w:val="00000031"/>
    <w:multiLevelType w:val="singleLevel"/>
    <w:tmpl w:val="00000031"/>
    <w:name w:val="WW8Num49"/>
    <w:lvl w:ilvl="0">
      <w:start w:val="1"/>
      <w:numFmt w:val="bullet"/>
      <w:lvlText w:val=""/>
      <w:lvlJc w:val="left"/>
      <w:pPr>
        <w:tabs>
          <w:tab w:val="num" w:pos="0"/>
        </w:tabs>
        <w:ind w:left="720" w:hanging="360"/>
      </w:pPr>
      <w:rPr>
        <w:rFonts w:ascii="Symbol" w:hAnsi="Symbol" w:cs="Symbol" w:hint="default"/>
        <w:sz w:val="24"/>
        <w:szCs w:val="24"/>
      </w:rPr>
    </w:lvl>
  </w:abstractNum>
  <w:abstractNum w:abstractNumId="22">
    <w:nsid w:val="00000032"/>
    <w:multiLevelType w:val="singleLevel"/>
    <w:tmpl w:val="00000032"/>
    <w:name w:val="WW8Num50"/>
    <w:lvl w:ilvl="0">
      <w:start w:val="1"/>
      <w:numFmt w:val="bullet"/>
      <w:lvlText w:val=""/>
      <w:lvlJc w:val="left"/>
      <w:pPr>
        <w:tabs>
          <w:tab w:val="num" w:pos="0"/>
        </w:tabs>
        <w:ind w:left="720" w:hanging="360"/>
      </w:pPr>
      <w:rPr>
        <w:rFonts w:ascii="Symbol" w:hAnsi="Symbol" w:cs="Symbol" w:hint="default"/>
        <w:sz w:val="24"/>
        <w:szCs w:val="24"/>
      </w:rPr>
    </w:lvl>
  </w:abstractNum>
  <w:abstractNum w:abstractNumId="23">
    <w:nsid w:val="00000033"/>
    <w:multiLevelType w:val="singleLevel"/>
    <w:tmpl w:val="00000033"/>
    <w:name w:val="WW8Num51"/>
    <w:lvl w:ilvl="0">
      <w:start w:val="1"/>
      <w:numFmt w:val="bullet"/>
      <w:lvlText w:val=""/>
      <w:lvlJc w:val="left"/>
      <w:pPr>
        <w:tabs>
          <w:tab w:val="num" w:pos="0"/>
        </w:tabs>
        <w:ind w:left="720" w:hanging="360"/>
      </w:pPr>
      <w:rPr>
        <w:rFonts w:ascii="Symbol" w:hAnsi="Symbol" w:cs="Symbol" w:hint="default"/>
        <w:sz w:val="24"/>
        <w:szCs w:val="24"/>
      </w:rPr>
    </w:lvl>
  </w:abstractNum>
  <w:abstractNum w:abstractNumId="24">
    <w:nsid w:val="007E12D6"/>
    <w:multiLevelType w:val="hybridMultilevel"/>
    <w:tmpl w:val="B386A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08178F2"/>
    <w:multiLevelType w:val="hybridMultilevel"/>
    <w:tmpl w:val="7B76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1473267"/>
    <w:multiLevelType w:val="hybridMultilevel"/>
    <w:tmpl w:val="D2942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1567F30"/>
    <w:multiLevelType w:val="hybridMultilevel"/>
    <w:tmpl w:val="54829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35337F6"/>
    <w:multiLevelType w:val="hybridMultilevel"/>
    <w:tmpl w:val="D7B491AA"/>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9">
    <w:nsid w:val="03F031B7"/>
    <w:multiLevelType w:val="hybridMultilevel"/>
    <w:tmpl w:val="130E4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4654EC8"/>
    <w:multiLevelType w:val="hybridMultilevel"/>
    <w:tmpl w:val="1F709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50962DF"/>
    <w:multiLevelType w:val="hybridMultilevel"/>
    <w:tmpl w:val="A3E40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59F5690"/>
    <w:multiLevelType w:val="hybridMultilevel"/>
    <w:tmpl w:val="4532F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8C06DF1"/>
    <w:multiLevelType w:val="hybridMultilevel"/>
    <w:tmpl w:val="18FA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95D7827"/>
    <w:multiLevelType w:val="hybridMultilevel"/>
    <w:tmpl w:val="9E48C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A504C40"/>
    <w:multiLevelType w:val="hybridMultilevel"/>
    <w:tmpl w:val="FE3AA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B904697"/>
    <w:multiLevelType w:val="hybridMultilevel"/>
    <w:tmpl w:val="BE36B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CB644DC"/>
    <w:multiLevelType w:val="hybridMultilevel"/>
    <w:tmpl w:val="BD168694"/>
    <w:lvl w:ilvl="0" w:tplc="0822666C">
      <w:numFmt w:val="bullet"/>
      <w:lvlText w:val="-"/>
      <w:lvlJc w:val="left"/>
      <w:pPr>
        <w:ind w:left="720" w:hanging="360"/>
      </w:pPr>
      <w:rPr>
        <w:rFonts w:ascii="Times New Roman" w:eastAsia="Times New Roman" w:hAnsi="Times New Roman" w:cs="Times New Roman" w:hint="default"/>
        <w:color w:val="000009"/>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E743B6B"/>
    <w:multiLevelType w:val="hybridMultilevel"/>
    <w:tmpl w:val="76EA5DD4"/>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nsid w:val="112D2383"/>
    <w:multiLevelType w:val="hybridMultilevel"/>
    <w:tmpl w:val="D7B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0">
    <w:nsid w:val="11F236A1"/>
    <w:multiLevelType w:val="hybridMultilevel"/>
    <w:tmpl w:val="E1401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4595B2C"/>
    <w:multiLevelType w:val="multilevel"/>
    <w:tmpl w:val="032CFFEC"/>
    <w:lvl w:ilvl="0">
      <w:start w:val="1"/>
      <w:numFmt w:val="decimal"/>
      <w:lvlText w:val="%1."/>
      <w:lvlJc w:val="left"/>
      <w:rPr>
        <w:rFonts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A06C91"/>
    <w:multiLevelType w:val="hybridMultilevel"/>
    <w:tmpl w:val="B0E4A492"/>
    <w:lvl w:ilvl="0" w:tplc="D1E023B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43">
    <w:nsid w:val="14FF4090"/>
    <w:multiLevelType w:val="hybridMultilevel"/>
    <w:tmpl w:val="3B28FA9E"/>
    <w:lvl w:ilvl="0" w:tplc="85AA44B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72E704E"/>
    <w:multiLevelType w:val="singleLevel"/>
    <w:tmpl w:val="008C5C1C"/>
    <w:lvl w:ilvl="0">
      <w:numFmt w:val="bullet"/>
      <w:pStyle w:val="ListBullet1"/>
      <w:lvlText w:val="-"/>
      <w:lvlJc w:val="left"/>
      <w:pPr>
        <w:tabs>
          <w:tab w:val="num" w:pos="927"/>
        </w:tabs>
        <w:ind w:left="927" w:hanging="360"/>
      </w:pPr>
      <w:rPr>
        <w:rFonts w:hint="default"/>
      </w:rPr>
    </w:lvl>
  </w:abstractNum>
  <w:abstractNum w:abstractNumId="45">
    <w:nsid w:val="19446D20"/>
    <w:multiLevelType w:val="hybridMultilevel"/>
    <w:tmpl w:val="70A02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9B444DC"/>
    <w:multiLevelType w:val="hybridMultilevel"/>
    <w:tmpl w:val="D7B491A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7">
    <w:nsid w:val="19EA5D56"/>
    <w:multiLevelType w:val="hybridMultilevel"/>
    <w:tmpl w:val="0FB4D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AF00DF8"/>
    <w:multiLevelType w:val="hybridMultilevel"/>
    <w:tmpl w:val="2BF605CA"/>
    <w:lvl w:ilvl="0" w:tplc="1110CE80">
      <w:start w:val="1"/>
      <w:numFmt w:val="bullet"/>
      <w:lvlText w:val=""/>
      <w:lvlJc w:val="left"/>
      <w:pPr>
        <w:ind w:left="720" w:hanging="360"/>
      </w:pPr>
      <w:rPr>
        <w:rFonts w:ascii="Symbol" w:hAnsi="Symbol" w:hint="default"/>
      </w:rPr>
    </w:lvl>
    <w:lvl w:ilvl="1" w:tplc="1110CE8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E1251A4"/>
    <w:multiLevelType w:val="hybridMultilevel"/>
    <w:tmpl w:val="2626C662"/>
    <w:lvl w:ilvl="0" w:tplc="E1E6C710">
      <w:start w:val="1"/>
      <w:numFmt w:val="bullet"/>
      <w:pStyle w:val="a"/>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0">
    <w:nsid w:val="1E391AE8"/>
    <w:multiLevelType w:val="hybridMultilevel"/>
    <w:tmpl w:val="D7602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E392EA4"/>
    <w:multiLevelType w:val="hybridMultilevel"/>
    <w:tmpl w:val="FD16F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E527062"/>
    <w:multiLevelType w:val="hybridMultilevel"/>
    <w:tmpl w:val="514C5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EBF45F7"/>
    <w:multiLevelType w:val="hybridMultilevel"/>
    <w:tmpl w:val="967CB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153192E"/>
    <w:multiLevelType w:val="hybridMultilevel"/>
    <w:tmpl w:val="981603DA"/>
    <w:lvl w:ilvl="0" w:tplc="FDD2E3D0">
      <w:start w:val="1"/>
      <w:numFmt w:val="bullet"/>
      <w:pStyle w:val="BulletMainALTB"/>
      <w:lvlText w:val=""/>
      <w:lvlJc w:val="left"/>
      <w:pPr>
        <w:ind w:left="1066"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A3FD8">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1D807B1"/>
    <w:multiLevelType w:val="hybridMultilevel"/>
    <w:tmpl w:val="8C285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67A5CDC"/>
    <w:multiLevelType w:val="hybridMultilevel"/>
    <w:tmpl w:val="CC7ADA1A"/>
    <w:lvl w:ilvl="0" w:tplc="85AA4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7036380"/>
    <w:multiLevelType w:val="hybridMultilevel"/>
    <w:tmpl w:val="FC807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86D1A5E"/>
    <w:multiLevelType w:val="hybridMultilevel"/>
    <w:tmpl w:val="D7B491AA"/>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59">
    <w:nsid w:val="28BC0186"/>
    <w:multiLevelType w:val="hybridMultilevel"/>
    <w:tmpl w:val="588A2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9487B50"/>
    <w:multiLevelType w:val="hybridMultilevel"/>
    <w:tmpl w:val="0BC6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C2253F5"/>
    <w:multiLevelType w:val="hybridMultilevel"/>
    <w:tmpl w:val="3612D10A"/>
    <w:lvl w:ilvl="0" w:tplc="40D81C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2CC674E2"/>
    <w:multiLevelType w:val="hybridMultilevel"/>
    <w:tmpl w:val="DA243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E3B43A1"/>
    <w:multiLevelType w:val="hybridMultilevel"/>
    <w:tmpl w:val="6BE0E60C"/>
    <w:lvl w:ilvl="0" w:tplc="D1E023B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4">
    <w:nsid w:val="2F7027BB"/>
    <w:multiLevelType w:val="hybridMultilevel"/>
    <w:tmpl w:val="EDBE5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89688C"/>
    <w:multiLevelType w:val="hybridMultilevel"/>
    <w:tmpl w:val="1DA0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0446DCC"/>
    <w:multiLevelType w:val="hybridMultilevel"/>
    <w:tmpl w:val="DD083420"/>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7">
    <w:nsid w:val="30DC3649"/>
    <w:multiLevelType w:val="hybridMultilevel"/>
    <w:tmpl w:val="A5A6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1816CA5"/>
    <w:multiLevelType w:val="hybridMultilevel"/>
    <w:tmpl w:val="D7B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9">
    <w:nsid w:val="32551E0E"/>
    <w:multiLevelType w:val="hybridMultilevel"/>
    <w:tmpl w:val="58C86118"/>
    <w:lvl w:ilvl="0" w:tplc="3210F0CA">
      <w:start w:val="1"/>
      <w:numFmt w:val="decimal"/>
      <w:lvlText w:val="%1."/>
      <w:lvlJc w:val="left"/>
      <w:pPr>
        <w:ind w:left="785" w:hanging="360"/>
      </w:pPr>
      <w:rPr>
        <w:rFonts w:hint="default"/>
      </w:rPr>
    </w:lvl>
    <w:lvl w:ilvl="1" w:tplc="D1E023B6">
      <w:start w:val="1"/>
      <w:numFmt w:val="bullet"/>
      <w:lvlText w:val=""/>
      <w:lvlJc w:val="left"/>
      <w:pPr>
        <w:ind w:left="1505" w:hanging="360"/>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nsid w:val="35FF2E44"/>
    <w:multiLevelType w:val="hybridMultilevel"/>
    <w:tmpl w:val="37D44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85E2E13"/>
    <w:multiLevelType w:val="hybridMultilevel"/>
    <w:tmpl w:val="D7B491A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72">
    <w:nsid w:val="3ABA40F9"/>
    <w:multiLevelType w:val="hybridMultilevel"/>
    <w:tmpl w:val="9758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C0C549F"/>
    <w:multiLevelType w:val="hybridMultilevel"/>
    <w:tmpl w:val="5080CE76"/>
    <w:lvl w:ilvl="0" w:tplc="041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74">
    <w:nsid w:val="3C1B213E"/>
    <w:multiLevelType w:val="hybridMultilevel"/>
    <w:tmpl w:val="C874B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C6C3DA5"/>
    <w:multiLevelType w:val="hybridMultilevel"/>
    <w:tmpl w:val="5E5A1D8C"/>
    <w:lvl w:ilvl="0" w:tplc="04190005">
      <w:start w:val="1"/>
      <w:numFmt w:val="bullet"/>
      <w:lvlText w:val=""/>
      <w:lvlJc w:val="left"/>
      <w:pPr>
        <w:ind w:left="1429" w:hanging="360"/>
      </w:pPr>
      <w:rPr>
        <w:rFonts w:ascii="Wingdings" w:hAnsi="Wingdings" w:hint="default"/>
      </w:rPr>
    </w:lvl>
    <w:lvl w:ilvl="1" w:tplc="C7406B24">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D5D5EC8"/>
    <w:multiLevelType w:val="hybridMultilevel"/>
    <w:tmpl w:val="E12A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F6B2A42"/>
    <w:multiLevelType w:val="multilevel"/>
    <w:tmpl w:val="E3642B6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F7651CD"/>
    <w:multiLevelType w:val="hybridMultilevel"/>
    <w:tmpl w:val="DB40C4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41341A25"/>
    <w:multiLevelType w:val="hybridMultilevel"/>
    <w:tmpl w:val="595EF132"/>
    <w:lvl w:ilvl="0" w:tplc="D1E023B6">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0">
    <w:nsid w:val="41EE14AC"/>
    <w:multiLevelType w:val="hybridMultilevel"/>
    <w:tmpl w:val="96EA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4083673"/>
    <w:multiLevelType w:val="multilevel"/>
    <w:tmpl w:val="5C42C1D4"/>
    <w:lvl w:ilvl="0">
      <w:start w:val="1"/>
      <w:numFmt w:val="decimal"/>
      <w:lvlText w:val="%1"/>
      <w:lvlJc w:val="left"/>
      <w:pPr>
        <w:ind w:left="644" w:hanging="360"/>
      </w:pPr>
      <w:rPr>
        <w:rFonts w:hint="default"/>
        <w:color w:val="FF0000"/>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b w:val="0"/>
        <w:bCs/>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82">
    <w:nsid w:val="46476730"/>
    <w:multiLevelType w:val="hybridMultilevel"/>
    <w:tmpl w:val="DBBEC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68101C1"/>
    <w:multiLevelType w:val="hybridMultilevel"/>
    <w:tmpl w:val="ECE84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7C80DAB"/>
    <w:multiLevelType w:val="hybridMultilevel"/>
    <w:tmpl w:val="0D6C4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8745C2B"/>
    <w:multiLevelType w:val="hybridMultilevel"/>
    <w:tmpl w:val="31DE6E5A"/>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9021BED"/>
    <w:multiLevelType w:val="hybridMultilevel"/>
    <w:tmpl w:val="2E2C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A393F3A"/>
    <w:multiLevelType w:val="hybridMultilevel"/>
    <w:tmpl w:val="C742C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DA7B44"/>
    <w:multiLevelType w:val="hybridMultilevel"/>
    <w:tmpl w:val="744E3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E043E15"/>
    <w:multiLevelType w:val="hybridMultilevel"/>
    <w:tmpl w:val="C018FC78"/>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0">
    <w:nsid w:val="54B1626A"/>
    <w:multiLevelType w:val="hybridMultilevel"/>
    <w:tmpl w:val="D4185634"/>
    <w:lvl w:ilvl="0" w:tplc="85AA4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25C82"/>
    <w:multiLevelType w:val="multilevel"/>
    <w:tmpl w:val="75409F38"/>
    <w:lvl w:ilvl="0">
      <w:start w:val="1"/>
      <w:numFmt w:val="decimal"/>
      <w:lvlText w:val="%1."/>
      <w:lvlJc w:val="left"/>
      <w:pPr>
        <w:ind w:left="4897" w:hanging="360"/>
      </w:pPr>
      <w:rPr>
        <w:rFonts w:hint="default"/>
      </w:rPr>
    </w:lvl>
    <w:lvl w:ilvl="1">
      <w:start w:val="2"/>
      <w:numFmt w:val="decimal"/>
      <w:isLgl/>
      <w:lvlText w:val="%1.%2"/>
      <w:lvlJc w:val="left"/>
      <w:pPr>
        <w:ind w:left="5467" w:hanging="930"/>
      </w:pPr>
      <w:rPr>
        <w:rFonts w:hint="default"/>
      </w:rPr>
    </w:lvl>
    <w:lvl w:ilvl="2">
      <w:start w:val="2"/>
      <w:numFmt w:val="decimal"/>
      <w:isLgl/>
      <w:lvlText w:val="%1.%2.%3"/>
      <w:lvlJc w:val="left"/>
      <w:pPr>
        <w:ind w:left="5467" w:hanging="930"/>
      </w:pPr>
      <w:rPr>
        <w:rFonts w:hint="default"/>
      </w:rPr>
    </w:lvl>
    <w:lvl w:ilvl="3">
      <w:start w:val="4"/>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6337" w:hanging="180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92">
    <w:nsid w:val="59276B4F"/>
    <w:multiLevelType w:val="hybridMultilevel"/>
    <w:tmpl w:val="E4B80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A215ADA"/>
    <w:multiLevelType w:val="multilevel"/>
    <w:tmpl w:val="2BD8722C"/>
    <w:lvl w:ilvl="0">
      <w:start w:val="1"/>
      <w:numFmt w:val="bullet"/>
      <w:lvlText w:val=""/>
      <w:lvlJc w:val="left"/>
      <w:pPr>
        <w:ind w:left="2691" w:hanging="566"/>
      </w:pPr>
      <w:rPr>
        <w:rFonts w:ascii="Wingdings" w:hAnsi="Wingdings" w:hint="default"/>
        <w:sz w:val="24"/>
        <w:szCs w:val="24"/>
      </w:rPr>
    </w:lvl>
    <w:lvl w:ilvl="1">
      <w:start w:val="1"/>
      <w:numFmt w:val="bullet"/>
      <w:lvlText w:val="•"/>
      <w:lvlJc w:val="left"/>
      <w:pPr>
        <w:ind w:left="3309" w:hanging="567"/>
      </w:pPr>
    </w:lvl>
    <w:lvl w:ilvl="2">
      <w:start w:val="1"/>
      <w:numFmt w:val="bullet"/>
      <w:lvlText w:val="•"/>
      <w:lvlJc w:val="left"/>
      <w:pPr>
        <w:ind w:left="3933" w:hanging="567"/>
      </w:pPr>
    </w:lvl>
    <w:lvl w:ilvl="3">
      <w:start w:val="1"/>
      <w:numFmt w:val="bullet"/>
      <w:lvlText w:val="•"/>
      <w:lvlJc w:val="left"/>
      <w:pPr>
        <w:ind w:left="4557" w:hanging="567"/>
      </w:pPr>
    </w:lvl>
    <w:lvl w:ilvl="4">
      <w:start w:val="1"/>
      <w:numFmt w:val="bullet"/>
      <w:lvlText w:val="•"/>
      <w:lvlJc w:val="left"/>
      <w:pPr>
        <w:ind w:left="5180" w:hanging="567"/>
      </w:pPr>
    </w:lvl>
    <w:lvl w:ilvl="5">
      <w:start w:val="1"/>
      <w:numFmt w:val="bullet"/>
      <w:lvlText w:val="•"/>
      <w:lvlJc w:val="left"/>
      <w:pPr>
        <w:ind w:left="5804" w:hanging="567"/>
      </w:pPr>
    </w:lvl>
    <w:lvl w:ilvl="6">
      <w:start w:val="1"/>
      <w:numFmt w:val="bullet"/>
      <w:lvlText w:val="•"/>
      <w:lvlJc w:val="left"/>
      <w:pPr>
        <w:ind w:left="6428" w:hanging="567"/>
      </w:pPr>
    </w:lvl>
    <w:lvl w:ilvl="7">
      <w:start w:val="1"/>
      <w:numFmt w:val="bullet"/>
      <w:lvlText w:val="•"/>
      <w:lvlJc w:val="left"/>
      <w:pPr>
        <w:ind w:left="7052" w:hanging="567"/>
      </w:pPr>
    </w:lvl>
    <w:lvl w:ilvl="8">
      <w:start w:val="1"/>
      <w:numFmt w:val="bullet"/>
      <w:lvlText w:val="•"/>
      <w:lvlJc w:val="left"/>
      <w:pPr>
        <w:ind w:left="7675" w:hanging="567"/>
      </w:pPr>
    </w:lvl>
  </w:abstractNum>
  <w:abstractNum w:abstractNumId="94">
    <w:nsid w:val="5A553A93"/>
    <w:multiLevelType w:val="hybridMultilevel"/>
    <w:tmpl w:val="D2FE0F78"/>
    <w:lvl w:ilvl="0" w:tplc="1110C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BA51299"/>
    <w:multiLevelType w:val="hybridMultilevel"/>
    <w:tmpl w:val="7B4A4510"/>
    <w:lvl w:ilvl="0" w:tplc="04190001">
      <w:start w:val="1"/>
      <w:numFmt w:val="bullet"/>
      <w:lvlText w:val=""/>
      <w:lvlJc w:val="left"/>
      <w:pPr>
        <w:tabs>
          <w:tab w:val="num" w:pos="0"/>
        </w:tabs>
        <w:ind w:left="720" w:hanging="360"/>
      </w:pPr>
      <w:rPr>
        <w:rFonts w:ascii="Symbol" w:hAnsi="Symbol"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C3C285F"/>
    <w:multiLevelType w:val="hybridMultilevel"/>
    <w:tmpl w:val="16C601C4"/>
    <w:lvl w:ilvl="0" w:tplc="D1E023B6">
      <w:start w:val="1"/>
      <w:numFmt w:val="bullet"/>
      <w:lvlText w:val=""/>
      <w:lvlJc w:val="left"/>
      <w:pPr>
        <w:ind w:left="1505" w:hanging="360"/>
      </w:pPr>
      <w:rPr>
        <w:rFonts w:ascii="Symbol" w:hAnsi="Symbol" w:hint="default"/>
      </w:rPr>
    </w:lvl>
    <w:lvl w:ilvl="1" w:tplc="D1E023B6">
      <w:start w:val="1"/>
      <w:numFmt w:val="bullet"/>
      <w:lvlText w:val=""/>
      <w:lvlJc w:val="left"/>
      <w:pPr>
        <w:ind w:left="2225" w:hanging="360"/>
      </w:pPr>
      <w:rPr>
        <w:rFonts w:ascii="Symbol" w:hAnsi="Symbol" w:hint="default"/>
      </w:r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97">
    <w:nsid w:val="5EE00F76"/>
    <w:multiLevelType w:val="hybridMultilevel"/>
    <w:tmpl w:val="C938EE18"/>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8">
    <w:nsid w:val="5FB02F02"/>
    <w:multiLevelType w:val="hybridMultilevel"/>
    <w:tmpl w:val="45007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0113FF0"/>
    <w:multiLevelType w:val="hybridMultilevel"/>
    <w:tmpl w:val="18B05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0F5538E"/>
    <w:multiLevelType w:val="hybridMultilevel"/>
    <w:tmpl w:val="4ED46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12C2F60"/>
    <w:multiLevelType w:val="hybridMultilevel"/>
    <w:tmpl w:val="51A23880"/>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2">
    <w:nsid w:val="618B6892"/>
    <w:multiLevelType w:val="hybridMultilevel"/>
    <w:tmpl w:val="0C2673DC"/>
    <w:lvl w:ilvl="0" w:tplc="E17E3B14">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03">
    <w:nsid w:val="638772D0"/>
    <w:multiLevelType w:val="hybridMultilevel"/>
    <w:tmpl w:val="DAE87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3F33E18"/>
    <w:multiLevelType w:val="hybridMultilevel"/>
    <w:tmpl w:val="B0704F80"/>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5">
    <w:nsid w:val="64A00CDF"/>
    <w:multiLevelType w:val="hybridMultilevel"/>
    <w:tmpl w:val="F0E8A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5634EA7"/>
    <w:multiLevelType w:val="hybridMultilevel"/>
    <w:tmpl w:val="2C869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7B423F9"/>
    <w:multiLevelType w:val="multilevel"/>
    <w:tmpl w:val="8B9C6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68AB2DDD"/>
    <w:multiLevelType w:val="hybridMultilevel"/>
    <w:tmpl w:val="6ACE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8D049EA"/>
    <w:multiLevelType w:val="hybridMultilevel"/>
    <w:tmpl w:val="C4AA5B9C"/>
    <w:lvl w:ilvl="0" w:tplc="D1E023B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10">
    <w:nsid w:val="6D63454B"/>
    <w:multiLevelType w:val="hybridMultilevel"/>
    <w:tmpl w:val="1F0085CA"/>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11">
    <w:nsid w:val="711912A5"/>
    <w:multiLevelType w:val="hybridMultilevel"/>
    <w:tmpl w:val="11DEC3B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12">
    <w:nsid w:val="71227E0E"/>
    <w:multiLevelType w:val="hybridMultilevel"/>
    <w:tmpl w:val="69FEC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1D65E53"/>
    <w:multiLevelType w:val="hybridMultilevel"/>
    <w:tmpl w:val="CC1C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46230B6"/>
    <w:multiLevelType w:val="hybridMultilevel"/>
    <w:tmpl w:val="CDE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8DB4724"/>
    <w:multiLevelType w:val="hybridMultilevel"/>
    <w:tmpl w:val="309C2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95A432F"/>
    <w:multiLevelType w:val="hybridMultilevel"/>
    <w:tmpl w:val="FAC610DC"/>
    <w:lvl w:ilvl="0" w:tplc="85AA4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A317F1D"/>
    <w:multiLevelType w:val="hybridMultilevel"/>
    <w:tmpl w:val="BBE4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A7A7E05"/>
    <w:multiLevelType w:val="hybridMultilevel"/>
    <w:tmpl w:val="C4DCC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B2D3AC6"/>
    <w:multiLevelType w:val="hybridMultilevel"/>
    <w:tmpl w:val="FD94A4CC"/>
    <w:lvl w:ilvl="0" w:tplc="1110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B6F147E"/>
    <w:multiLevelType w:val="hybridMultilevel"/>
    <w:tmpl w:val="97A0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C5A57AD"/>
    <w:multiLevelType w:val="hybridMultilevel"/>
    <w:tmpl w:val="97D68D28"/>
    <w:lvl w:ilvl="0" w:tplc="D1E023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44"/>
  </w:num>
  <w:num w:numId="2">
    <w:abstractNumId w:val="12"/>
  </w:num>
  <w:num w:numId="3">
    <w:abstractNumId w:val="15"/>
  </w:num>
  <w:num w:numId="4">
    <w:abstractNumId w:val="14"/>
  </w:num>
  <w:num w:numId="5">
    <w:abstractNumId w:val="19"/>
  </w:num>
  <w:num w:numId="6">
    <w:abstractNumId w:val="23"/>
  </w:num>
  <w:num w:numId="7">
    <w:abstractNumId w:val="13"/>
  </w:num>
  <w:num w:numId="8">
    <w:abstractNumId w:val="2"/>
  </w:num>
  <w:num w:numId="9">
    <w:abstractNumId w:val="8"/>
  </w:num>
  <w:num w:numId="10">
    <w:abstractNumId w:val="17"/>
  </w:num>
  <w:num w:numId="11">
    <w:abstractNumId w:val="21"/>
  </w:num>
  <w:num w:numId="12">
    <w:abstractNumId w:val="0"/>
  </w:num>
  <w:num w:numId="13">
    <w:abstractNumId w:val="5"/>
  </w:num>
  <w:num w:numId="14">
    <w:abstractNumId w:val="9"/>
  </w:num>
  <w:num w:numId="15">
    <w:abstractNumId w:val="10"/>
  </w:num>
  <w:num w:numId="16">
    <w:abstractNumId w:val="11"/>
  </w:num>
  <w:num w:numId="17">
    <w:abstractNumId w:val="16"/>
  </w:num>
  <w:num w:numId="18">
    <w:abstractNumId w:val="51"/>
  </w:num>
  <w:num w:numId="19">
    <w:abstractNumId w:val="29"/>
  </w:num>
  <w:num w:numId="20">
    <w:abstractNumId w:val="103"/>
  </w:num>
  <w:num w:numId="21">
    <w:abstractNumId w:val="30"/>
  </w:num>
  <w:num w:numId="22">
    <w:abstractNumId w:val="6"/>
  </w:num>
  <w:num w:numId="23">
    <w:abstractNumId w:val="7"/>
  </w:num>
  <w:num w:numId="24">
    <w:abstractNumId w:val="20"/>
  </w:num>
  <w:num w:numId="25">
    <w:abstractNumId w:val="76"/>
  </w:num>
  <w:num w:numId="26">
    <w:abstractNumId w:val="26"/>
  </w:num>
  <w:num w:numId="27">
    <w:abstractNumId w:val="87"/>
  </w:num>
  <w:num w:numId="28">
    <w:abstractNumId w:val="82"/>
  </w:num>
  <w:num w:numId="29">
    <w:abstractNumId w:val="45"/>
  </w:num>
  <w:num w:numId="30">
    <w:abstractNumId w:val="120"/>
  </w:num>
  <w:num w:numId="31">
    <w:abstractNumId w:val="24"/>
  </w:num>
  <w:num w:numId="32">
    <w:abstractNumId w:val="34"/>
  </w:num>
  <w:num w:numId="33">
    <w:abstractNumId w:val="67"/>
  </w:num>
  <w:num w:numId="34">
    <w:abstractNumId w:val="100"/>
  </w:num>
  <w:num w:numId="35">
    <w:abstractNumId w:val="95"/>
  </w:num>
  <w:num w:numId="36">
    <w:abstractNumId w:val="114"/>
  </w:num>
  <w:num w:numId="37">
    <w:abstractNumId w:val="119"/>
  </w:num>
  <w:num w:numId="38">
    <w:abstractNumId w:val="94"/>
  </w:num>
  <w:num w:numId="39">
    <w:abstractNumId w:val="18"/>
  </w:num>
  <w:num w:numId="40">
    <w:abstractNumId w:val="91"/>
  </w:num>
  <w:num w:numId="41">
    <w:abstractNumId w:val="110"/>
  </w:num>
  <w:num w:numId="42">
    <w:abstractNumId w:val="39"/>
  </w:num>
  <w:num w:numId="43">
    <w:abstractNumId w:val="46"/>
  </w:num>
  <w:num w:numId="44">
    <w:abstractNumId w:val="68"/>
  </w:num>
  <w:num w:numId="45">
    <w:abstractNumId w:val="71"/>
  </w:num>
  <w:num w:numId="46">
    <w:abstractNumId w:val="58"/>
  </w:num>
  <w:num w:numId="47">
    <w:abstractNumId w:val="59"/>
  </w:num>
  <w:num w:numId="48">
    <w:abstractNumId w:val="36"/>
  </w:num>
  <w:num w:numId="49">
    <w:abstractNumId w:val="90"/>
  </w:num>
  <w:num w:numId="50">
    <w:abstractNumId w:val="31"/>
  </w:num>
  <w:num w:numId="51">
    <w:abstractNumId w:val="56"/>
  </w:num>
  <w:num w:numId="52">
    <w:abstractNumId w:val="116"/>
  </w:num>
  <w:num w:numId="53">
    <w:abstractNumId w:val="62"/>
  </w:num>
  <w:num w:numId="54">
    <w:abstractNumId w:val="43"/>
  </w:num>
  <w:num w:numId="55">
    <w:abstractNumId w:val="115"/>
  </w:num>
  <w:num w:numId="56">
    <w:abstractNumId w:val="117"/>
  </w:num>
  <w:num w:numId="57">
    <w:abstractNumId w:val="61"/>
  </w:num>
  <w:num w:numId="58">
    <w:abstractNumId w:val="50"/>
  </w:num>
  <w:num w:numId="59">
    <w:abstractNumId w:val="63"/>
  </w:num>
  <w:num w:numId="60">
    <w:abstractNumId w:val="109"/>
  </w:num>
  <w:num w:numId="61">
    <w:abstractNumId w:val="42"/>
  </w:num>
  <w:num w:numId="62">
    <w:abstractNumId w:val="49"/>
  </w:num>
  <w:num w:numId="63">
    <w:abstractNumId w:val="69"/>
  </w:num>
  <w:num w:numId="64">
    <w:abstractNumId w:val="89"/>
  </w:num>
  <w:num w:numId="65">
    <w:abstractNumId w:val="66"/>
  </w:num>
  <w:num w:numId="66">
    <w:abstractNumId w:val="98"/>
  </w:num>
  <w:num w:numId="67">
    <w:abstractNumId w:val="104"/>
  </w:num>
  <w:num w:numId="68">
    <w:abstractNumId w:val="101"/>
  </w:num>
  <w:num w:numId="69">
    <w:abstractNumId w:val="121"/>
  </w:num>
  <w:num w:numId="70">
    <w:abstractNumId w:val="97"/>
  </w:num>
  <w:num w:numId="71">
    <w:abstractNumId w:val="28"/>
  </w:num>
  <w:num w:numId="72">
    <w:abstractNumId w:val="27"/>
  </w:num>
  <w:num w:numId="73">
    <w:abstractNumId w:val="47"/>
  </w:num>
  <w:num w:numId="74">
    <w:abstractNumId w:val="55"/>
  </w:num>
  <w:num w:numId="75">
    <w:abstractNumId w:val="105"/>
  </w:num>
  <w:num w:numId="76">
    <w:abstractNumId w:val="35"/>
  </w:num>
  <w:num w:numId="77">
    <w:abstractNumId w:val="92"/>
  </w:num>
  <w:num w:numId="78">
    <w:abstractNumId w:val="106"/>
  </w:num>
  <w:num w:numId="79">
    <w:abstractNumId w:val="60"/>
  </w:num>
  <w:num w:numId="80">
    <w:abstractNumId w:val="72"/>
  </w:num>
  <w:num w:numId="81">
    <w:abstractNumId w:val="33"/>
  </w:num>
  <w:num w:numId="82">
    <w:abstractNumId w:val="112"/>
  </w:num>
  <w:num w:numId="83">
    <w:abstractNumId w:val="99"/>
  </w:num>
  <w:num w:numId="84">
    <w:abstractNumId w:val="86"/>
  </w:num>
  <w:num w:numId="85">
    <w:abstractNumId w:val="108"/>
  </w:num>
  <w:num w:numId="86">
    <w:abstractNumId w:val="64"/>
  </w:num>
  <w:num w:numId="87">
    <w:abstractNumId w:val="118"/>
  </w:num>
  <w:num w:numId="88">
    <w:abstractNumId w:val="53"/>
  </w:num>
  <w:num w:numId="89">
    <w:abstractNumId w:val="32"/>
  </w:num>
  <w:num w:numId="90">
    <w:abstractNumId w:val="84"/>
  </w:num>
  <w:num w:numId="91">
    <w:abstractNumId w:val="88"/>
  </w:num>
  <w:num w:numId="92">
    <w:abstractNumId w:val="57"/>
  </w:num>
  <w:num w:numId="93">
    <w:abstractNumId w:val="25"/>
  </w:num>
  <w:num w:numId="94">
    <w:abstractNumId w:val="52"/>
  </w:num>
  <w:num w:numId="95">
    <w:abstractNumId w:val="80"/>
  </w:num>
  <w:num w:numId="96">
    <w:abstractNumId w:val="83"/>
  </w:num>
  <w:num w:numId="97">
    <w:abstractNumId w:val="70"/>
  </w:num>
  <w:num w:numId="98">
    <w:abstractNumId w:val="113"/>
  </w:num>
  <w:num w:numId="99">
    <w:abstractNumId w:val="65"/>
  </w:num>
  <w:num w:numId="100">
    <w:abstractNumId w:val="74"/>
  </w:num>
  <w:num w:numId="101">
    <w:abstractNumId w:val="40"/>
  </w:num>
  <w:num w:numId="102">
    <w:abstractNumId w:val="38"/>
  </w:num>
  <w:num w:numId="103">
    <w:abstractNumId w:val="48"/>
  </w:num>
  <w:num w:numId="104">
    <w:abstractNumId w:val="81"/>
  </w:num>
  <w:num w:numId="105">
    <w:abstractNumId w:val="54"/>
  </w:num>
  <w:num w:numId="106">
    <w:abstractNumId w:val="41"/>
  </w:num>
  <w:num w:numId="107">
    <w:abstractNumId w:val="85"/>
  </w:num>
  <w:num w:numId="108">
    <w:abstractNumId w:val="73"/>
  </w:num>
  <w:num w:numId="109">
    <w:abstractNumId w:val="78"/>
  </w:num>
  <w:num w:numId="110">
    <w:abstractNumId w:val="77"/>
  </w:num>
  <w:num w:numId="111">
    <w:abstractNumId w:val="107"/>
  </w:num>
  <w:num w:numId="112">
    <w:abstractNumId w:val="111"/>
  </w:num>
  <w:num w:numId="113">
    <w:abstractNumId w:val="102"/>
  </w:num>
  <w:num w:numId="114">
    <w:abstractNumId w:val="93"/>
  </w:num>
  <w:num w:numId="115">
    <w:abstractNumId w:val="37"/>
  </w:num>
  <w:num w:numId="116">
    <w:abstractNumId w:val="75"/>
  </w:num>
  <w:num w:numId="117">
    <w:abstractNumId w:val="79"/>
  </w:num>
  <w:num w:numId="118">
    <w:abstractNumId w:val="9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0D3"/>
    <w:rsid w:val="00001463"/>
    <w:rsid w:val="000054D5"/>
    <w:rsid w:val="00010196"/>
    <w:rsid w:val="00014D66"/>
    <w:rsid w:val="00022679"/>
    <w:rsid w:val="00022CFD"/>
    <w:rsid w:val="0003009B"/>
    <w:rsid w:val="0003304F"/>
    <w:rsid w:val="00033FD8"/>
    <w:rsid w:val="0003717D"/>
    <w:rsid w:val="000416AE"/>
    <w:rsid w:val="00043213"/>
    <w:rsid w:val="00043AC1"/>
    <w:rsid w:val="00044ED7"/>
    <w:rsid w:val="0004742A"/>
    <w:rsid w:val="00050113"/>
    <w:rsid w:val="0005547B"/>
    <w:rsid w:val="00063CB5"/>
    <w:rsid w:val="000644AE"/>
    <w:rsid w:val="00066AFF"/>
    <w:rsid w:val="00070CFC"/>
    <w:rsid w:val="00076450"/>
    <w:rsid w:val="00084D0C"/>
    <w:rsid w:val="000851AA"/>
    <w:rsid w:val="00086322"/>
    <w:rsid w:val="00087496"/>
    <w:rsid w:val="0009011B"/>
    <w:rsid w:val="00092CF3"/>
    <w:rsid w:val="00096B5D"/>
    <w:rsid w:val="000A08A7"/>
    <w:rsid w:val="000A307A"/>
    <w:rsid w:val="000A3FED"/>
    <w:rsid w:val="000B03F0"/>
    <w:rsid w:val="000B269D"/>
    <w:rsid w:val="000B26DA"/>
    <w:rsid w:val="000B70E9"/>
    <w:rsid w:val="000C33D7"/>
    <w:rsid w:val="000C486F"/>
    <w:rsid w:val="000C7807"/>
    <w:rsid w:val="000D0830"/>
    <w:rsid w:val="000D0A2F"/>
    <w:rsid w:val="000D108E"/>
    <w:rsid w:val="000D7AC5"/>
    <w:rsid w:val="000D7C04"/>
    <w:rsid w:val="000E2ABF"/>
    <w:rsid w:val="000E40DF"/>
    <w:rsid w:val="000F0513"/>
    <w:rsid w:val="000F7B55"/>
    <w:rsid w:val="001018BA"/>
    <w:rsid w:val="00101B30"/>
    <w:rsid w:val="0010265B"/>
    <w:rsid w:val="0010310C"/>
    <w:rsid w:val="00103B11"/>
    <w:rsid w:val="00105EBD"/>
    <w:rsid w:val="00110AF6"/>
    <w:rsid w:val="00120635"/>
    <w:rsid w:val="00122952"/>
    <w:rsid w:val="00125F38"/>
    <w:rsid w:val="00145D4B"/>
    <w:rsid w:val="001473A3"/>
    <w:rsid w:val="00150C7E"/>
    <w:rsid w:val="0015220F"/>
    <w:rsid w:val="001534A9"/>
    <w:rsid w:val="001535C0"/>
    <w:rsid w:val="0016016B"/>
    <w:rsid w:val="00162E86"/>
    <w:rsid w:val="0017360F"/>
    <w:rsid w:val="00174750"/>
    <w:rsid w:val="001748C7"/>
    <w:rsid w:val="00174DB5"/>
    <w:rsid w:val="00175036"/>
    <w:rsid w:val="00175799"/>
    <w:rsid w:val="00184F55"/>
    <w:rsid w:val="0018551B"/>
    <w:rsid w:val="001855A5"/>
    <w:rsid w:val="00187CF8"/>
    <w:rsid w:val="00194FB1"/>
    <w:rsid w:val="001A48DF"/>
    <w:rsid w:val="001A4C0A"/>
    <w:rsid w:val="001A5F61"/>
    <w:rsid w:val="001B5CF2"/>
    <w:rsid w:val="001C0A5A"/>
    <w:rsid w:val="001D1E1A"/>
    <w:rsid w:val="001E3028"/>
    <w:rsid w:val="001E3641"/>
    <w:rsid w:val="001E5DB3"/>
    <w:rsid w:val="001E7650"/>
    <w:rsid w:val="001F0360"/>
    <w:rsid w:val="001F0E38"/>
    <w:rsid w:val="001F48AE"/>
    <w:rsid w:val="001F6F4E"/>
    <w:rsid w:val="0020255D"/>
    <w:rsid w:val="00205124"/>
    <w:rsid w:val="002064A9"/>
    <w:rsid w:val="002065E2"/>
    <w:rsid w:val="002069D4"/>
    <w:rsid w:val="00206F81"/>
    <w:rsid w:val="002101DC"/>
    <w:rsid w:val="00222034"/>
    <w:rsid w:val="00224793"/>
    <w:rsid w:val="00226DFF"/>
    <w:rsid w:val="00232914"/>
    <w:rsid w:val="002329DD"/>
    <w:rsid w:val="00236C72"/>
    <w:rsid w:val="00245C30"/>
    <w:rsid w:val="00245DB5"/>
    <w:rsid w:val="002479DF"/>
    <w:rsid w:val="002626E2"/>
    <w:rsid w:val="002638C4"/>
    <w:rsid w:val="0026412C"/>
    <w:rsid w:val="002713B6"/>
    <w:rsid w:val="0027181D"/>
    <w:rsid w:val="00271F0F"/>
    <w:rsid w:val="002730CD"/>
    <w:rsid w:val="0027312E"/>
    <w:rsid w:val="002732E3"/>
    <w:rsid w:val="002851CB"/>
    <w:rsid w:val="0028539D"/>
    <w:rsid w:val="00286E55"/>
    <w:rsid w:val="002903D8"/>
    <w:rsid w:val="00294A5D"/>
    <w:rsid w:val="002975F0"/>
    <w:rsid w:val="002A072E"/>
    <w:rsid w:val="002A086B"/>
    <w:rsid w:val="002A4E6E"/>
    <w:rsid w:val="002A5DA3"/>
    <w:rsid w:val="002B0E77"/>
    <w:rsid w:val="002B5526"/>
    <w:rsid w:val="002B7F26"/>
    <w:rsid w:val="002C277B"/>
    <w:rsid w:val="002C3A49"/>
    <w:rsid w:val="002D2295"/>
    <w:rsid w:val="002D2F05"/>
    <w:rsid w:val="002D6747"/>
    <w:rsid w:val="002E0FF1"/>
    <w:rsid w:val="002E23B8"/>
    <w:rsid w:val="002E2FDB"/>
    <w:rsid w:val="002E3699"/>
    <w:rsid w:val="002E3CF8"/>
    <w:rsid w:val="002E6B3B"/>
    <w:rsid w:val="002E767B"/>
    <w:rsid w:val="002F08F2"/>
    <w:rsid w:val="00300F5D"/>
    <w:rsid w:val="0030330A"/>
    <w:rsid w:val="00306FEC"/>
    <w:rsid w:val="00311878"/>
    <w:rsid w:val="00314F58"/>
    <w:rsid w:val="00315F96"/>
    <w:rsid w:val="00316414"/>
    <w:rsid w:val="00325947"/>
    <w:rsid w:val="00326D03"/>
    <w:rsid w:val="00327138"/>
    <w:rsid w:val="00330638"/>
    <w:rsid w:val="00333049"/>
    <w:rsid w:val="003357D9"/>
    <w:rsid w:val="00335FB6"/>
    <w:rsid w:val="0033711E"/>
    <w:rsid w:val="00344F92"/>
    <w:rsid w:val="00354D29"/>
    <w:rsid w:val="00355985"/>
    <w:rsid w:val="00356EDF"/>
    <w:rsid w:val="00360401"/>
    <w:rsid w:val="00361DD5"/>
    <w:rsid w:val="00373881"/>
    <w:rsid w:val="00384DCE"/>
    <w:rsid w:val="0038510C"/>
    <w:rsid w:val="00386DB6"/>
    <w:rsid w:val="0038791C"/>
    <w:rsid w:val="00387F7F"/>
    <w:rsid w:val="00393A22"/>
    <w:rsid w:val="00396816"/>
    <w:rsid w:val="00396D4A"/>
    <w:rsid w:val="003A05C9"/>
    <w:rsid w:val="003A2BA6"/>
    <w:rsid w:val="003B0711"/>
    <w:rsid w:val="003B116A"/>
    <w:rsid w:val="003B5F12"/>
    <w:rsid w:val="003C274D"/>
    <w:rsid w:val="003C490A"/>
    <w:rsid w:val="003C7F34"/>
    <w:rsid w:val="003D5A56"/>
    <w:rsid w:val="003D66D0"/>
    <w:rsid w:val="003D77F9"/>
    <w:rsid w:val="003E0F95"/>
    <w:rsid w:val="003E23EC"/>
    <w:rsid w:val="003E507C"/>
    <w:rsid w:val="003E59BE"/>
    <w:rsid w:val="003F10B6"/>
    <w:rsid w:val="003F5155"/>
    <w:rsid w:val="0040030D"/>
    <w:rsid w:val="0040676A"/>
    <w:rsid w:val="004075D1"/>
    <w:rsid w:val="00410601"/>
    <w:rsid w:val="0041297B"/>
    <w:rsid w:val="004138FD"/>
    <w:rsid w:val="004228AA"/>
    <w:rsid w:val="00423C59"/>
    <w:rsid w:val="00425130"/>
    <w:rsid w:val="004330AD"/>
    <w:rsid w:val="00435C98"/>
    <w:rsid w:val="00441026"/>
    <w:rsid w:val="00441C2B"/>
    <w:rsid w:val="00445AB6"/>
    <w:rsid w:val="00452294"/>
    <w:rsid w:val="004533F4"/>
    <w:rsid w:val="00453AF2"/>
    <w:rsid w:val="004600BE"/>
    <w:rsid w:val="00460BB2"/>
    <w:rsid w:val="004664A6"/>
    <w:rsid w:val="00475C3F"/>
    <w:rsid w:val="004760CD"/>
    <w:rsid w:val="00476529"/>
    <w:rsid w:val="004768E7"/>
    <w:rsid w:val="0048398A"/>
    <w:rsid w:val="00483C9A"/>
    <w:rsid w:val="00485043"/>
    <w:rsid w:val="00492D00"/>
    <w:rsid w:val="00495CF2"/>
    <w:rsid w:val="004A0621"/>
    <w:rsid w:val="004A49B8"/>
    <w:rsid w:val="004A507B"/>
    <w:rsid w:val="004A6EC5"/>
    <w:rsid w:val="004A7E16"/>
    <w:rsid w:val="004B6B6E"/>
    <w:rsid w:val="004C062F"/>
    <w:rsid w:val="004D02FF"/>
    <w:rsid w:val="004D0EE9"/>
    <w:rsid w:val="004D20BF"/>
    <w:rsid w:val="004D725B"/>
    <w:rsid w:val="004E1890"/>
    <w:rsid w:val="004E3C3C"/>
    <w:rsid w:val="004E69FE"/>
    <w:rsid w:val="004F03A4"/>
    <w:rsid w:val="004F5BD8"/>
    <w:rsid w:val="004F752B"/>
    <w:rsid w:val="004F7B42"/>
    <w:rsid w:val="005012CA"/>
    <w:rsid w:val="0050132B"/>
    <w:rsid w:val="00505F95"/>
    <w:rsid w:val="00507B08"/>
    <w:rsid w:val="00511A2E"/>
    <w:rsid w:val="00513395"/>
    <w:rsid w:val="00513697"/>
    <w:rsid w:val="005176E3"/>
    <w:rsid w:val="005219C8"/>
    <w:rsid w:val="0052312E"/>
    <w:rsid w:val="00535A01"/>
    <w:rsid w:val="0053672A"/>
    <w:rsid w:val="00540334"/>
    <w:rsid w:val="00545AAD"/>
    <w:rsid w:val="005531BC"/>
    <w:rsid w:val="00554DD3"/>
    <w:rsid w:val="00561040"/>
    <w:rsid w:val="00562A59"/>
    <w:rsid w:val="005638B8"/>
    <w:rsid w:val="00564D99"/>
    <w:rsid w:val="0056535D"/>
    <w:rsid w:val="00565849"/>
    <w:rsid w:val="00566E7F"/>
    <w:rsid w:val="00567CB0"/>
    <w:rsid w:val="00582605"/>
    <w:rsid w:val="00586DAF"/>
    <w:rsid w:val="005872FA"/>
    <w:rsid w:val="005923BA"/>
    <w:rsid w:val="005939F1"/>
    <w:rsid w:val="00595A14"/>
    <w:rsid w:val="00597F54"/>
    <w:rsid w:val="005A1852"/>
    <w:rsid w:val="005A18B4"/>
    <w:rsid w:val="005A786E"/>
    <w:rsid w:val="005B2596"/>
    <w:rsid w:val="005C64BF"/>
    <w:rsid w:val="005C7D56"/>
    <w:rsid w:val="005D20F6"/>
    <w:rsid w:val="005E3FA6"/>
    <w:rsid w:val="005E59CD"/>
    <w:rsid w:val="005E6096"/>
    <w:rsid w:val="005E64D1"/>
    <w:rsid w:val="005F036D"/>
    <w:rsid w:val="005F36BA"/>
    <w:rsid w:val="005F4B3A"/>
    <w:rsid w:val="005F5DDC"/>
    <w:rsid w:val="005F7C57"/>
    <w:rsid w:val="005F7F0E"/>
    <w:rsid w:val="00601E2A"/>
    <w:rsid w:val="00607279"/>
    <w:rsid w:val="00617FDB"/>
    <w:rsid w:val="00622A2E"/>
    <w:rsid w:val="006230E1"/>
    <w:rsid w:val="0063079A"/>
    <w:rsid w:val="00630A2F"/>
    <w:rsid w:val="00641452"/>
    <w:rsid w:val="006502F5"/>
    <w:rsid w:val="00651775"/>
    <w:rsid w:val="006558F7"/>
    <w:rsid w:val="00655911"/>
    <w:rsid w:val="00664F07"/>
    <w:rsid w:val="00670798"/>
    <w:rsid w:val="00673F8B"/>
    <w:rsid w:val="00680B92"/>
    <w:rsid w:val="00683088"/>
    <w:rsid w:val="006852FC"/>
    <w:rsid w:val="00686E62"/>
    <w:rsid w:val="00687791"/>
    <w:rsid w:val="006878D4"/>
    <w:rsid w:val="0069722C"/>
    <w:rsid w:val="006A07DB"/>
    <w:rsid w:val="006A2000"/>
    <w:rsid w:val="006A36ED"/>
    <w:rsid w:val="006A5431"/>
    <w:rsid w:val="006A56A5"/>
    <w:rsid w:val="006A731E"/>
    <w:rsid w:val="006C1F18"/>
    <w:rsid w:val="006C2A8E"/>
    <w:rsid w:val="006C31EA"/>
    <w:rsid w:val="006C5788"/>
    <w:rsid w:val="006C7638"/>
    <w:rsid w:val="006D133C"/>
    <w:rsid w:val="006D259E"/>
    <w:rsid w:val="006D3FDE"/>
    <w:rsid w:val="006D4F83"/>
    <w:rsid w:val="006D5A71"/>
    <w:rsid w:val="006D62E7"/>
    <w:rsid w:val="006D7CCA"/>
    <w:rsid w:val="006D7E0C"/>
    <w:rsid w:val="006E3657"/>
    <w:rsid w:val="007008EC"/>
    <w:rsid w:val="00702A59"/>
    <w:rsid w:val="007036F2"/>
    <w:rsid w:val="00711DFF"/>
    <w:rsid w:val="007171EE"/>
    <w:rsid w:val="007174CD"/>
    <w:rsid w:val="0072141D"/>
    <w:rsid w:val="00722F85"/>
    <w:rsid w:val="007232F5"/>
    <w:rsid w:val="0072646F"/>
    <w:rsid w:val="007350D8"/>
    <w:rsid w:val="00740DE7"/>
    <w:rsid w:val="007412A1"/>
    <w:rsid w:val="007420B7"/>
    <w:rsid w:val="00743CA3"/>
    <w:rsid w:val="00745055"/>
    <w:rsid w:val="00746BDD"/>
    <w:rsid w:val="0075342C"/>
    <w:rsid w:val="007553D6"/>
    <w:rsid w:val="00761717"/>
    <w:rsid w:val="00762075"/>
    <w:rsid w:val="00762AF2"/>
    <w:rsid w:val="00762E89"/>
    <w:rsid w:val="0076599C"/>
    <w:rsid w:val="0076765D"/>
    <w:rsid w:val="00771C2D"/>
    <w:rsid w:val="00771E15"/>
    <w:rsid w:val="00777D43"/>
    <w:rsid w:val="007825DD"/>
    <w:rsid w:val="0078666C"/>
    <w:rsid w:val="00792564"/>
    <w:rsid w:val="007A1556"/>
    <w:rsid w:val="007A368B"/>
    <w:rsid w:val="007A61E4"/>
    <w:rsid w:val="007B178E"/>
    <w:rsid w:val="007C3CF4"/>
    <w:rsid w:val="007C4632"/>
    <w:rsid w:val="007C4CEE"/>
    <w:rsid w:val="007D2B5C"/>
    <w:rsid w:val="007E1DA7"/>
    <w:rsid w:val="007E729B"/>
    <w:rsid w:val="007E7B84"/>
    <w:rsid w:val="007F5863"/>
    <w:rsid w:val="00805560"/>
    <w:rsid w:val="00806D28"/>
    <w:rsid w:val="008142E2"/>
    <w:rsid w:val="00815B11"/>
    <w:rsid w:val="00820BAC"/>
    <w:rsid w:val="0082251D"/>
    <w:rsid w:val="008252E5"/>
    <w:rsid w:val="008258A3"/>
    <w:rsid w:val="00830799"/>
    <w:rsid w:val="00834948"/>
    <w:rsid w:val="00841C61"/>
    <w:rsid w:val="00844B0D"/>
    <w:rsid w:val="0084509B"/>
    <w:rsid w:val="00850640"/>
    <w:rsid w:val="00857454"/>
    <w:rsid w:val="0086041B"/>
    <w:rsid w:val="00861B0F"/>
    <w:rsid w:val="00862B21"/>
    <w:rsid w:val="00862FEF"/>
    <w:rsid w:val="008700D3"/>
    <w:rsid w:val="00871BE1"/>
    <w:rsid w:val="00874A20"/>
    <w:rsid w:val="00875647"/>
    <w:rsid w:val="00877E65"/>
    <w:rsid w:val="00881370"/>
    <w:rsid w:val="00885992"/>
    <w:rsid w:val="008868A2"/>
    <w:rsid w:val="00892F8B"/>
    <w:rsid w:val="00894857"/>
    <w:rsid w:val="00894CD3"/>
    <w:rsid w:val="00896073"/>
    <w:rsid w:val="00896887"/>
    <w:rsid w:val="00897609"/>
    <w:rsid w:val="00897EAC"/>
    <w:rsid w:val="008A5899"/>
    <w:rsid w:val="008A5C64"/>
    <w:rsid w:val="008D14E7"/>
    <w:rsid w:val="008D190E"/>
    <w:rsid w:val="008D5739"/>
    <w:rsid w:val="008E008D"/>
    <w:rsid w:val="008E1749"/>
    <w:rsid w:val="008E1EDF"/>
    <w:rsid w:val="008F081E"/>
    <w:rsid w:val="008F17CE"/>
    <w:rsid w:val="008F3049"/>
    <w:rsid w:val="0090235E"/>
    <w:rsid w:val="009035DF"/>
    <w:rsid w:val="009040E1"/>
    <w:rsid w:val="00904A5B"/>
    <w:rsid w:val="0091254A"/>
    <w:rsid w:val="00932CAE"/>
    <w:rsid w:val="00937937"/>
    <w:rsid w:val="0094450C"/>
    <w:rsid w:val="00950B34"/>
    <w:rsid w:val="00954E11"/>
    <w:rsid w:val="00955C1A"/>
    <w:rsid w:val="0095773C"/>
    <w:rsid w:val="00960DF8"/>
    <w:rsid w:val="009660C4"/>
    <w:rsid w:val="00966DD1"/>
    <w:rsid w:val="00972D6C"/>
    <w:rsid w:val="009748AD"/>
    <w:rsid w:val="0097571A"/>
    <w:rsid w:val="0098101A"/>
    <w:rsid w:val="00982965"/>
    <w:rsid w:val="00982DB8"/>
    <w:rsid w:val="009865D6"/>
    <w:rsid w:val="00987057"/>
    <w:rsid w:val="00991C05"/>
    <w:rsid w:val="00992B62"/>
    <w:rsid w:val="009A0259"/>
    <w:rsid w:val="009A7591"/>
    <w:rsid w:val="009B4C72"/>
    <w:rsid w:val="009B67DF"/>
    <w:rsid w:val="009B6DA5"/>
    <w:rsid w:val="009C0E53"/>
    <w:rsid w:val="009C2F0E"/>
    <w:rsid w:val="009C3826"/>
    <w:rsid w:val="009C4B2E"/>
    <w:rsid w:val="009C68E5"/>
    <w:rsid w:val="009D1247"/>
    <w:rsid w:val="009D6405"/>
    <w:rsid w:val="009E3789"/>
    <w:rsid w:val="009E5CC3"/>
    <w:rsid w:val="009E6957"/>
    <w:rsid w:val="009E74EF"/>
    <w:rsid w:val="009E791D"/>
    <w:rsid w:val="009E7D68"/>
    <w:rsid w:val="009F0EBE"/>
    <w:rsid w:val="00A00C3D"/>
    <w:rsid w:val="00A103CB"/>
    <w:rsid w:val="00A119F8"/>
    <w:rsid w:val="00A12739"/>
    <w:rsid w:val="00A171CF"/>
    <w:rsid w:val="00A24620"/>
    <w:rsid w:val="00A26E15"/>
    <w:rsid w:val="00A34D5B"/>
    <w:rsid w:val="00A411D9"/>
    <w:rsid w:val="00A41704"/>
    <w:rsid w:val="00A4493B"/>
    <w:rsid w:val="00A44C79"/>
    <w:rsid w:val="00A50353"/>
    <w:rsid w:val="00A57FC3"/>
    <w:rsid w:val="00A61F5A"/>
    <w:rsid w:val="00A6738A"/>
    <w:rsid w:val="00A8294B"/>
    <w:rsid w:val="00A836DE"/>
    <w:rsid w:val="00A848FD"/>
    <w:rsid w:val="00A9782B"/>
    <w:rsid w:val="00A978D0"/>
    <w:rsid w:val="00A97BEB"/>
    <w:rsid w:val="00AA52EC"/>
    <w:rsid w:val="00AA5613"/>
    <w:rsid w:val="00AA68AE"/>
    <w:rsid w:val="00AB6C96"/>
    <w:rsid w:val="00AC30CC"/>
    <w:rsid w:val="00AC459C"/>
    <w:rsid w:val="00AC51E4"/>
    <w:rsid w:val="00AC622F"/>
    <w:rsid w:val="00AD510A"/>
    <w:rsid w:val="00AD6FA9"/>
    <w:rsid w:val="00AD75A3"/>
    <w:rsid w:val="00AE2D24"/>
    <w:rsid w:val="00AE54B4"/>
    <w:rsid w:val="00AF1F66"/>
    <w:rsid w:val="00AF2399"/>
    <w:rsid w:val="00AF2A7C"/>
    <w:rsid w:val="00AF3D93"/>
    <w:rsid w:val="00B00E84"/>
    <w:rsid w:val="00B03991"/>
    <w:rsid w:val="00B10357"/>
    <w:rsid w:val="00B1109D"/>
    <w:rsid w:val="00B13E5B"/>
    <w:rsid w:val="00B20CF2"/>
    <w:rsid w:val="00B213B7"/>
    <w:rsid w:val="00B27D97"/>
    <w:rsid w:val="00B30198"/>
    <w:rsid w:val="00B30B1D"/>
    <w:rsid w:val="00B31AA7"/>
    <w:rsid w:val="00B32E19"/>
    <w:rsid w:val="00B32EEA"/>
    <w:rsid w:val="00B3338A"/>
    <w:rsid w:val="00B34AF9"/>
    <w:rsid w:val="00B35EF7"/>
    <w:rsid w:val="00B3769D"/>
    <w:rsid w:val="00B376CB"/>
    <w:rsid w:val="00B4066A"/>
    <w:rsid w:val="00B42D87"/>
    <w:rsid w:val="00B43976"/>
    <w:rsid w:val="00B441B6"/>
    <w:rsid w:val="00B63B8C"/>
    <w:rsid w:val="00B66741"/>
    <w:rsid w:val="00B72075"/>
    <w:rsid w:val="00B766E9"/>
    <w:rsid w:val="00B77BD9"/>
    <w:rsid w:val="00B8142E"/>
    <w:rsid w:val="00B93163"/>
    <w:rsid w:val="00B95FC3"/>
    <w:rsid w:val="00BA08AC"/>
    <w:rsid w:val="00BA631A"/>
    <w:rsid w:val="00BA760B"/>
    <w:rsid w:val="00BB145A"/>
    <w:rsid w:val="00BB1E1E"/>
    <w:rsid w:val="00BB2994"/>
    <w:rsid w:val="00BB51E8"/>
    <w:rsid w:val="00BB5829"/>
    <w:rsid w:val="00BC1204"/>
    <w:rsid w:val="00BC292B"/>
    <w:rsid w:val="00BC7FEE"/>
    <w:rsid w:val="00BD05CC"/>
    <w:rsid w:val="00BD2251"/>
    <w:rsid w:val="00BD2CCB"/>
    <w:rsid w:val="00BE0C02"/>
    <w:rsid w:val="00BE7E5E"/>
    <w:rsid w:val="00BF169B"/>
    <w:rsid w:val="00BF4E29"/>
    <w:rsid w:val="00C00F6D"/>
    <w:rsid w:val="00C04805"/>
    <w:rsid w:val="00C0787C"/>
    <w:rsid w:val="00C10B84"/>
    <w:rsid w:val="00C136BC"/>
    <w:rsid w:val="00C13C28"/>
    <w:rsid w:val="00C1562F"/>
    <w:rsid w:val="00C166B7"/>
    <w:rsid w:val="00C20C57"/>
    <w:rsid w:val="00C24008"/>
    <w:rsid w:val="00C3326D"/>
    <w:rsid w:val="00C33C8F"/>
    <w:rsid w:val="00C4172B"/>
    <w:rsid w:val="00C43829"/>
    <w:rsid w:val="00C463E4"/>
    <w:rsid w:val="00C46AE9"/>
    <w:rsid w:val="00C4737B"/>
    <w:rsid w:val="00C47EC3"/>
    <w:rsid w:val="00C505E1"/>
    <w:rsid w:val="00C5257A"/>
    <w:rsid w:val="00C60B6A"/>
    <w:rsid w:val="00C60FC1"/>
    <w:rsid w:val="00C71DC9"/>
    <w:rsid w:val="00C76372"/>
    <w:rsid w:val="00C77049"/>
    <w:rsid w:val="00C8177C"/>
    <w:rsid w:val="00C87CEF"/>
    <w:rsid w:val="00C942E2"/>
    <w:rsid w:val="00C96A38"/>
    <w:rsid w:val="00CA427D"/>
    <w:rsid w:val="00CA6221"/>
    <w:rsid w:val="00CB0A97"/>
    <w:rsid w:val="00CB12DE"/>
    <w:rsid w:val="00CB16B4"/>
    <w:rsid w:val="00CB7A0B"/>
    <w:rsid w:val="00CC0AEA"/>
    <w:rsid w:val="00CC42F8"/>
    <w:rsid w:val="00CD19D4"/>
    <w:rsid w:val="00CD4C05"/>
    <w:rsid w:val="00CE04F2"/>
    <w:rsid w:val="00CE1307"/>
    <w:rsid w:val="00CE2D8B"/>
    <w:rsid w:val="00CF01DF"/>
    <w:rsid w:val="00CF2EBC"/>
    <w:rsid w:val="00CF50AA"/>
    <w:rsid w:val="00CF54BE"/>
    <w:rsid w:val="00D0257D"/>
    <w:rsid w:val="00D105D0"/>
    <w:rsid w:val="00D1278E"/>
    <w:rsid w:val="00D1498A"/>
    <w:rsid w:val="00D22C3D"/>
    <w:rsid w:val="00D307B7"/>
    <w:rsid w:val="00D354B5"/>
    <w:rsid w:val="00D365EE"/>
    <w:rsid w:val="00D379C9"/>
    <w:rsid w:val="00D379CB"/>
    <w:rsid w:val="00D42B40"/>
    <w:rsid w:val="00D454E0"/>
    <w:rsid w:val="00D455FF"/>
    <w:rsid w:val="00D46054"/>
    <w:rsid w:val="00D51094"/>
    <w:rsid w:val="00D560F9"/>
    <w:rsid w:val="00D567AD"/>
    <w:rsid w:val="00D56F88"/>
    <w:rsid w:val="00D70F14"/>
    <w:rsid w:val="00D71E0B"/>
    <w:rsid w:val="00D749FC"/>
    <w:rsid w:val="00D758AA"/>
    <w:rsid w:val="00D81BF8"/>
    <w:rsid w:val="00D8617B"/>
    <w:rsid w:val="00D9216B"/>
    <w:rsid w:val="00DA0FD0"/>
    <w:rsid w:val="00DA2BC1"/>
    <w:rsid w:val="00DA412D"/>
    <w:rsid w:val="00DA712A"/>
    <w:rsid w:val="00DB5BD6"/>
    <w:rsid w:val="00DB62C7"/>
    <w:rsid w:val="00DB6E5B"/>
    <w:rsid w:val="00DB7CB5"/>
    <w:rsid w:val="00DC0C96"/>
    <w:rsid w:val="00DC47F3"/>
    <w:rsid w:val="00DC5750"/>
    <w:rsid w:val="00DC716D"/>
    <w:rsid w:val="00DC7CBA"/>
    <w:rsid w:val="00DD1EB2"/>
    <w:rsid w:val="00DE3907"/>
    <w:rsid w:val="00DE6DBA"/>
    <w:rsid w:val="00DE7F64"/>
    <w:rsid w:val="00DF0278"/>
    <w:rsid w:val="00DF0597"/>
    <w:rsid w:val="00DF5503"/>
    <w:rsid w:val="00DF5AD1"/>
    <w:rsid w:val="00DF65F0"/>
    <w:rsid w:val="00E04163"/>
    <w:rsid w:val="00E04A0D"/>
    <w:rsid w:val="00E0546B"/>
    <w:rsid w:val="00E066C5"/>
    <w:rsid w:val="00E07238"/>
    <w:rsid w:val="00E07DBD"/>
    <w:rsid w:val="00E11E46"/>
    <w:rsid w:val="00E12228"/>
    <w:rsid w:val="00E14004"/>
    <w:rsid w:val="00E14E6E"/>
    <w:rsid w:val="00E15502"/>
    <w:rsid w:val="00E2038B"/>
    <w:rsid w:val="00E23D6F"/>
    <w:rsid w:val="00E24DD6"/>
    <w:rsid w:val="00E2633C"/>
    <w:rsid w:val="00E27045"/>
    <w:rsid w:val="00E27E0C"/>
    <w:rsid w:val="00E31592"/>
    <w:rsid w:val="00E3712C"/>
    <w:rsid w:val="00E43F19"/>
    <w:rsid w:val="00E52FC2"/>
    <w:rsid w:val="00E603B9"/>
    <w:rsid w:val="00E648BD"/>
    <w:rsid w:val="00E653F6"/>
    <w:rsid w:val="00E76E2A"/>
    <w:rsid w:val="00E80809"/>
    <w:rsid w:val="00E83446"/>
    <w:rsid w:val="00E856FB"/>
    <w:rsid w:val="00E86A1E"/>
    <w:rsid w:val="00E926D9"/>
    <w:rsid w:val="00EA0E81"/>
    <w:rsid w:val="00EA1D8E"/>
    <w:rsid w:val="00EA2743"/>
    <w:rsid w:val="00EA38FC"/>
    <w:rsid w:val="00EC0807"/>
    <w:rsid w:val="00EC5E49"/>
    <w:rsid w:val="00EC75A1"/>
    <w:rsid w:val="00ED3718"/>
    <w:rsid w:val="00ED41C8"/>
    <w:rsid w:val="00EE0E43"/>
    <w:rsid w:val="00EE2FFA"/>
    <w:rsid w:val="00EF07E8"/>
    <w:rsid w:val="00EF0C83"/>
    <w:rsid w:val="00EF33C4"/>
    <w:rsid w:val="00EF3B56"/>
    <w:rsid w:val="00EF72CC"/>
    <w:rsid w:val="00F02CBE"/>
    <w:rsid w:val="00F03EAC"/>
    <w:rsid w:val="00F14E8C"/>
    <w:rsid w:val="00F15089"/>
    <w:rsid w:val="00F1721E"/>
    <w:rsid w:val="00F22FC4"/>
    <w:rsid w:val="00F25B3F"/>
    <w:rsid w:val="00F270FC"/>
    <w:rsid w:val="00F33D73"/>
    <w:rsid w:val="00F377D6"/>
    <w:rsid w:val="00F42A24"/>
    <w:rsid w:val="00F63E80"/>
    <w:rsid w:val="00F648C8"/>
    <w:rsid w:val="00F72B86"/>
    <w:rsid w:val="00F749E7"/>
    <w:rsid w:val="00F7513F"/>
    <w:rsid w:val="00F758C4"/>
    <w:rsid w:val="00F8033C"/>
    <w:rsid w:val="00F82159"/>
    <w:rsid w:val="00F82D84"/>
    <w:rsid w:val="00F8745C"/>
    <w:rsid w:val="00F910EE"/>
    <w:rsid w:val="00F92283"/>
    <w:rsid w:val="00F956D7"/>
    <w:rsid w:val="00FA0083"/>
    <w:rsid w:val="00FA1348"/>
    <w:rsid w:val="00FB3C21"/>
    <w:rsid w:val="00FB3E8E"/>
    <w:rsid w:val="00FB5F83"/>
    <w:rsid w:val="00FC0313"/>
    <w:rsid w:val="00FC217C"/>
    <w:rsid w:val="00FC2971"/>
    <w:rsid w:val="00FC651C"/>
    <w:rsid w:val="00FD1D0F"/>
    <w:rsid w:val="00FD2870"/>
    <w:rsid w:val="00FD3706"/>
    <w:rsid w:val="00FD5FFA"/>
    <w:rsid w:val="00FD6BAF"/>
    <w:rsid w:val="00FD7FAD"/>
    <w:rsid w:val="00FE1C3E"/>
    <w:rsid w:val="00FE267B"/>
    <w:rsid w:val="00FE34EA"/>
    <w:rsid w:val="00FF4D3B"/>
    <w:rsid w:val="00FF6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C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00D3"/>
    <w:rPr>
      <w:rFonts w:ascii="Calibri" w:eastAsia="Times New Roman" w:hAnsi="Calibri" w:cs="Times New Roman"/>
      <w:lang w:eastAsia="ru-RU"/>
    </w:rPr>
  </w:style>
  <w:style w:type="paragraph" w:styleId="1">
    <w:name w:val="heading 1"/>
    <w:basedOn w:val="a0"/>
    <w:next w:val="a0"/>
    <w:link w:val="10"/>
    <w:qFormat/>
    <w:rsid w:val="00D454E0"/>
    <w:pPr>
      <w:keepNext/>
      <w:tabs>
        <w:tab w:val="num" w:pos="0"/>
      </w:tabs>
      <w:spacing w:before="240" w:after="60" w:line="276" w:lineRule="auto"/>
      <w:ind w:left="432" w:hanging="432"/>
      <w:outlineLvl w:val="0"/>
    </w:pPr>
    <w:rPr>
      <w:rFonts w:ascii="Times New Roman" w:hAnsi="Times New Roman"/>
      <w:b/>
      <w:kern w:val="1"/>
      <w:sz w:val="28"/>
      <w:szCs w:val="32"/>
      <w:lang w:val="x-none" w:eastAsia="zh-CN"/>
    </w:rPr>
  </w:style>
  <w:style w:type="paragraph" w:styleId="2">
    <w:name w:val="heading 2"/>
    <w:basedOn w:val="1"/>
    <w:next w:val="a0"/>
    <w:link w:val="20"/>
    <w:uiPriority w:val="9"/>
    <w:unhideWhenUsed/>
    <w:qFormat/>
    <w:rsid w:val="00D454E0"/>
    <w:pPr>
      <w:outlineLvl w:val="1"/>
    </w:pPr>
    <w:rPr>
      <w:sz w:val="24"/>
      <w:szCs w:val="24"/>
    </w:rPr>
  </w:style>
  <w:style w:type="paragraph" w:styleId="3">
    <w:name w:val="heading 3"/>
    <w:basedOn w:val="2"/>
    <w:next w:val="a0"/>
    <w:link w:val="30"/>
    <w:uiPriority w:val="9"/>
    <w:unhideWhenUsed/>
    <w:qFormat/>
    <w:rsid w:val="00DC0C96"/>
    <w:pPr>
      <w:outlineLvl w:val="2"/>
    </w:pPr>
  </w:style>
  <w:style w:type="paragraph" w:styleId="4">
    <w:name w:val="heading 4"/>
    <w:basedOn w:val="a0"/>
    <w:next w:val="a0"/>
    <w:link w:val="40"/>
    <w:unhideWhenUsed/>
    <w:qFormat/>
    <w:rsid w:val="004A507B"/>
    <w:pPr>
      <w:spacing w:before="240"/>
      <w:outlineLvl w:val="3"/>
    </w:pPr>
    <w:rPr>
      <w:rFonts w:ascii="Times New Roman" w:hAnsi="Times New Roman"/>
      <w:b/>
      <w:bCs/>
      <w:i/>
      <w:sz w:val="24"/>
      <w:szCs w:val="24"/>
      <w:lang w:eastAsia="ar-SA"/>
    </w:rPr>
  </w:style>
  <w:style w:type="paragraph" w:styleId="5">
    <w:name w:val="heading 5"/>
    <w:basedOn w:val="a0"/>
    <w:next w:val="a0"/>
    <w:link w:val="50"/>
    <w:unhideWhenUsed/>
    <w:qFormat/>
    <w:rsid w:val="008700D3"/>
    <w:pPr>
      <w:keepNext/>
      <w:keepLines/>
      <w:spacing w:before="40" w:after="0"/>
      <w:outlineLvl w:val="4"/>
    </w:pPr>
    <w:rPr>
      <w:rFonts w:ascii="Calibri Light" w:eastAsia="SimSun" w:hAnsi="Calibri Light"/>
      <w:color w:val="404040"/>
      <w:sz w:val="20"/>
      <w:szCs w:val="20"/>
      <w:lang w:val="x-none" w:eastAsia="x-none"/>
    </w:rPr>
  </w:style>
  <w:style w:type="paragraph" w:styleId="6">
    <w:name w:val="heading 6"/>
    <w:basedOn w:val="a0"/>
    <w:next w:val="a0"/>
    <w:link w:val="60"/>
    <w:uiPriority w:val="9"/>
    <w:semiHidden/>
    <w:unhideWhenUsed/>
    <w:qFormat/>
    <w:rsid w:val="008700D3"/>
    <w:pPr>
      <w:keepNext/>
      <w:keepLines/>
      <w:spacing w:before="40" w:after="0"/>
      <w:outlineLvl w:val="5"/>
    </w:pPr>
    <w:rPr>
      <w:rFonts w:ascii="Calibri Light" w:eastAsia="SimSun" w:hAnsi="Calibri Light"/>
      <w:sz w:val="20"/>
      <w:szCs w:val="20"/>
      <w:lang w:val="x-none" w:eastAsia="x-none"/>
    </w:rPr>
  </w:style>
  <w:style w:type="paragraph" w:styleId="7">
    <w:name w:val="heading 7"/>
    <w:basedOn w:val="a0"/>
    <w:next w:val="a0"/>
    <w:link w:val="70"/>
    <w:uiPriority w:val="9"/>
    <w:semiHidden/>
    <w:unhideWhenUsed/>
    <w:qFormat/>
    <w:rsid w:val="008700D3"/>
    <w:pPr>
      <w:keepNext/>
      <w:keepLines/>
      <w:spacing w:before="40" w:after="0"/>
      <w:outlineLvl w:val="6"/>
    </w:pPr>
    <w:rPr>
      <w:rFonts w:ascii="Calibri Light" w:eastAsia="SimSun" w:hAnsi="Calibri Light"/>
      <w:i/>
      <w:iCs/>
      <w:sz w:val="20"/>
      <w:szCs w:val="20"/>
      <w:lang w:val="x-none" w:eastAsia="x-none"/>
    </w:rPr>
  </w:style>
  <w:style w:type="paragraph" w:styleId="8">
    <w:name w:val="heading 8"/>
    <w:basedOn w:val="a0"/>
    <w:next w:val="a0"/>
    <w:link w:val="80"/>
    <w:uiPriority w:val="9"/>
    <w:semiHidden/>
    <w:unhideWhenUsed/>
    <w:qFormat/>
    <w:rsid w:val="008700D3"/>
    <w:pPr>
      <w:keepNext/>
      <w:keepLines/>
      <w:spacing w:before="40" w:after="0"/>
      <w:outlineLvl w:val="7"/>
    </w:pPr>
    <w:rPr>
      <w:rFonts w:ascii="Calibri Light" w:eastAsia="SimSun" w:hAnsi="Calibri Light"/>
      <w:color w:val="262626"/>
      <w:sz w:val="21"/>
      <w:szCs w:val="21"/>
      <w:lang w:val="x-none" w:eastAsia="x-none"/>
    </w:rPr>
  </w:style>
  <w:style w:type="paragraph" w:styleId="9">
    <w:name w:val="heading 9"/>
    <w:basedOn w:val="a0"/>
    <w:next w:val="a0"/>
    <w:link w:val="90"/>
    <w:uiPriority w:val="9"/>
    <w:semiHidden/>
    <w:unhideWhenUsed/>
    <w:qFormat/>
    <w:rsid w:val="008700D3"/>
    <w:pPr>
      <w:keepNext/>
      <w:keepLines/>
      <w:spacing w:before="40" w:after="0"/>
      <w:outlineLvl w:val="8"/>
    </w:pPr>
    <w:rPr>
      <w:rFonts w:ascii="Calibri Light" w:eastAsia="SimSun" w:hAnsi="Calibri Light"/>
      <w:i/>
      <w:iCs/>
      <w:color w:val="262626"/>
      <w:sz w:val="21"/>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454E0"/>
    <w:rPr>
      <w:rFonts w:ascii="Times New Roman" w:eastAsia="Times New Roman" w:hAnsi="Times New Roman" w:cs="Times New Roman"/>
      <w:b/>
      <w:kern w:val="1"/>
      <w:sz w:val="28"/>
      <w:szCs w:val="32"/>
      <w:lang w:val="x-none" w:eastAsia="zh-CN"/>
    </w:rPr>
  </w:style>
  <w:style w:type="character" w:customStyle="1" w:styleId="20">
    <w:name w:val="Заголовок 2 Знак"/>
    <w:basedOn w:val="a1"/>
    <w:link w:val="2"/>
    <w:uiPriority w:val="9"/>
    <w:rsid w:val="00D454E0"/>
    <w:rPr>
      <w:rFonts w:ascii="Times New Roman" w:eastAsia="Times New Roman" w:hAnsi="Times New Roman" w:cs="Times New Roman"/>
      <w:b/>
      <w:kern w:val="1"/>
      <w:sz w:val="24"/>
      <w:szCs w:val="24"/>
      <w:lang w:val="x-none" w:eastAsia="zh-CN"/>
    </w:rPr>
  </w:style>
  <w:style w:type="character" w:customStyle="1" w:styleId="30">
    <w:name w:val="Заголовок 3 Знак"/>
    <w:basedOn w:val="a1"/>
    <w:link w:val="3"/>
    <w:uiPriority w:val="9"/>
    <w:rsid w:val="00DC0C96"/>
    <w:rPr>
      <w:rFonts w:ascii="Times New Roman" w:eastAsia="Times New Roman" w:hAnsi="Times New Roman" w:cs="Times New Roman"/>
      <w:b/>
      <w:bCs/>
      <w:kern w:val="1"/>
      <w:sz w:val="24"/>
      <w:szCs w:val="24"/>
      <w:lang w:val="x-none" w:eastAsia="zh-CN"/>
    </w:rPr>
  </w:style>
  <w:style w:type="character" w:customStyle="1" w:styleId="40">
    <w:name w:val="Заголовок 4 Знак"/>
    <w:basedOn w:val="a1"/>
    <w:link w:val="4"/>
    <w:rsid w:val="004A507B"/>
    <w:rPr>
      <w:rFonts w:ascii="Times New Roman" w:eastAsia="Times New Roman" w:hAnsi="Times New Roman" w:cs="Times New Roman"/>
      <w:b/>
      <w:bCs/>
      <w:i/>
      <w:sz w:val="24"/>
      <w:szCs w:val="24"/>
      <w:lang w:eastAsia="ar-SA"/>
    </w:rPr>
  </w:style>
  <w:style w:type="character" w:customStyle="1" w:styleId="50">
    <w:name w:val="Заголовок 5 Знак"/>
    <w:basedOn w:val="a1"/>
    <w:link w:val="5"/>
    <w:rsid w:val="008700D3"/>
    <w:rPr>
      <w:rFonts w:ascii="Calibri Light" w:eastAsia="SimSun" w:hAnsi="Calibri Light" w:cs="Times New Roman"/>
      <w:color w:val="404040"/>
      <w:sz w:val="20"/>
      <w:szCs w:val="20"/>
      <w:lang w:val="x-none" w:eastAsia="x-none"/>
    </w:rPr>
  </w:style>
  <w:style w:type="character" w:customStyle="1" w:styleId="60">
    <w:name w:val="Заголовок 6 Знак"/>
    <w:basedOn w:val="a1"/>
    <w:link w:val="6"/>
    <w:uiPriority w:val="9"/>
    <w:semiHidden/>
    <w:rsid w:val="008700D3"/>
    <w:rPr>
      <w:rFonts w:ascii="Calibri Light" w:eastAsia="SimSun" w:hAnsi="Calibri Light" w:cs="Times New Roman"/>
      <w:sz w:val="20"/>
      <w:szCs w:val="20"/>
      <w:lang w:val="x-none" w:eastAsia="x-none"/>
    </w:rPr>
  </w:style>
  <w:style w:type="character" w:customStyle="1" w:styleId="70">
    <w:name w:val="Заголовок 7 Знак"/>
    <w:basedOn w:val="a1"/>
    <w:link w:val="7"/>
    <w:uiPriority w:val="9"/>
    <w:semiHidden/>
    <w:rsid w:val="008700D3"/>
    <w:rPr>
      <w:rFonts w:ascii="Calibri Light" w:eastAsia="SimSun" w:hAnsi="Calibri Light" w:cs="Times New Roman"/>
      <w:i/>
      <w:iCs/>
      <w:sz w:val="20"/>
      <w:szCs w:val="20"/>
      <w:lang w:val="x-none" w:eastAsia="x-none"/>
    </w:rPr>
  </w:style>
  <w:style w:type="character" w:customStyle="1" w:styleId="80">
    <w:name w:val="Заголовок 8 Знак"/>
    <w:basedOn w:val="a1"/>
    <w:link w:val="8"/>
    <w:uiPriority w:val="9"/>
    <w:semiHidden/>
    <w:rsid w:val="008700D3"/>
    <w:rPr>
      <w:rFonts w:ascii="Calibri Light" w:eastAsia="SimSun" w:hAnsi="Calibri Light" w:cs="Times New Roman"/>
      <w:color w:val="262626"/>
      <w:sz w:val="21"/>
      <w:szCs w:val="21"/>
      <w:lang w:val="x-none" w:eastAsia="x-none"/>
    </w:rPr>
  </w:style>
  <w:style w:type="character" w:customStyle="1" w:styleId="90">
    <w:name w:val="Заголовок 9 Знак"/>
    <w:basedOn w:val="a1"/>
    <w:link w:val="9"/>
    <w:uiPriority w:val="9"/>
    <w:semiHidden/>
    <w:rsid w:val="008700D3"/>
    <w:rPr>
      <w:rFonts w:ascii="Calibri Light" w:eastAsia="SimSun" w:hAnsi="Calibri Light" w:cs="Times New Roman"/>
      <w:i/>
      <w:iCs/>
      <w:color w:val="262626"/>
      <w:sz w:val="21"/>
      <w:szCs w:val="21"/>
      <w:lang w:val="x-none" w:eastAsia="x-none"/>
    </w:rPr>
  </w:style>
  <w:style w:type="character" w:customStyle="1" w:styleId="21">
    <w:name w:val="Знак Знак2"/>
    <w:rsid w:val="008700D3"/>
    <w:rPr>
      <w:b/>
      <w:bCs/>
      <w:kern w:val="1"/>
      <w:sz w:val="32"/>
      <w:szCs w:val="32"/>
    </w:rPr>
  </w:style>
  <w:style w:type="character" w:styleId="a4">
    <w:name w:val="Hyperlink"/>
    <w:uiPriority w:val="99"/>
    <w:rsid w:val="008700D3"/>
    <w:rPr>
      <w:color w:val="0000FF"/>
      <w:u w:val="single"/>
    </w:rPr>
  </w:style>
  <w:style w:type="paragraph" w:styleId="a5">
    <w:name w:val="Body Text"/>
    <w:basedOn w:val="a0"/>
    <w:link w:val="a6"/>
    <w:rsid w:val="008700D3"/>
    <w:pPr>
      <w:spacing w:after="120"/>
    </w:pPr>
    <w:rPr>
      <w:rFonts w:ascii="Liberation Serif" w:eastAsia="DejaVu Sans" w:hAnsi="Liberation Serif" w:cs="DejaVu Sans"/>
      <w:kern w:val="1"/>
      <w:sz w:val="24"/>
      <w:szCs w:val="24"/>
      <w:lang w:val="x-none" w:eastAsia="hi-IN" w:bidi="hi-IN"/>
    </w:rPr>
  </w:style>
  <w:style w:type="character" w:customStyle="1" w:styleId="a6">
    <w:name w:val="Основной текст Знак"/>
    <w:basedOn w:val="a1"/>
    <w:link w:val="a5"/>
    <w:uiPriority w:val="99"/>
    <w:rsid w:val="008700D3"/>
    <w:rPr>
      <w:rFonts w:ascii="Liberation Serif" w:eastAsia="DejaVu Sans" w:hAnsi="Liberation Serif" w:cs="DejaVu Sans"/>
      <w:kern w:val="1"/>
      <w:sz w:val="24"/>
      <w:szCs w:val="24"/>
      <w:lang w:val="x-none" w:eastAsia="hi-IN" w:bidi="hi-IN"/>
    </w:rPr>
  </w:style>
  <w:style w:type="paragraph" w:styleId="a7">
    <w:name w:val="Normal (Web)"/>
    <w:basedOn w:val="a0"/>
    <w:uiPriority w:val="99"/>
    <w:rsid w:val="008700D3"/>
    <w:pPr>
      <w:spacing w:before="100" w:after="100"/>
    </w:pPr>
    <w:rPr>
      <w:rFonts w:ascii="Times New Roman" w:hAnsi="Times New Roman"/>
      <w:lang w:eastAsia="ar-SA"/>
    </w:rPr>
  </w:style>
  <w:style w:type="paragraph" w:customStyle="1" w:styleId="bullet1">
    <w:name w:val="bullet 1"/>
    <w:basedOn w:val="a0"/>
    <w:rsid w:val="008700D3"/>
    <w:pPr>
      <w:tabs>
        <w:tab w:val="left" w:pos="720"/>
      </w:tabs>
      <w:spacing w:before="80" w:after="120" w:line="320" w:lineRule="exact"/>
      <w:ind w:left="720" w:hanging="360"/>
      <w:jc w:val="both"/>
    </w:pPr>
    <w:rPr>
      <w:rFonts w:ascii="Times New Roman" w:hAnsi="Times New Roman"/>
      <w:lang w:val="en-US" w:eastAsia="ar-SA"/>
    </w:rPr>
  </w:style>
  <w:style w:type="paragraph" w:customStyle="1" w:styleId="11">
    <w:name w:val="Маркированный список1"/>
    <w:basedOn w:val="a8"/>
    <w:rsid w:val="008700D3"/>
    <w:pPr>
      <w:tabs>
        <w:tab w:val="left" w:pos="360"/>
        <w:tab w:val="left" w:pos="3345"/>
      </w:tabs>
      <w:spacing w:before="60" w:after="120"/>
      <w:contextualSpacing w:val="0"/>
      <w:jc w:val="both"/>
    </w:pPr>
    <w:rPr>
      <w:rFonts w:ascii="Times New Roman" w:hAnsi="Times New Roman" w:cs="Times New Roman"/>
      <w:sz w:val="28"/>
      <w:szCs w:val="24"/>
      <w:lang w:eastAsia="ar-SA"/>
    </w:rPr>
  </w:style>
  <w:style w:type="paragraph" w:customStyle="1" w:styleId="Justify">
    <w:name w:val="Justify"/>
    <w:rsid w:val="008700D3"/>
    <w:pPr>
      <w:suppressAutoHyphens/>
      <w:autoSpaceDE w:val="0"/>
      <w:ind w:firstLine="450"/>
      <w:jc w:val="both"/>
    </w:pPr>
    <w:rPr>
      <w:rFonts w:ascii="Times New Roman" w:eastAsia="Arial" w:hAnsi="Times New Roman" w:cs="Times New Roman"/>
      <w:sz w:val="24"/>
      <w:szCs w:val="24"/>
      <w:lang w:eastAsia="ar-SA"/>
    </w:rPr>
  </w:style>
  <w:style w:type="paragraph" w:styleId="12">
    <w:name w:val="toc 1"/>
    <w:basedOn w:val="a0"/>
    <w:next w:val="a0"/>
    <w:uiPriority w:val="39"/>
    <w:rsid w:val="008700D3"/>
    <w:pPr>
      <w:spacing w:before="360" w:after="0"/>
    </w:pPr>
    <w:rPr>
      <w:rFonts w:asciiTheme="majorHAnsi" w:hAnsiTheme="majorHAnsi" w:cstheme="majorHAnsi"/>
      <w:b/>
      <w:bCs/>
      <w:caps/>
      <w:sz w:val="24"/>
      <w:szCs w:val="24"/>
    </w:rPr>
  </w:style>
  <w:style w:type="character" w:styleId="a9">
    <w:name w:val="Intense Reference"/>
    <w:qFormat/>
    <w:rsid w:val="008700D3"/>
    <w:rPr>
      <w:b/>
      <w:bCs/>
      <w:smallCaps/>
      <w:color w:val="404040"/>
      <w:spacing w:val="5"/>
    </w:rPr>
  </w:style>
  <w:style w:type="paragraph" w:styleId="aa">
    <w:name w:val="TOC Heading"/>
    <w:basedOn w:val="1"/>
    <w:next w:val="a0"/>
    <w:uiPriority w:val="39"/>
    <w:unhideWhenUsed/>
    <w:qFormat/>
    <w:rsid w:val="008700D3"/>
    <w:pPr>
      <w:outlineLvl w:val="9"/>
    </w:pPr>
  </w:style>
  <w:style w:type="paragraph" w:styleId="a8">
    <w:name w:val="List"/>
    <w:basedOn w:val="a0"/>
    <w:unhideWhenUsed/>
    <w:rsid w:val="008700D3"/>
    <w:pPr>
      <w:ind w:left="283" w:hanging="283"/>
      <w:contextualSpacing/>
    </w:pPr>
    <w:rPr>
      <w:rFonts w:cs="Mangal"/>
      <w:szCs w:val="21"/>
    </w:rPr>
  </w:style>
  <w:style w:type="paragraph" w:customStyle="1" w:styleId="1212">
    <w:name w:val="Абзац 12пт 1.2 интервал"/>
    <w:basedOn w:val="a0"/>
    <w:link w:val="12120"/>
    <w:rsid w:val="008700D3"/>
    <w:pPr>
      <w:keepLines/>
      <w:autoSpaceDE w:val="0"/>
      <w:autoSpaceDN w:val="0"/>
      <w:adjustRightInd w:val="0"/>
      <w:spacing w:before="60" w:after="60" w:line="288" w:lineRule="auto"/>
      <w:ind w:firstLine="851"/>
      <w:jc w:val="both"/>
    </w:pPr>
    <w:rPr>
      <w:rFonts w:ascii="Times New Roman" w:hAnsi="Times New Roman"/>
      <w:sz w:val="28"/>
      <w:szCs w:val="20"/>
      <w:lang w:val="x-none"/>
    </w:rPr>
  </w:style>
  <w:style w:type="character" w:customStyle="1" w:styleId="12120">
    <w:name w:val="Абзац 12пт 1.2 интервал Знак"/>
    <w:link w:val="1212"/>
    <w:rsid w:val="008700D3"/>
    <w:rPr>
      <w:rFonts w:ascii="Times New Roman" w:eastAsia="Times New Roman" w:hAnsi="Times New Roman" w:cs="Times New Roman"/>
      <w:sz w:val="28"/>
      <w:szCs w:val="20"/>
      <w:lang w:val="x-none" w:eastAsia="ru-RU"/>
    </w:rPr>
  </w:style>
  <w:style w:type="paragraph" w:styleId="ab">
    <w:name w:val="List Paragraph"/>
    <w:aliases w:val="Bullet_IRAO,Мой Список,AC List 01,Подпись рисунка,Table-Normal,RSHB_Table-Normal,List Paragraph1,Numbered List,lp1,符号列表,列出段落2,列出段落1,·ûºÅÁÐ±í,¡¤?o?¨¢D¡À¨ª,?¡è?o?¡§¡éD?¨¤¡§a,??¨¨?o??¡ì?¨¦D?¡§¡è?¡ìa,??¡§¡§?o???¨¬?¡§|D??¡ì?¨¨??¨¬a,?,Заголовок_3"/>
    <w:basedOn w:val="a0"/>
    <w:link w:val="ac"/>
    <w:qFormat/>
    <w:rsid w:val="008700D3"/>
    <w:pPr>
      <w:ind w:left="720"/>
      <w:contextualSpacing/>
    </w:pPr>
  </w:style>
  <w:style w:type="paragraph" w:styleId="31">
    <w:name w:val="Body Text 3"/>
    <w:basedOn w:val="a0"/>
    <w:link w:val="32"/>
    <w:uiPriority w:val="99"/>
    <w:semiHidden/>
    <w:unhideWhenUsed/>
    <w:rsid w:val="008700D3"/>
    <w:pPr>
      <w:spacing w:after="120"/>
    </w:pPr>
    <w:rPr>
      <w:rFonts w:ascii="Liberation Serif" w:eastAsia="DejaVu Sans" w:hAnsi="Liberation Serif" w:cs="Mangal"/>
      <w:kern w:val="1"/>
      <w:sz w:val="16"/>
      <w:szCs w:val="14"/>
      <w:lang w:val="x-none" w:eastAsia="hi-IN" w:bidi="hi-IN"/>
    </w:rPr>
  </w:style>
  <w:style w:type="character" w:customStyle="1" w:styleId="32">
    <w:name w:val="Основной текст 3 Знак"/>
    <w:basedOn w:val="a1"/>
    <w:link w:val="31"/>
    <w:uiPriority w:val="99"/>
    <w:semiHidden/>
    <w:rsid w:val="008700D3"/>
    <w:rPr>
      <w:rFonts w:ascii="Liberation Serif" w:eastAsia="DejaVu Sans" w:hAnsi="Liberation Serif" w:cs="Mangal"/>
      <w:kern w:val="1"/>
      <w:sz w:val="16"/>
      <w:szCs w:val="14"/>
      <w:lang w:val="x-none" w:eastAsia="hi-IN" w:bidi="hi-IN"/>
    </w:rPr>
  </w:style>
  <w:style w:type="paragraph" w:styleId="ad">
    <w:name w:val="No Spacing"/>
    <w:link w:val="ae"/>
    <w:uiPriority w:val="1"/>
    <w:qFormat/>
    <w:rsid w:val="008700D3"/>
    <w:pPr>
      <w:spacing w:after="0" w:line="240" w:lineRule="auto"/>
    </w:pPr>
    <w:rPr>
      <w:rFonts w:ascii="Calibri" w:eastAsia="Times New Roman" w:hAnsi="Calibri" w:cs="Times New Roman"/>
      <w:lang w:eastAsia="ru-RU"/>
    </w:rPr>
  </w:style>
  <w:style w:type="paragraph" w:customStyle="1" w:styleId="ListBullet1">
    <w:name w:val="List Bullet 1"/>
    <w:basedOn w:val="a0"/>
    <w:rsid w:val="008700D3"/>
    <w:pPr>
      <w:numPr>
        <w:numId w:val="1"/>
      </w:numPr>
      <w:spacing w:after="120" w:line="260" w:lineRule="exact"/>
      <w:ind w:right="850"/>
      <w:jc w:val="both"/>
    </w:pPr>
    <w:rPr>
      <w:rFonts w:ascii="Times New Roman" w:hAnsi="Times New Roman"/>
      <w:lang w:val="en-US" w:eastAsia="en-US"/>
    </w:rPr>
  </w:style>
  <w:style w:type="paragraph" w:customStyle="1" w:styleId="22">
    <w:name w:val="Маркированный 2"/>
    <w:basedOn w:val="a0"/>
    <w:rsid w:val="008700D3"/>
    <w:pPr>
      <w:spacing w:line="360" w:lineRule="auto"/>
      <w:jc w:val="both"/>
    </w:pPr>
    <w:rPr>
      <w:rFonts w:ascii="Times New Roman" w:eastAsia="Batang" w:hAnsi="Times New Roman"/>
      <w:lang w:eastAsia="en-US"/>
    </w:rPr>
  </w:style>
  <w:style w:type="table" w:styleId="af">
    <w:name w:val="Table Grid"/>
    <w:basedOn w:val="a2"/>
    <w:uiPriority w:val="59"/>
    <w:rsid w:val="008700D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0"/>
    <w:next w:val="a0"/>
    <w:autoRedefine/>
    <w:uiPriority w:val="39"/>
    <w:unhideWhenUsed/>
    <w:rsid w:val="008700D3"/>
    <w:pPr>
      <w:spacing w:after="0"/>
      <w:ind w:left="220"/>
    </w:pPr>
    <w:rPr>
      <w:rFonts w:asciiTheme="minorHAnsi" w:hAnsiTheme="minorHAnsi" w:cstheme="minorHAnsi"/>
      <w:sz w:val="20"/>
      <w:szCs w:val="20"/>
    </w:rPr>
  </w:style>
  <w:style w:type="paragraph" w:styleId="af0">
    <w:name w:val="Balloon Text"/>
    <w:basedOn w:val="a0"/>
    <w:link w:val="af1"/>
    <w:uiPriority w:val="99"/>
    <w:unhideWhenUsed/>
    <w:rsid w:val="008700D3"/>
    <w:rPr>
      <w:rFonts w:ascii="Tahoma" w:eastAsia="DejaVu Sans" w:hAnsi="Tahoma" w:cs="Mangal"/>
      <w:kern w:val="1"/>
      <w:sz w:val="16"/>
      <w:szCs w:val="14"/>
      <w:lang w:val="x-none" w:eastAsia="hi-IN" w:bidi="hi-IN"/>
    </w:rPr>
  </w:style>
  <w:style w:type="character" w:customStyle="1" w:styleId="af1">
    <w:name w:val="Текст выноски Знак"/>
    <w:basedOn w:val="a1"/>
    <w:link w:val="af0"/>
    <w:uiPriority w:val="99"/>
    <w:rsid w:val="008700D3"/>
    <w:rPr>
      <w:rFonts w:ascii="Tahoma" w:eastAsia="DejaVu Sans" w:hAnsi="Tahoma" w:cs="Mangal"/>
      <w:kern w:val="1"/>
      <w:sz w:val="16"/>
      <w:szCs w:val="14"/>
      <w:lang w:val="x-none" w:eastAsia="hi-IN" w:bidi="hi-IN"/>
    </w:rPr>
  </w:style>
  <w:style w:type="paragraph" w:styleId="af2">
    <w:name w:val="Title"/>
    <w:basedOn w:val="a0"/>
    <w:next w:val="a0"/>
    <w:link w:val="af3"/>
    <w:qFormat/>
    <w:rsid w:val="008700D3"/>
    <w:pPr>
      <w:spacing w:after="0" w:line="240" w:lineRule="auto"/>
      <w:contextualSpacing/>
    </w:pPr>
    <w:rPr>
      <w:rFonts w:ascii="Calibri Light" w:eastAsia="SimSun" w:hAnsi="Calibri Light"/>
      <w:spacing w:val="-10"/>
      <w:sz w:val="56"/>
      <w:szCs w:val="56"/>
      <w:lang w:val="x-none" w:eastAsia="x-none"/>
    </w:rPr>
  </w:style>
  <w:style w:type="character" w:customStyle="1" w:styleId="af3">
    <w:name w:val="Название Знак"/>
    <w:basedOn w:val="a1"/>
    <w:link w:val="af2"/>
    <w:rsid w:val="008700D3"/>
    <w:rPr>
      <w:rFonts w:ascii="Calibri Light" w:eastAsia="SimSun" w:hAnsi="Calibri Light" w:cs="Times New Roman"/>
      <w:spacing w:val="-10"/>
      <w:sz w:val="56"/>
      <w:szCs w:val="56"/>
      <w:lang w:val="x-none" w:eastAsia="x-none"/>
    </w:rPr>
  </w:style>
  <w:style w:type="character" w:customStyle="1" w:styleId="ae">
    <w:name w:val="Без интервала Знак"/>
    <w:link w:val="ad"/>
    <w:uiPriority w:val="1"/>
    <w:rsid w:val="008700D3"/>
    <w:rPr>
      <w:rFonts w:ascii="Calibri" w:eastAsia="Times New Roman" w:hAnsi="Calibri" w:cs="Times New Roman"/>
      <w:lang w:eastAsia="ru-RU"/>
    </w:rPr>
  </w:style>
  <w:style w:type="character" w:customStyle="1" w:styleId="af4">
    <w:name w:val="Основной текст_"/>
    <w:link w:val="34"/>
    <w:rsid w:val="008700D3"/>
    <w:rPr>
      <w:sz w:val="27"/>
      <w:szCs w:val="27"/>
      <w:shd w:val="clear" w:color="auto" w:fill="FFFFFF"/>
    </w:rPr>
  </w:style>
  <w:style w:type="paragraph" w:customStyle="1" w:styleId="34">
    <w:name w:val="Основной текст3"/>
    <w:basedOn w:val="a0"/>
    <w:link w:val="af4"/>
    <w:rsid w:val="008700D3"/>
    <w:pPr>
      <w:shd w:val="clear" w:color="auto" w:fill="FFFFFF"/>
      <w:spacing w:line="0" w:lineRule="atLeast"/>
      <w:ind w:hanging="880"/>
      <w:jc w:val="center"/>
    </w:pPr>
    <w:rPr>
      <w:rFonts w:asciiTheme="minorHAnsi" w:eastAsiaTheme="minorHAnsi" w:hAnsiTheme="minorHAnsi" w:cstheme="minorBidi"/>
      <w:sz w:val="27"/>
      <w:szCs w:val="27"/>
      <w:lang w:eastAsia="en-US"/>
    </w:rPr>
  </w:style>
  <w:style w:type="paragraph" w:customStyle="1" w:styleId="af5">
    <w:name w:val="Основной текст с красной строки"/>
    <w:basedOn w:val="a0"/>
    <w:rsid w:val="008700D3"/>
    <w:pPr>
      <w:spacing w:before="60" w:line="360" w:lineRule="auto"/>
      <w:ind w:firstLine="851"/>
      <w:jc w:val="both"/>
    </w:pPr>
    <w:rPr>
      <w:rFonts w:ascii="Times New Roman" w:eastAsia="Calibri" w:hAnsi="Times New Roman"/>
    </w:rPr>
  </w:style>
  <w:style w:type="paragraph" w:styleId="23">
    <w:name w:val="toc 2"/>
    <w:basedOn w:val="a0"/>
    <w:next w:val="a0"/>
    <w:autoRedefine/>
    <w:uiPriority w:val="39"/>
    <w:unhideWhenUsed/>
    <w:rsid w:val="00545AAD"/>
    <w:pPr>
      <w:spacing w:before="240" w:after="0"/>
    </w:pPr>
    <w:rPr>
      <w:rFonts w:asciiTheme="minorHAnsi" w:hAnsiTheme="minorHAnsi" w:cstheme="minorHAnsi"/>
      <w:b/>
      <w:bCs/>
      <w:sz w:val="20"/>
      <w:szCs w:val="20"/>
    </w:rPr>
  </w:style>
  <w:style w:type="character" w:styleId="af6">
    <w:name w:val="FollowedHyperlink"/>
    <w:unhideWhenUsed/>
    <w:rsid w:val="008700D3"/>
    <w:rPr>
      <w:color w:val="954F72"/>
      <w:u w:val="single"/>
    </w:rPr>
  </w:style>
  <w:style w:type="character" w:customStyle="1" w:styleId="apple-converted-space">
    <w:name w:val="apple-converted-space"/>
    <w:rsid w:val="008700D3"/>
  </w:style>
  <w:style w:type="character" w:customStyle="1" w:styleId="24">
    <w:name w:val="Основной текст (2)_"/>
    <w:link w:val="25"/>
    <w:locked/>
    <w:rsid w:val="008700D3"/>
    <w:rPr>
      <w:b/>
      <w:bCs/>
      <w:sz w:val="28"/>
      <w:szCs w:val="28"/>
      <w:shd w:val="clear" w:color="auto" w:fill="FFFFFF"/>
    </w:rPr>
  </w:style>
  <w:style w:type="paragraph" w:customStyle="1" w:styleId="25">
    <w:name w:val="Основной текст (2)"/>
    <w:basedOn w:val="a0"/>
    <w:link w:val="24"/>
    <w:rsid w:val="008700D3"/>
    <w:pPr>
      <w:shd w:val="clear" w:color="auto" w:fill="FFFFFF"/>
      <w:spacing w:line="0" w:lineRule="atLeast"/>
      <w:jc w:val="right"/>
    </w:pPr>
    <w:rPr>
      <w:rFonts w:asciiTheme="minorHAnsi" w:eastAsiaTheme="minorHAnsi" w:hAnsiTheme="minorHAnsi" w:cstheme="minorBidi"/>
      <w:b/>
      <w:bCs/>
      <w:sz w:val="28"/>
      <w:szCs w:val="28"/>
      <w:lang w:eastAsia="en-US"/>
    </w:rPr>
  </w:style>
  <w:style w:type="character" w:customStyle="1" w:styleId="11pt">
    <w:name w:val="Основной текст + 11 pt"/>
    <w:rsid w:val="008700D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f7">
    <w:name w:val="annotation reference"/>
    <w:uiPriority w:val="99"/>
    <w:semiHidden/>
    <w:unhideWhenUsed/>
    <w:rsid w:val="008700D3"/>
    <w:rPr>
      <w:sz w:val="16"/>
      <w:szCs w:val="16"/>
    </w:rPr>
  </w:style>
  <w:style w:type="paragraph" w:styleId="af8">
    <w:name w:val="annotation text"/>
    <w:basedOn w:val="a0"/>
    <w:link w:val="af9"/>
    <w:uiPriority w:val="99"/>
    <w:unhideWhenUsed/>
    <w:rsid w:val="008700D3"/>
    <w:rPr>
      <w:rFonts w:ascii="Liberation Serif" w:eastAsia="DejaVu Sans" w:hAnsi="Liberation Serif" w:cs="Mangal"/>
      <w:kern w:val="1"/>
      <w:sz w:val="20"/>
      <w:szCs w:val="18"/>
      <w:lang w:val="x-none" w:eastAsia="hi-IN" w:bidi="hi-IN"/>
    </w:rPr>
  </w:style>
  <w:style w:type="character" w:customStyle="1" w:styleId="af9">
    <w:name w:val="Текст примечания Знак"/>
    <w:basedOn w:val="a1"/>
    <w:link w:val="af8"/>
    <w:uiPriority w:val="99"/>
    <w:rsid w:val="008700D3"/>
    <w:rPr>
      <w:rFonts w:ascii="Liberation Serif" w:eastAsia="DejaVu Sans" w:hAnsi="Liberation Serif" w:cs="Mangal"/>
      <w:kern w:val="1"/>
      <w:sz w:val="20"/>
      <w:szCs w:val="18"/>
      <w:lang w:val="x-none" w:eastAsia="hi-IN" w:bidi="hi-IN"/>
    </w:rPr>
  </w:style>
  <w:style w:type="paragraph" w:styleId="afa">
    <w:name w:val="annotation subject"/>
    <w:basedOn w:val="af8"/>
    <w:next w:val="af8"/>
    <w:link w:val="afb"/>
    <w:uiPriority w:val="99"/>
    <w:unhideWhenUsed/>
    <w:rsid w:val="008700D3"/>
    <w:rPr>
      <w:b/>
      <w:bCs/>
    </w:rPr>
  </w:style>
  <w:style w:type="character" w:customStyle="1" w:styleId="afb">
    <w:name w:val="Тема примечания Знак"/>
    <w:basedOn w:val="af9"/>
    <w:link w:val="afa"/>
    <w:uiPriority w:val="99"/>
    <w:rsid w:val="008700D3"/>
    <w:rPr>
      <w:rFonts w:ascii="Liberation Serif" w:eastAsia="DejaVu Sans" w:hAnsi="Liberation Serif" w:cs="Mangal"/>
      <w:b/>
      <w:bCs/>
      <w:kern w:val="1"/>
      <w:sz w:val="20"/>
      <w:szCs w:val="18"/>
      <w:lang w:val="x-none" w:eastAsia="hi-IN" w:bidi="hi-IN"/>
    </w:rPr>
  </w:style>
  <w:style w:type="paragraph" w:styleId="afc">
    <w:name w:val="caption"/>
    <w:basedOn w:val="a0"/>
    <w:next w:val="a0"/>
    <w:unhideWhenUsed/>
    <w:qFormat/>
    <w:rsid w:val="008700D3"/>
    <w:pPr>
      <w:spacing w:after="200" w:line="240" w:lineRule="auto"/>
    </w:pPr>
    <w:rPr>
      <w:i/>
      <w:iCs/>
      <w:color w:val="44546A"/>
      <w:sz w:val="18"/>
      <w:szCs w:val="18"/>
    </w:rPr>
  </w:style>
  <w:style w:type="paragraph" w:styleId="afd">
    <w:name w:val="Subtitle"/>
    <w:basedOn w:val="a0"/>
    <w:next w:val="a0"/>
    <w:link w:val="afe"/>
    <w:qFormat/>
    <w:rsid w:val="008700D3"/>
    <w:pPr>
      <w:numPr>
        <w:ilvl w:val="1"/>
      </w:numPr>
    </w:pPr>
    <w:rPr>
      <w:color w:val="5A5A5A"/>
      <w:spacing w:val="15"/>
      <w:sz w:val="20"/>
      <w:szCs w:val="20"/>
      <w:lang w:val="x-none" w:eastAsia="x-none"/>
    </w:rPr>
  </w:style>
  <w:style w:type="character" w:customStyle="1" w:styleId="afe">
    <w:name w:val="Подзаголовок Знак"/>
    <w:basedOn w:val="a1"/>
    <w:link w:val="afd"/>
    <w:rsid w:val="008700D3"/>
    <w:rPr>
      <w:rFonts w:ascii="Calibri" w:eastAsia="Times New Roman" w:hAnsi="Calibri" w:cs="Times New Roman"/>
      <w:color w:val="5A5A5A"/>
      <w:spacing w:val="15"/>
      <w:sz w:val="20"/>
      <w:szCs w:val="20"/>
      <w:lang w:val="x-none" w:eastAsia="x-none"/>
    </w:rPr>
  </w:style>
  <w:style w:type="character" w:styleId="aff">
    <w:name w:val="Strong"/>
    <w:uiPriority w:val="22"/>
    <w:qFormat/>
    <w:rsid w:val="008700D3"/>
    <w:rPr>
      <w:b/>
      <w:bCs/>
      <w:color w:val="auto"/>
    </w:rPr>
  </w:style>
  <w:style w:type="character" w:styleId="aff0">
    <w:name w:val="Emphasis"/>
    <w:qFormat/>
    <w:rsid w:val="008700D3"/>
    <w:rPr>
      <w:i/>
      <w:iCs/>
      <w:color w:val="auto"/>
    </w:rPr>
  </w:style>
  <w:style w:type="paragraph" w:styleId="26">
    <w:name w:val="Quote"/>
    <w:basedOn w:val="a0"/>
    <w:next w:val="a0"/>
    <w:link w:val="27"/>
    <w:uiPriority w:val="29"/>
    <w:qFormat/>
    <w:rsid w:val="008700D3"/>
    <w:pPr>
      <w:spacing w:before="200"/>
      <w:ind w:left="864" w:right="864"/>
    </w:pPr>
    <w:rPr>
      <w:i/>
      <w:iCs/>
      <w:color w:val="404040"/>
      <w:sz w:val="20"/>
      <w:szCs w:val="20"/>
      <w:lang w:val="x-none" w:eastAsia="x-none"/>
    </w:rPr>
  </w:style>
  <w:style w:type="character" w:customStyle="1" w:styleId="27">
    <w:name w:val="Цитата 2 Знак"/>
    <w:basedOn w:val="a1"/>
    <w:link w:val="26"/>
    <w:uiPriority w:val="29"/>
    <w:rsid w:val="008700D3"/>
    <w:rPr>
      <w:rFonts w:ascii="Calibri" w:eastAsia="Times New Roman" w:hAnsi="Calibri" w:cs="Times New Roman"/>
      <w:i/>
      <w:iCs/>
      <w:color w:val="404040"/>
      <w:sz w:val="20"/>
      <w:szCs w:val="20"/>
      <w:lang w:val="x-none" w:eastAsia="x-none"/>
    </w:rPr>
  </w:style>
  <w:style w:type="paragraph" w:styleId="aff1">
    <w:name w:val="Intense Quote"/>
    <w:basedOn w:val="a0"/>
    <w:next w:val="a0"/>
    <w:link w:val="aff2"/>
    <w:uiPriority w:val="30"/>
    <w:qFormat/>
    <w:rsid w:val="008700D3"/>
    <w:pPr>
      <w:pBdr>
        <w:top w:val="single" w:sz="4" w:space="10" w:color="404040"/>
        <w:bottom w:val="single" w:sz="4" w:space="10" w:color="404040"/>
      </w:pBdr>
      <w:spacing w:before="360" w:after="360"/>
      <w:ind w:left="864" w:right="864"/>
      <w:jc w:val="center"/>
    </w:pPr>
    <w:rPr>
      <w:i/>
      <w:iCs/>
      <w:color w:val="404040"/>
      <w:sz w:val="20"/>
      <w:szCs w:val="20"/>
      <w:lang w:val="x-none" w:eastAsia="x-none"/>
    </w:rPr>
  </w:style>
  <w:style w:type="character" w:customStyle="1" w:styleId="aff2">
    <w:name w:val="Выделенная цитата Знак"/>
    <w:basedOn w:val="a1"/>
    <w:link w:val="aff1"/>
    <w:uiPriority w:val="30"/>
    <w:rsid w:val="008700D3"/>
    <w:rPr>
      <w:rFonts w:ascii="Calibri" w:eastAsia="Times New Roman" w:hAnsi="Calibri" w:cs="Times New Roman"/>
      <w:i/>
      <w:iCs/>
      <w:color w:val="404040"/>
      <w:sz w:val="20"/>
      <w:szCs w:val="20"/>
      <w:lang w:val="x-none" w:eastAsia="x-none"/>
    </w:rPr>
  </w:style>
  <w:style w:type="character" w:styleId="aff3">
    <w:name w:val="Subtle Emphasis"/>
    <w:uiPriority w:val="19"/>
    <w:qFormat/>
    <w:rsid w:val="008700D3"/>
    <w:rPr>
      <w:i/>
      <w:iCs/>
      <w:color w:val="404040"/>
    </w:rPr>
  </w:style>
  <w:style w:type="character" w:styleId="aff4">
    <w:name w:val="Intense Emphasis"/>
    <w:uiPriority w:val="21"/>
    <w:qFormat/>
    <w:rsid w:val="008700D3"/>
    <w:rPr>
      <w:b/>
      <w:bCs/>
      <w:i/>
      <w:iCs/>
      <w:color w:val="auto"/>
    </w:rPr>
  </w:style>
  <w:style w:type="character" w:styleId="aff5">
    <w:name w:val="Subtle Reference"/>
    <w:uiPriority w:val="31"/>
    <w:qFormat/>
    <w:rsid w:val="008700D3"/>
    <w:rPr>
      <w:smallCaps/>
      <w:color w:val="404040"/>
    </w:rPr>
  </w:style>
  <w:style w:type="character" w:styleId="aff6">
    <w:name w:val="Book Title"/>
    <w:uiPriority w:val="33"/>
    <w:qFormat/>
    <w:rsid w:val="008700D3"/>
    <w:rPr>
      <w:b/>
      <w:bCs/>
      <w:i/>
      <w:iCs/>
      <w:spacing w:val="5"/>
    </w:rPr>
  </w:style>
  <w:style w:type="paragraph" w:styleId="aff7">
    <w:name w:val="header"/>
    <w:basedOn w:val="a0"/>
    <w:link w:val="aff8"/>
    <w:unhideWhenUsed/>
    <w:rsid w:val="008700D3"/>
    <w:pPr>
      <w:tabs>
        <w:tab w:val="center" w:pos="4677"/>
        <w:tab w:val="right" w:pos="9355"/>
      </w:tabs>
    </w:pPr>
    <w:rPr>
      <w:lang w:val="x-none" w:eastAsia="x-none"/>
    </w:rPr>
  </w:style>
  <w:style w:type="character" w:customStyle="1" w:styleId="aff8">
    <w:name w:val="Верхний колонтитул Знак"/>
    <w:basedOn w:val="a1"/>
    <w:link w:val="aff7"/>
    <w:rsid w:val="008700D3"/>
    <w:rPr>
      <w:rFonts w:ascii="Calibri" w:eastAsia="Times New Roman" w:hAnsi="Calibri" w:cs="Times New Roman"/>
      <w:lang w:val="x-none" w:eastAsia="x-none"/>
    </w:rPr>
  </w:style>
  <w:style w:type="paragraph" w:styleId="aff9">
    <w:name w:val="footer"/>
    <w:basedOn w:val="a0"/>
    <w:link w:val="affa"/>
    <w:uiPriority w:val="99"/>
    <w:unhideWhenUsed/>
    <w:rsid w:val="008700D3"/>
    <w:pPr>
      <w:tabs>
        <w:tab w:val="center" w:pos="4677"/>
        <w:tab w:val="right" w:pos="9355"/>
      </w:tabs>
    </w:pPr>
    <w:rPr>
      <w:lang w:val="x-none" w:eastAsia="x-none"/>
    </w:rPr>
  </w:style>
  <w:style w:type="character" w:customStyle="1" w:styleId="affa">
    <w:name w:val="Нижний колонтитул Знак"/>
    <w:basedOn w:val="a1"/>
    <w:link w:val="aff9"/>
    <w:uiPriority w:val="99"/>
    <w:rsid w:val="008700D3"/>
    <w:rPr>
      <w:rFonts w:ascii="Calibri" w:eastAsia="Times New Roman" w:hAnsi="Calibri" w:cs="Times New Roman"/>
      <w:lang w:val="x-none" w:eastAsia="x-none"/>
    </w:rPr>
  </w:style>
  <w:style w:type="paragraph" w:styleId="affb">
    <w:name w:val="Revision"/>
    <w:hidden/>
    <w:uiPriority w:val="99"/>
    <w:semiHidden/>
    <w:rsid w:val="008700D3"/>
    <w:pPr>
      <w:spacing w:after="0" w:line="240" w:lineRule="auto"/>
    </w:pPr>
    <w:rPr>
      <w:rFonts w:ascii="Calibri" w:eastAsia="Times New Roman" w:hAnsi="Calibri" w:cs="Times New Roman"/>
      <w:lang w:eastAsia="ru-RU"/>
    </w:rPr>
  </w:style>
  <w:style w:type="paragraph" w:customStyle="1" w:styleId="Default">
    <w:name w:val="Default"/>
    <w:rsid w:val="008700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1"/>
    <w:rsid w:val="008700D3"/>
    <w:rPr>
      <w:rFonts w:ascii="TimesNewRomanPS-BoldMT" w:hAnsi="TimesNewRomanPS-BoldMT" w:hint="default"/>
      <w:b/>
      <w:bCs/>
      <w:i w:val="0"/>
      <w:iCs w:val="0"/>
      <w:color w:val="000000"/>
      <w:sz w:val="24"/>
      <w:szCs w:val="24"/>
    </w:rPr>
  </w:style>
  <w:style w:type="character" w:customStyle="1" w:styleId="fontstyle21">
    <w:name w:val="fontstyle21"/>
    <w:basedOn w:val="a1"/>
    <w:rsid w:val="008700D3"/>
    <w:rPr>
      <w:rFonts w:ascii="TimesNewRomanPSMT" w:hAnsi="TimesNewRomanPSMT" w:hint="default"/>
      <w:b w:val="0"/>
      <w:bCs w:val="0"/>
      <w:i w:val="0"/>
      <w:iCs w:val="0"/>
      <w:color w:val="000000"/>
      <w:sz w:val="24"/>
      <w:szCs w:val="24"/>
    </w:rPr>
  </w:style>
  <w:style w:type="character" w:customStyle="1" w:styleId="fontstyle31">
    <w:name w:val="fontstyle31"/>
    <w:basedOn w:val="a1"/>
    <w:rsid w:val="008700D3"/>
    <w:rPr>
      <w:rFonts w:ascii="Calibri" w:hAnsi="Calibri" w:hint="default"/>
      <w:b w:val="0"/>
      <w:bCs w:val="0"/>
      <w:i w:val="0"/>
      <w:iCs w:val="0"/>
      <w:color w:val="000000"/>
      <w:sz w:val="24"/>
      <w:szCs w:val="24"/>
    </w:rPr>
  </w:style>
  <w:style w:type="character" w:customStyle="1" w:styleId="fontstyle41">
    <w:name w:val="fontstyle41"/>
    <w:basedOn w:val="a1"/>
    <w:rsid w:val="008700D3"/>
    <w:rPr>
      <w:rFonts w:ascii="SymbolMT" w:hAnsi="SymbolMT" w:hint="default"/>
      <w:b w:val="0"/>
      <w:bCs w:val="0"/>
      <w:i w:val="0"/>
      <w:iCs w:val="0"/>
      <w:color w:val="000000"/>
      <w:sz w:val="24"/>
      <w:szCs w:val="24"/>
    </w:rPr>
  </w:style>
  <w:style w:type="character" w:customStyle="1" w:styleId="fontstyle51">
    <w:name w:val="fontstyle51"/>
    <w:basedOn w:val="a1"/>
    <w:rsid w:val="008700D3"/>
    <w:rPr>
      <w:rFonts w:ascii="CourierNewPSMT" w:hAnsi="CourierNewPSMT" w:hint="default"/>
      <w:b w:val="0"/>
      <w:bCs w:val="0"/>
      <w:i w:val="0"/>
      <w:iCs w:val="0"/>
      <w:color w:val="000000"/>
      <w:sz w:val="24"/>
      <w:szCs w:val="24"/>
    </w:rPr>
  </w:style>
  <w:style w:type="character" w:customStyle="1" w:styleId="ac">
    <w:name w:val="Абзац списка Знак"/>
    <w:aliases w:val="Bullet_IRAO Знак,Мой Список Знак,AC List 01 Знак,Подпись рисунка Знак,Table-Normal Знак,RSHB_Table-Normal Знак,List Paragraph1 Знак,Numbered List Знак,lp1 Знак,符号列表 Знак,列出段落2 Знак,列出段落1 Знак,·ûºÅÁÐ±í Знак,¡¤?o?¨¢D¡À¨ª Знак,? Знак"/>
    <w:link w:val="ab"/>
    <w:locked/>
    <w:rsid w:val="008700D3"/>
    <w:rPr>
      <w:rFonts w:ascii="Calibri" w:eastAsia="Times New Roman" w:hAnsi="Calibri" w:cs="Times New Roman"/>
      <w:lang w:eastAsia="ru-RU"/>
    </w:rPr>
  </w:style>
  <w:style w:type="paragraph" w:customStyle="1" w:styleId="61">
    <w:name w:val="Основной текст6"/>
    <w:basedOn w:val="a0"/>
    <w:rsid w:val="008700D3"/>
    <w:pPr>
      <w:widowControl w:val="0"/>
      <w:shd w:val="clear" w:color="auto" w:fill="FFFFFF"/>
      <w:spacing w:after="0" w:line="413" w:lineRule="exact"/>
      <w:ind w:hanging="440"/>
    </w:pPr>
    <w:rPr>
      <w:rFonts w:ascii="Times New Roman" w:hAnsi="Times New Roman"/>
      <w:sz w:val="27"/>
      <w:szCs w:val="27"/>
    </w:rPr>
  </w:style>
  <w:style w:type="character" w:customStyle="1" w:styleId="WW8Num1z0">
    <w:name w:val="WW8Num1z0"/>
    <w:rsid w:val="008700D3"/>
  </w:style>
  <w:style w:type="character" w:customStyle="1" w:styleId="WW8Num1z1">
    <w:name w:val="WW8Num1z1"/>
    <w:rsid w:val="008700D3"/>
  </w:style>
  <w:style w:type="character" w:customStyle="1" w:styleId="WW8Num1z2">
    <w:name w:val="WW8Num1z2"/>
    <w:rsid w:val="008700D3"/>
  </w:style>
  <w:style w:type="character" w:customStyle="1" w:styleId="WW8Num1z3">
    <w:name w:val="WW8Num1z3"/>
    <w:rsid w:val="008700D3"/>
  </w:style>
  <w:style w:type="character" w:customStyle="1" w:styleId="WW8Num1z4">
    <w:name w:val="WW8Num1z4"/>
    <w:rsid w:val="008700D3"/>
  </w:style>
  <w:style w:type="character" w:customStyle="1" w:styleId="WW8Num1z5">
    <w:name w:val="WW8Num1z5"/>
    <w:rsid w:val="008700D3"/>
  </w:style>
  <w:style w:type="character" w:customStyle="1" w:styleId="WW8Num1z6">
    <w:name w:val="WW8Num1z6"/>
    <w:rsid w:val="008700D3"/>
  </w:style>
  <w:style w:type="character" w:customStyle="1" w:styleId="WW8Num1z7">
    <w:name w:val="WW8Num1z7"/>
    <w:rsid w:val="008700D3"/>
  </w:style>
  <w:style w:type="character" w:customStyle="1" w:styleId="WW8Num1z8">
    <w:name w:val="WW8Num1z8"/>
    <w:rsid w:val="008700D3"/>
  </w:style>
  <w:style w:type="character" w:customStyle="1" w:styleId="WW8Num2z0">
    <w:name w:val="WW8Num2z0"/>
    <w:rsid w:val="008700D3"/>
  </w:style>
  <w:style w:type="character" w:customStyle="1" w:styleId="WW8Num2z1">
    <w:name w:val="WW8Num2z1"/>
    <w:rsid w:val="008700D3"/>
  </w:style>
  <w:style w:type="character" w:customStyle="1" w:styleId="WW8Num2z2">
    <w:name w:val="WW8Num2z2"/>
    <w:rsid w:val="008700D3"/>
  </w:style>
  <w:style w:type="character" w:customStyle="1" w:styleId="WW8Num2z3">
    <w:name w:val="WW8Num2z3"/>
    <w:rsid w:val="008700D3"/>
  </w:style>
  <w:style w:type="character" w:customStyle="1" w:styleId="WW8Num2z4">
    <w:name w:val="WW8Num2z4"/>
    <w:rsid w:val="008700D3"/>
  </w:style>
  <w:style w:type="character" w:customStyle="1" w:styleId="WW8Num2z5">
    <w:name w:val="WW8Num2z5"/>
    <w:rsid w:val="008700D3"/>
  </w:style>
  <w:style w:type="character" w:customStyle="1" w:styleId="WW8Num2z6">
    <w:name w:val="WW8Num2z6"/>
    <w:rsid w:val="008700D3"/>
  </w:style>
  <w:style w:type="character" w:customStyle="1" w:styleId="WW8Num2z7">
    <w:name w:val="WW8Num2z7"/>
    <w:rsid w:val="008700D3"/>
  </w:style>
  <w:style w:type="character" w:customStyle="1" w:styleId="WW8Num2z8">
    <w:name w:val="WW8Num2z8"/>
    <w:rsid w:val="008700D3"/>
  </w:style>
  <w:style w:type="character" w:customStyle="1" w:styleId="WW8Num3z0">
    <w:name w:val="WW8Num3z0"/>
    <w:rsid w:val="008700D3"/>
    <w:rPr>
      <w:rFonts w:ascii="Courier New" w:hAnsi="Courier New" w:cs="Courier New" w:hint="default"/>
    </w:rPr>
  </w:style>
  <w:style w:type="character" w:customStyle="1" w:styleId="WW8Num4z0">
    <w:name w:val="WW8Num4z0"/>
    <w:rsid w:val="008700D3"/>
    <w:rPr>
      <w:rFonts w:ascii="Symbol" w:hAnsi="Symbol" w:cs="Symbol" w:hint="default"/>
      <w:sz w:val="24"/>
      <w:szCs w:val="24"/>
    </w:rPr>
  </w:style>
  <w:style w:type="character" w:customStyle="1" w:styleId="WW8Num5z0">
    <w:name w:val="WW8Num5z0"/>
    <w:rsid w:val="008700D3"/>
    <w:rPr>
      <w:rFonts w:ascii="Courier New" w:hAnsi="Courier New" w:cs="Courier New" w:hint="default"/>
      <w:sz w:val="24"/>
      <w:szCs w:val="24"/>
    </w:rPr>
  </w:style>
  <w:style w:type="character" w:customStyle="1" w:styleId="WW8Num6z0">
    <w:name w:val="WW8Num6z0"/>
    <w:rsid w:val="008700D3"/>
    <w:rPr>
      <w:rFonts w:ascii="Courier New" w:hAnsi="Courier New" w:cs="Courier New" w:hint="default"/>
    </w:rPr>
  </w:style>
  <w:style w:type="character" w:customStyle="1" w:styleId="WW8Num7z0">
    <w:name w:val="WW8Num7z0"/>
    <w:rsid w:val="008700D3"/>
    <w:rPr>
      <w:rFonts w:ascii="Symbol" w:hAnsi="Symbol" w:cs="Symbol" w:hint="default"/>
      <w:color w:val="000000"/>
      <w:kern w:val="1"/>
      <w:sz w:val="24"/>
      <w:szCs w:val="24"/>
      <w:lang w:eastAsia="ru-RU" w:bidi="ar-SA"/>
    </w:rPr>
  </w:style>
  <w:style w:type="character" w:customStyle="1" w:styleId="WW8Num8z0">
    <w:name w:val="WW8Num8z0"/>
    <w:rsid w:val="008700D3"/>
    <w:rPr>
      <w:rFonts w:ascii="Symbol" w:hAnsi="Symbol" w:cs="Symbol" w:hint="default"/>
      <w:color w:val="auto"/>
    </w:rPr>
  </w:style>
  <w:style w:type="character" w:customStyle="1" w:styleId="WW8Num9z0">
    <w:name w:val="WW8Num9z0"/>
    <w:rsid w:val="008700D3"/>
    <w:rPr>
      <w:rFonts w:ascii="Symbol" w:hAnsi="Symbol" w:cs="Symbol" w:hint="default"/>
      <w:sz w:val="24"/>
      <w:szCs w:val="24"/>
    </w:rPr>
  </w:style>
  <w:style w:type="character" w:customStyle="1" w:styleId="WW8Num10z0">
    <w:name w:val="WW8Num10z0"/>
    <w:rsid w:val="008700D3"/>
    <w:rPr>
      <w:rFonts w:ascii="Symbol" w:hAnsi="Symbol" w:cs="Symbol" w:hint="default"/>
      <w:color w:val="auto"/>
    </w:rPr>
  </w:style>
  <w:style w:type="character" w:customStyle="1" w:styleId="WW8Num11z0">
    <w:name w:val="WW8Num11z0"/>
    <w:rsid w:val="008700D3"/>
    <w:rPr>
      <w:rFonts w:ascii="Liberation Serif" w:hAnsi="Liberation Serif" w:cs="Liberation Serif" w:hint="default"/>
    </w:rPr>
  </w:style>
  <w:style w:type="character" w:customStyle="1" w:styleId="WW8Num12z0">
    <w:name w:val="WW8Num12z0"/>
    <w:rsid w:val="008700D3"/>
    <w:rPr>
      <w:rFonts w:ascii="Symbol" w:hAnsi="Symbol" w:cs="Symbol" w:hint="default"/>
      <w:sz w:val="24"/>
      <w:szCs w:val="24"/>
    </w:rPr>
  </w:style>
  <w:style w:type="character" w:customStyle="1" w:styleId="WW8Num13z0">
    <w:name w:val="WW8Num13z0"/>
    <w:rsid w:val="008700D3"/>
    <w:rPr>
      <w:rFonts w:ascii="Symbol" w:hAnsi="Symbol" w:cs="Symbol" w:hint="default"/>
    </w:rPr>
  </w:style>
  <w:style w:type="character" w:customStyle="1" w:styleId="WW8Num14z0">
    <w:name w:val="WW8Num14z0"/>
    <w:rsid w:val="008700D3"/>
    <w:rPr>
      <w:rFonts w:ascii="Symbol" w:hAnsi="Symbol" w:cs="Symbol" w:hint="default"/>
    </w:rPr>
  </w:style>
  <w:style w:type="character" w:customStyle="1" w:styleId="WW8Num15z0">
    <w:name w:val="WW8Num15z0"/>
    <w:rsid w:val="008700D3"/>
    <w:rPr>
      <w:rFonts w:ascii="Symbol" w:hAnsi="Symbol" w:cs="Symbol" w:hint="default"/>
      <w:sz w:val="24"/>
      <w:szCs w:val="24"/>
    </w:rPr>
  </w:style>
  <w:style w:type="character" w:customStyle="1" w:styleId="WW8Num16z0">
    <w:name w:val="WW8Num16z0"/>
    <w:rsid w:val="008700D3"/>
    <w:rPr>
      <w:rFonts w:ascii="Symbol" w:hAnsi="Symbol" w:cs="Symbol" w:hint="default"/>
      <w:sz w:val="24"/>
      <w:szCs w:val="24"/>
    </w:rPr>
  </w:style>
  <w:style w:type="character" w:customStyle="1" w:styleId="WW8Num17z0">
    <w:name w:val="WW8Num17z0"/>
    <w:rsid w:val="008700D3"/>
    <w:rPr>
      <w:rFonts w:ascii="Symbol" w:hAnsi="Symbol" w:cs="Symbol" w:hint="default"/>
      <w:sz w:val="24"/>
      <w:szCs w:val="24"/>
    </w:rPr>
  </w:style>
  <w:style w:type="character" w:customStyle="1" w:styleId="WW8Num18z0">
    <w:name w:val="WW8Num18z0"/>
    <w:rsid w:val="008700D3"/>
    <w:rPr>
      <w:rFonts w:ascii="Symbol" w:hAnsi="Symbol" w:cs="Symbol" w:hint="default"/>
    </w:rPr>
  </w:style>
  <w:style w:type="character" w:customStyle="1" w:styleId="WW8Num19z0">
    <w:name w:val="WW8Num19z0"/>
    <w:rsid w:val="008700D3"/>
    <w:rPr>
      <w:rFonts w:ascii="Courier New" w:hAnsi="Courier New" w:cs="Courier New" w:hint="default"/>
      <w:kern w:val="1"/>
      <w:sz w:val="23"/>
      <w:szCs w:val="23"/>
      <w:lang w:eastAsia="ru-RU" w:bidi="ar-SA"/>
    </w:rPr>
  </w:style>
  <w:style w:type="character" w:customStyle="1" w:styleId="WW8Num20z0">
    <w:name w:val="WW8Num20z0"/>
    <w:rsid w:val="008700D3"/>
    <w:rPr>
      <w:rFonts w:ascii="Symbol" w:hAnsi="Symbol" w:cs="Symbol" w:hint="default"/>
      <w:color w:val="000000"/>
      <w:kern w:val="1"/>
      <w:lang w:eastAsia="ru-RU" w:bidi="ar-SA"/>
    </w:rPr>
  </w:style>
  <w:style w:type="character" w:customStyle="1" w:styleId="WW8Num21z0">
    <w:name w:val="WW8Num21z0"/>
    <w:rsid w:val="008700D3"/>
    <w:rPr>
      <w:rFonts w:ascii="Symbol" w:hAnsi="Symbol" w:cs="Symbol" w:hint="default"/>
      <w:sz w:val="24"/>
      <w:szCs w:val="24"/>
    </w:rPr>
  </w:style>
  <w:style w:type="character" w:customStyle="1" w:styleId="WW8Num22z0">
    <w:name w:val="WW8Num22z0"/>
    <w:rsid w:val="008700D3"/>
    <w:rPr>
      <w:rFonts w:ascii="Symbol" w:hAnsi="Symbol" w:cs="Symbol" w:hint="default"/>
      <w:sz w:val="24"/>
      <w:szCs w:val="24"/>
    </w:rPr>
  </w:style>
  <w:style w:type="character" w:customStyle="1" w:styleId="WW8Num23z0">
    <w:name w:val="WW8Num23z0"/>
    <w:rsid w:val="008700D3"/>
    <w:rPr>
      <w:rFonts w:ascii="Symbol" w:hAnsi="Symbol" w:cs="Symbol" w:hint="default"/>
    </w:rPr>
  </w:style>
  <w:style w:type="character" w:customStyle="1" w:styleId="WW8Num24z0">
    <w:name w:val="WW8Num24z0"/>
    <w:rsid w:val="008700D3"/>
    <w:rPr>
      <w:rFonts w:ascii="Courier New" w:hAnsi="Courier New" w:cs="Courier New" w:hint="default"/>
    </w:rPr>
  </w:style>
  <w:style w:type="character" w:customStyle="1" w:styleId="WW8Num25z0">
    <w:name w:val="WW8Num25z0"/>
    <w:rsid w:val="008700D3"/>
    <w:rPr>
      <w:rFonts w:ascii="Courier New" w:hAnsi="Courier New" w:cs="Courier New" w:hint="default"/>
      <w:sz w:val="24"/>
      <w:szCs w:val="24"/>
    </w:rPr>
  </w:style>
  <w:style w:type="character" w:customStyle="1" w:styleId="WW8Num26z0">
    <w:name w:val="WW8Num26z0"/>
    <w:rsid w:val="008700D3"/>
    <w:rPr>
      <w:rFonts w:ascii="Courier New" w:hAnsi="Courier New" w:cs="Courier New" w:hint="default"/>
      <w:sz w:val="24"/>
      <w:szCs w:val="24"/>
    </w:rPr>
  </w:style>
  <w:style w:type="character" w:customStyle="1" w:styleId="WW8Num27z0">
    <w:name w:val="WW8Num27z0"/>
    <w:rsid w:val="008700D3"/>
    <w:rPr>
      <w:rFonts w:ascii="Symbol" w:hAnsi="Symbol" w:cs="Symbol" w:hint="default"/>
      <w:color w:val="000000"/>
      <w:kern w:val="1"/>
      <w:lang w:eastAsia="ru-RU" w:bidi="ar-SA"/>
    </w:rPr>
  </w:style>
  <w:style w:type="character" w:customStyle="1" w:styleId="WW8Num28z0">
    <w:name w:val="WW8Num28z0"/>
    <w:rsid w:val="008700D3"/>
    <w:rPr>
      <w:rFonts w:ascii="Courier New" w:hAnsi="Courier New" w:cs="Courier New" w:hint="default"/>
      <w:sz w:val="24"/>
      <w:szCs w:val="24"/>
    </w:rPr>
  </w:style>
  <w:style w:type="character" w:customStyle="1" w:styleId="WW8Num29z0">
    <w:name w:val="WW8Num29z0"/>
    <w:rsid w:val="008700D3"/>
    <w:rPr>
      <w:rFonts w:ascii="Wingdings" w:hAnsi="Wingdings" w:cs="Wingdings" w:hint="default"/>
      <w:color w:val="auto"/>
    </w:rPr>
  </w:style>
  <w:style w:type="character" w:customStyle="1" w:styleId="WW8Num30z0">
    <w:name w:val="WW8Num30z0"/>
    <w:rsid w:val="008700D3"/>
    <w:rPr>
      <w:rFonts w:ascii="Symbol" w:hAnsi="Symbol" w:cs="Symbol" w:hint="default"/>
      <w:color w:val="auto"/>
    </w:rPr>
  </w:style>
  <w:style w:type="character" w:customStyle="1" w:styleId="WW8Num31z0">
    <w:name w:val="WW8Num31z0"/>
    <w:rsid w:val="008700D3"/>
    <w:rPr>
      <w:rFonts w:ascii="Wingdings" w:hAnsi="Wingdings" w:cs="Wingdings" w:hint="default"/>
      <w:color w:val="auto"/>
    </w:rPr>
  </w:style>
  <w:style w:type="character" w:customStyle="1" w:styleId="WW8Num32z0">
    <w:name w:val="WW8Num32z0"/>
    <w:rsid w:val="008700D3"/>
    <w:rPr>
      <w:rFonts w:ascii="Symbol" w:hAnsi="Symbol" w:cs="Symbol" w:hint="default"/>
      <w:sz w:val="24"/>
      <w:szCs w:val="24"/>
    </w:rPr>
  </w:style>
  <w:style w:type="character" w:customStyle="1" w:styleId="WW8Num33z0">
    <w:name w:val="WW8Num33z0"/>
    <w:rsid w:val="008700D3"/>
    <w:rPr>
      <w:rFonts w:ascii="Courier New" w:hAnsi="Courier New" w:cs="Courier New" w:hint="default"/>
      <w:color w:val="auto"/>
    </w:rPr>
  </w:style>
  <w:style w:type="character" w:customStyle="1" w:styleId="WW8Num34z0">
    <w:name w:val="WW8Num34z0"/>
    <w:rsid w:val="008700D3"/>
  </w:style>
  <w:style w:type="character" w:customStyle="1" w:styleId="WW8Num34z1">
    <w:name w:val="WW8Num34z1"/>
    <w:rsid w:val="008700D3"/>
  </w:style>
  <w:style w:type="character" w:customStyle="1" w:styleId="WW8Num34z2">
    <w:name w:val="WW8Num34z2"/>
    <w:rsid w:val="008700D3"/>
  </w:style>
  <w:style w:type="character" w:customStyle="1" w:styleId="WW8Num34z3">
    <w:name w:val="WW8Num34z3"/>
    <w:rsid w:val="008700D3"/>
  </w:style>
  <w:style w:type="character" w:customStyle="1" w:styleId="WW8Num34z4">
    <w:name w:val="WW8Num34z4"/>
    <w:rsid w:val="008700D3"/>
  </w:style>
  <w:style w:type="character" w:customStyle="1" w:styleId="WW8Num34z5">
    <w:name w:val="WW8Num34z5"/>
    <w:rsid w:val="008700D3"/>
  </w:style>
  <w:style w:type="character" w:customStyle="1" w:styleId="WW8Num34z6">
    <w:name w:val="WW8Num34z6"/>
    <w:rsid w:val="008700D3"/>
  </w:style>
  <w:style w:type="character" w:customStyle="1" w:styleId="WW8Num34z7">
    <w:name w:val="WW8Num34z7"/>
    <w:rsid w:val="008700D3"/>
  </w:style>
  <w:style w:type="character" w:customStyle="1" w:styleId="WW8Num34z8">
    <w:name w:val="WW8Num34z8"/>
    <w:rsid w:val="008700D3"/>
  </w:style>
  <w:style w:type="character" w:customStyle="1" w:styleId="WW8Num35z0">
    <w:name w:val="WW8Num35z0"/>
    <w:rsid w:val="008700D3"/>
    <w:rPr>
      <w:rFonts w:ascii="Symbol" w:hAnsi="Symbol" w:cs="Symbol" w:hint="default"/>
    </w:rPr>
  </w:style>
  <w:style w:type="character" w:customStyle="1" w:styleId="WW8Num36z0">
    <w:name w:val="WW8Num36z0"/>
    <w:rsid w:val="008700D3"/>
    <w:rPr>
      <w:rFonts w:ascii="Symbol" w:hAnsi="Symbol" w:cs="Symbol" w:hint="default"/>
    </w:rPr>
  </w:style>
  <w:style w:type="character" w:customStyle="1" w:styleId="WW8Num37z0">
    <w:name w:val="WW8Num37z0"/>
    <w:rsid w:val="008700D3"/>
    <w:rPr>
      <w:rFonts w:ascii="Symbol" w:hAnsi="Symbol" w:cs="Symbol" w:hint="default"/>
      <w:sz w:val="24"/>
      <w:szCs w:val="24"/>
    </w:rPr>
  </w:style>
  <w:style w:type="character" w:customStyle="1" w:styleId="WW8Num38z0">
    <w:name w:val="WW8Num38z0"/>
    <w:rsid w:val="008700D3"/>
    <w:rPr>
      <w:rFonts w:ascii="Courier New" w:hAnsi="Courier New" w:cs="Courier New" w:hint="default"/>
    </w:rPr>
  </w:style>
  <w:style w:type="character" w:customStyle="1" w:styleId="WW8Num39z0">
    <w:name w:val="WW8Num39z0"/>
    <w:rsid w:val="008700D3"/>
    <w:rPr>
      <w:rFonts w:ascii="Symbol" w:hAnsi="Symbol" w:cs="Symbol" w:hint="default"/>
      <w:sz w:val="24"/>
      <w:szCs w:val="24"/>
    </w:rPr>
  </w:style>
  <w:style w:type="character" w:customStyle="1" w:styleId="WW8Num40z0">
    <w:name w:val="WW8Num40z0"/>
    <w:rsid w:val="008700D3"/>
    <w:rPr>
      <w:rFonts w:ascii="Courier New" w:hAnsi="Courier New" w:cs="Courier New" w:hint="default"/>
    </w:rPr>
  </w:style>
  <w:style w:type="character" w:customStyle="1" w:styleId="WW8Num41z0">
    <w:name w:val="WW8Num41z0"/>
    <w:rsid w:val="008700D3"/>
    <w:rPr>
      <w:rFonts w:ascii="Symbol" w:hAnsi="Symbol" w:cs="Symbol" w:hint="default"/>
    </w:rPr>
  </w:style>
  <w:style w:type="character" w:customStyle="1" w:styleId="WW8Num42z0">
    <w:name w:val="WW8Num42z0"/>
    <w:rsid w:val="008700D3"/>
    <w:rPr>
      <w:rFonts w:ascii="Symbol" w:hAnsi="Symbol" w:cs="Symbol" w:hint="default"/>
      <w:sz w:val="24"/>
      <w:szCs w:val="24"/>
    </w:rPr>
  </w:style>
  <w:style w:type="character" w:customStyle="1" w:styleId="WW8Num43z0">
    <w:name w:val="WW8Num43z0"/>
    <w:rsid w:val="008700D3"/>
    <w:rPr>
      <w:rFonts w:ascii="Courier New" w:hAnsi="Courier New" w:cs="Courier New" w:hint="default"/>
      <w:sz w:val="24"/>
      <w:szCs w:val="24"/>
    </w:rPr>
  </w:style>
  <w:style w:type="character" w:customStyle="1" w:styleId="WW8Num44z0">
    <w:name w:val="WW8Num44z0"/>
    <w:rsid w:val="008700D3"/>
    <w:rPr>
      <w:rFonts w:ascii="Symbol" w:hAnsi="Symbol" w:cs="Symbol" w:hint="default"/>
    </w:rPr>
  </w:style>
  <w:style w:type="character" w:customStyle="1" w:styleId="WW8Num45z0">
    <w:name w:val="WW8Num45z0"/>
    <w:rsid w:val="008700D3"/>
    <w:rPr>
      <w:rFonts w:ascii="Symbol" w:hAnsi="Symbol" w:cs="Symbol" w:hint="default"/>
      <w:sz w:val="24"/>
      <w:szCs w:val="24"/>
    </w:rPr>
  </w:style>
  <w:style w:type="character" w:customStyle="1" w:styleId="WW8Num46z0">
    <w:name w:val="WW8Num46z0"/>
    <w:rsid w:val="008700D3"/>
    <w:rPr>
      <w:rFonts w:ascii="Symbol" w:hAnsi="Symbol" w:cs="Symbol" w:hint="default"/>
    </w:rPr>
  </w:style>
  <w:style w:type="character" w:customStyle="1" w:styleId="WW8Num47z0">
    <w:name w:val="WW8Num47z0"/>
    <w:rsid w:val="008700D3"/>
    <w:rPr>
      <w:rFonts w:ascii="Symbol" w:hAnsi="Symbol" w:cs="Symbol" w:hint="default"/>
    </w:rPr>
  </w:style>
  <w:style w:type="character" w:customStyle="1" w:styleId="WW8Num48z0">
    <w:name w:val="WW8Num48z0"/>
    <w:rsid w:val="008700D3"/>
    <w:rPr>
      <w:rFonts w:ascii="Symbol" w:hAnsi="Symbol" w:cs="Symbol" w:hint="default"/>
    </w:rPr>
  </w:style>
  <w:style w:type="character" w:customStyle="1" w:styleId="WW8Num49z0">
    <w:name w:val="WW8Num49z0"/>
    <w:rsid w:val="008700D3"/>
    <w:rPr>
      <w:rFonts w:ascii="Symbol" w:hAnsi="Symbol" w:cs="Symbol" w:hint="default"/>
      <w:sz w:val="24"/>
      <w:szCs w:val="24"/>
    </w:rPr>
  </w:style>
  <w:style w:type="character" w:customStyle="1" w:styleId="WW8Num50z0">
    <w:name w:val="WW8Num50z0"/>
    <w:rsid w:val="008700D3"/>
    <w:rPr>
      <w:rFonts w:ascii="Symbol" w:hAnsi="Symbol" w:cs="Symbol" w:hint="default"/>
      <w:sz w:val="24"/>
      <w:szCs w:val="24"/>
    </w:rPr>
  </w:style>
  <w:style w:type="character" w:customStyle="1" w:styleId="WW8Num51z0">
    <w:name w:val="WW8Num51z0"/>
    <w:rsid w:val="008700D3"/>
    <w:rPr>
      <w:rFonts w:ascii="Symbol" w:hAnsi="Symbol" w:cs="Symbol" w:hint="default"/>
      <w:sz w:val="24"/>
      <w:szCs w:val="24"/>
    </w:rPr>
  </w:style>
  <w:style w:type="character" w:customStyle="1" w:styleId="WW8Num52z0">
    <w:name w:val="WW8Num52z0"/>
    <w:rsid w:val="008700D3"/>
    <w:rPr>
      <w:rFonts w:ascii="Symbol" w:hAnsi="Symbol" w:cs="Symbol" w:hint="default"/>
    </w:rPr>
  </w:style>
  <w:style w:type="character" w:customStyle="1" w:styleId="WW8Num53z0">
    <w:name w:val="WW8Num53z0"/>
    <w:rsid w:val="008700D3"/>
    <w:rPr>
      <w:rFonts w:ascii="Courier New" w:hAnsi="Courier New" w:cs="Courier New" w:hint="default"/>
    </w:rPr>
  </w:style>
  <w:style w:type="character" w:customStyle="1" w:styleId="WW8Num54z0">
    <w:name w:val="WW8Num54z0"/>
    <w:rsid w:val="008700D3"/>
    <w:rPr>
      <w:rFonts w:ascii="Symbol" w:hAnsi="Symbol" w:cs="Symbol" w:hint="default"/>
      <w:sz w:val="24"/>
      <w:szCs w:val="24"/>
    </w:rPr>
  </w:style>
  <w:style w:type="character" w:customStyle="1" w:styleId="28">
    <w:name w:val="Основной шрифт абзаца2"/>
    <w:rsid w:val="008700D3"/>
  </w:style>
  <w:style w:type="character" w:customStyle="1" w:styleId="WW8Num5z1">
    <w:name w:val="WW8Num5z1"/>
    <w:rsid w:val="008700D3"/>
  </w:style>
  <w:style w:type="character" w:customStyle="1" w:styleId="WW8Num5z2">
    <w:name w:val="WW8Num5z2"/>
    <w:rsid w:val="008700D3"/>
  </w:style>
  <w:style w:type="character" w:customStyle="1" w:styleId="WW8Num5z3">
    <w:name w:val="WW8Num5z3"/>
    <w:rsid w:val="008700D3"/>
  </w:style>
  <w:style w:type="character" w:customStyle="1" w:styleId="WW8Num5z4">
    <w:name w:val="WW8Num5z4"/>
    <w:rsid w:val="008700D3"/>
  </w:style>
  <w:style w:type="character" w:customStyle="1" w:styleId="WW8Num5z5">
    <w:name w:val="WW8Num5z5"/>
    <w:rsid w:val="008700D3"/>
  </w:style>
  <w:style w:type="character" w:customStyle="1" w:styleId="WW8Num5z6">
    <w:name w:val="WW8Num5z6"/>
    <w:rsid w:val="008700D3"/>
  </w:style>
  <w:style w:type="character" w:customStyle="1" w:styleId="WW8Num5z7">
    <w:name w:val="WW8Num5z7"/>
    <w:rsid w:val="008700D3"/>
  </w:style>
  <w:style w:type="character" w:customStyle="1" w:styleId="WW8Num5z8">
    <w:name w:val="WW8Num5z8"/>
    <w:rsid w:val="008700D3"/>
  </w:style>
  <w:style w:type="character" w:customStyle="1" w:styleId="WW8Num7z2">
    <w:name w:val="WW8Num7z2"/>
    <w:rsid w:val="008700D3"/>
    <w:rPr>
      <w:rFonts w:ascii="Wingdings" w:hAnsi="Wingdings" w:cs="Wingdings" w:hint="default"/>
    </w:rPr>
  </w:style>
  <w:style w:type="character" w:customStyle="1" w:styleId="WW8Num7z3">
    <w:name w:val="WW8Num7z3"/>
    <w:rsid w:val="008700D3"/>
    <w:rPr>
      <w:rFonts w:ascii="Symbol" w:hAnsi="Symbol" w:cs="Symbol" w:hint="default"/>
    </w:rPr>
  </w:style>
  <w:style w:type="character" w:customStyle="1" w:styleId="WW8Num8z1">
    <w:name w:val="WW8Num8z1"/>
    <w:rsid w:val="008700D3"/>
    <w:rPr>
      <w:rFonts w:ascii="Courier New" w:hAnsi="Courier New" w:cs="Courier New" w:hint="default"/>
    </w:rPr>
  </w:style>
  <w:style w:type="character" w:customStyle="1" w:styleId="WW8Num8z2">
    <w:name w:val="WW8Num8z2"/>
    <w:rsid w:val="008700D3"/>
    <w:rPr>
      <w:rFonts w:ascii="Wingdings" w:hAnsi="Wingdings" w:cs="Wingdings" w:hint="default"/>
    </w:rPr>
  </w:style>
  <w:style w:type="character" w:customStyle="1" w:styleId="WW8Num9z2">
    <w:name w:val="WW8Num9z2"/>
    <w:rsid w:val="008700D3"/>
    <w:rPr>
      <w:rFonts w:ascii="Wingdings" w:hAnsi="Wingdings" w:cs="Wingdings" w:hint="default"/>
    </w:rPr>
  </w:style>
  <w:style w:type="character" w:customStyle="1" w:styleId="WW8Num9z3">
    <w:name w:val="WW8Num9z3"/>
    <w:rsid w:val="008700D3"/>
    <w:rPr>
      <w:rFonts w:ascii="Symbol" w:hAnsi="Symbol" w:cs="Symbol" w:hint="default"/>
    </w:rPr>
  </w:style>
  <w:style w:type="character" w:customStyle="1" w:styleId="WW8Num10z2">
    <w:name w:val="WW8Num10z2"/>
    <w:rsid w:val="008700D3"/>
    <w:rPr>
      <w:rFonts w:ascii="Wingdings" w:hAnsi="Wingdings" w:cs="Wingdings" w:hint="default"/>
    </w:rPr>
  </w:style>
  <w:style w:type="character" w:customStyle="1" w:styleId="WW8Num10z3">
    <w:name w:val="WW8Num10z3"/>
    <w:rsid w:val="008700D3"/>
    <w:rPr>
      <w:rFonts w:ascii="Symbol" w:hAnsi="Symbol" w:cs="Symbol" w:hint="default"/>
    </w:rPr>
  </w:style>
  <w:style w:type="character" w:customStyle="1" w:styleId="WW8Num11z1">
    <w:name w:val="WW8Num11z1"/>
    <w:rsid w:val="008700D3"/>
    <w:rPr>
      <w:rFonts w:ascii="Courier New" w:hAnsi="Courier New" w:cs="Courier New" w:hint="default"/>
    </w:rPr>
  </w:style>
  <w:style w:type="character" w:customStyle="1" w:styleId="WW8Num11z2">
    <w:name w:val="WW8Num11z2"/>
    <w:rsid w:val="008700D3"/>
    <w:rPr>
      <w:rFonts w:ascii="Wingdings" w:hAnsi="Wingdings" w:cs="Wingdings" w:hint="default"/>
    </w:rPr>
  </w:style>
  <w:style w:type="character" w:customStyle="1" w:styleId="WW8Num12z1">
    <w:name w:val="WW8Num12z1"/>
    <w:rsid w:val="008700D3"/>
    <w:rPr>
      <w:rFonts w:ascii="Courier New" w:hAnsi="Courier New" w:cs="Courier New" w:hint="default"/>
    </w:rPr>
  </w:style>
  <w:style w:type="character" w:customStyle="1" w:styleId="WW8Num12z2">
    <w:name w:val="WW8Num12z2"/>
    <w:rsid w:val="008700D3"/>
    <w:rPr>
      <w:rFonts w:ascii="Wingdings" w:hAnsi="Wingdings" w:cs="Wingdings" w:hint="default"/>
    </w:rPr>
  </w:style>
  <w:style w:type="character" w:customStyle="1" w:styleId="WW8Num13z1">
    <w:name w:val="WW8Num13z1"/>
    <w:rsid w:val="008700D3"/>
    <w:rPr>
      <w:rFonts w:ascii="Courier New" w:hAnsi="Courier New" w:cs="Courier New" w:hint="default"/>
    </w:rPr>
  </w:style>
  <w:style w:type="character" w:customStyle="1" w:styleId="WW8Num13z2">
    <w:name w:val="WW8Num13z2"/>
    <w:rsid w:val="008700D3"/>
    <w:rPr>
      <w:rFonts w:ascii="Wingdings" w:hAnsi="Wingdings" w:cs="Wingdings" w:hint="default"/>
    </w:rPr>
  </w:style>
  <w:style w:type="character" w:customStyle="1" w:styleId="WW8Num14z1">
    <w:name w:val="WW8Num14z1"/>
    <w:rsid w:val="008700D3"/>
    <w:rPr>
      <w:rFonts w:ascii="Courier New" w:hAnsi="Courier New" w:cs="Courier New" w:hint="default"/>
    </w:rPr>
  </w:style>
  <w:style w:type="character" w:customStyle="1" w:styleId="WW8Num14z2">
    <w:name w:val="WW8Num14z2"/>
    <w:rsid w:val="008700D3"/>
    <w:rPr>
      <w:rFonts w:ascii="Wingdings" w:hAnsi="Wingdings" w:cs="Wingdings" w:hint="default"/>
    </w:rPr>
  </w:style>
  <w:style w:type="character" w:customStyle="1" w:styleId="WW8Num16z1">
    <w:name w:val="WW8Num16z1"/>
    <w:rsid w:val="008700D3"/>
    <w:rPr>
      <w:rFonts w:ascii="Courier New" w:hAnsi="Courier New" w:cs="Courier New" w:hint="default"/>
    </w:rPr>
  </w:style>
  <w:style w:type="character" w:customStyle="1" w:styleId="WW8Num16z2">
    <w:name w:val="WW8Num16z2"/>
    <w:rsid w:val="008700D3"/>
    <w:rPr>
      <w:rFonts w:ascii="Wingdings" w:hAnsi="Wingdings" w:cs="Wingdings" w:hint="default"/>
    </w:rPr>
  </w:style>
  <w:style w:type="character" w:customStyle="1" w:styleId="WW8Num17z1">
    <w:name w:val="WW8Num17z1"/>
    <w:rsid w:val="008700D3"/>
    <w:rPr>
      <w:rFonts w:ascii="Courier New" w:hAnsi="Courier New" w:cs="Courier New" w:hint="default"/>
    </w:rPr>
  </w:style>
  <w:style w:type="character" w:customStyle="1" w:styleId="WW8Num17z2">
    <w:name w:val="WW8Num17z2"/>
    <w:rsid w:val="008700D3"/>
    <w:rPr>
      <w:rFonts w:ascii="Wingdings" w:hAnsi="Wingdings" w:cs="Wingdings" w:hint="default"/>
    </w:rPr>
  </w:style>
  <w:style w:type="character" w:customStyle="1" w:styleId="WW8Num18z1">
    <w:name w:val="WW8Num18z1"/>
    <w:rsid w:val="008700D3"/>
    <w:rPr>
      <w:rFonts w:ascii="Courier New" w:hAnsi="Courier New" w:cs="Courier New" w:hint="default"/>
    </w:rPr>
  </w:style>
  <w:style w:type="character" w:customStyle="1" w:styleId="WW8Num18z2">
    <w:name w:val="WW8Num18z2"/>
    <w:rsid w:val="008700D3"/>
    <w:rPr>
      <w:rFonts w:ascii="Wingdings" w:hAnsi="Wingdings" w:cs="Wingdings" w:hint="default"/>
    </w:rPr>
  </w:style>
  <w:style w:type="character" w:customStyle="1" w:styleId="WW8Num19z1">
    <w:name w:val="WW8Num19z1"/>
    <w:rsid w:val="008700D3"/>
    <w:rPr>
      <w:rFonts w:ascii="Courier New" w:hAnsi="Courier New" w:cs="Courier New" w:hint="default"/>
    </w:rPr>
  </w:style>
  <w:style w:type="character" w:customStyle="1" w:styleId="WW8Num19z2">
    <w:name w:val="WW8Num19z2"/>
    <w:rsid w:val="008700D3"/>
    <w:rPr>
      <w:rFonts w:ascii="Wingdings" w:hAnsi="Wingdings" w:cs="Wingdings" w:hint="default"/>
    </w:rPr>
  </w:style>
  <w:style w:type="character" w:customStyle="1" w:styleId="WW8Num20z1">
    <w:name w:val="WW8Num20z1"/>
    <w:rsid w:val="008700D3"/>
    <w:rPr>
      <w:rFonts w:ascii="Courier New" w:hAnsi="Courier New" w:cs="Courier New" w:hint="default"/>
    </w:rPr>
  </w:style>
  <w:style w:type="character" w:customStyle="1" w:styleId="WW8Num20z2">
    <w:name w:val="WW8Num20z2"/>
    <w:rsid w:val="008700D3"/>
    <w:rPr>
      <w:rFonts w:ascii="Wingdings" w:hAnsi="Wingdings" w:cs="Wingdings" w:hint="default"/>
    </w:rPr>
  </w:style>
  <w:style w:type="character" w:customStyle="1" w:styleId="WW8Num21z1">
    <w:name w:val="WW8Num21z1"/>
    <w:rsid w:val="008700D3"/>
    <w:rPr>
      <w:rFonts w:ascii="Courier New" w:hAnsi="Courier New" w:cs="Courier New" w:hint="default"/>
    </w:rPr>
  </w:style>
  <w:style w:type="character" w:customStyle="1" w:styleId="WW8Num21z2">
    <w:name w:val="WW8Num21z2"/>
    <w:rsid w:val="008700D3"/>
    <w:rPr>
      <w:rFonts w:ascii="Wingdings" w:hAnsi="Wingdings" w:cs="Wingdings" w:hint="default"/>
    </w:rPr>
  </w:style>
  <w:style w:type="character" w:customStyle="1" w:styleId="WW8Num22z1">
    <w:name w:val="WW8Num22z1"/>
    <w:rsid w:val="008700D3"/>
    <w:rPr>
      <w:rFonts w:ascii="Courier New" w:hAnsi="Courier New" w:cs="Courier New" w:hint="default"/>
    </w:rPr>
  </w:style>
  <w:style w:type="character" w:customStyle="1" w:styleId="WW8Num22z2">
    <w:name w:val="WW8Num22z2"/>
    <w:rsid w:val="008700D3"/>
    <w:rPr>
      <w:rFonts w:ascii="Wingdings" w:hAnsi="Wingdings" w:cs="Wingdings" w:hint="default"/>
    </w:rPr>
  </w:style>
  <w:style w:type="character" w:customStyle="1" w:styleId="WW8Num23z2">
    <w:name w:val="WW8Num23z2"/>
    <w:rsid w:val="008700D3"/>
    <w:rPr>
      <w:rFonts w:ascii="Wingdings" w:hAnsi="Wingdings" w:cs="Wingdings" w:hint="default"/>
    </w:rPr>
  </w:style>
  <w:style w:type="character" w:customStyle="1" w:styleId="WW8Num23z3">
    <w:name w:val="WW8Num23z3"/>
    <w:rsid w:val="008700D3"/>
    <w:rPr>
      <w:rFonts w:ascii="Symbol" w:hAnsi="Symbol" w:cs="Symbol" w:hint="default"/>
    </w:rPr>
  </w:style>
  <w:style w:type="character" w:customStyle="1" w:styleId="WW8Num24z1">
    <w:name w:val="WW8Num24z1"/>
    <w:rsid w:val="008700D3"/>
    <w:rPr>
      <w:rFonts w:ascii="Courier New" w:hAnsi="Courier New" w:cs="Courier New" w:hint="default"/>
    </w:rPr>
  </w:style>
  <w:style w:type="character" w:customStyle="1" w:styleId="WW8Num24z2">
    <w:name w:val="WW8Num24z2"/>
    <w:rsid w:val="008700D3"/>
    <w:rPr>
      <w:rFonts w:ascii="Wingdings" w:hAnsi="Wingdings" w:cs="Wingdings" w:hint="default"/>
    </w:rPr>
  </w:style>
  <w:style w:type="character" w:customStyle="1" w:styleId="WW8Num25z1">
    <w:name w:val="WW8Num25z1"/>
    <w:rsid w:val="008700D3"/>
    <w:rPr>
      <w:rFonts w:ascii="Courier New" w:hAnsi="Courier New" w:cs="Courier New" w:hint="default"/>
    </w:rPr>
  </w:style>
  <w:style w:type="character" w:customStyle="1" w:styleId="WW8Num25z2">
    <w:name w:val="WW8Num25z2"/>
    <w:rsid w:val="008700D3"/>
    <w:rPr>
      <w:rFonts w:ascii="Wingdings" w:hAnsi="Wingdings" w:cs="Wingdings" w:hint="default"/>
    </w:rPr>
  </w:style>
  <w:style w:type="character" w:customStyle="1" w:styleId="WW8Num26z1">
    <w:name w:val="WW8Num26z1"/>
    <w:rsid w:val="008700D3"/>
    <w:rPr>
      <w:rFonts w:ascii="Courier New" w:hAnsi="Courier New" w:cs="Courier New" w:hint="default"/>
    </w:rPr>
  </w:style>
  <w:style w:type="character" w:customStyle="1" w:styleId="WW8Num26z2">
    <w:name w:val="WW8Num26z2"/>
    <w:rsid w:val="008700D3"/>
    <w:rPr>
      <w:rFonts w:ascii="Wingdings" w:hAnsi="Wingdings" w:cs="Wingdings" w:hint="default"/>
    </w:rPr>
  </w:style>
  <w:style w:type="character" w:customStyle="1" w:styleId="WW8Num27z1">
    <w:name w:val="WW8Num27z1"/>
    <w:rsid w:val="008700D3"/>
    <w:rPr>
      <w:rFonts w:ascii="Courier New" w:hAnsi="Courier New" w:cs="Courier New" w:hint="default"/>
    </w:rPr>
  </w:style>
  <w:style w:type="character" w:customStyle="1" w:styleId="WW8Num27z2">
    <w:name w:val="WW8Num27z2"/>
    <w:rsid w:val="008700D3"/>
    <w:rPr>
      <w:rFonts w:ascii="Wingdings" w:hAnsi="Wingdings" w:cs="Wingdings" w:hint="default"/>
    </w:rPr>
  </w:style>
  <w:style w:type="character" w:customStyle="1" w:styleId="WW8Num28z2">
    <w:name w:val="WW8Num28z2"/>
    <w:rsid w:val="008700D3"/>
    <w:rPr>
      <w:rFonts w:ascii="Wingdings" w:hAnsi="Wingdings" w:cs="Wingdings" w:hint="default"/>
    </w:rPr>
  </w:style>
  <w:style w:type="character" w:customStyle="1" w:styleId="WW8Num28z3">
    <w:name w:val="WW8Num28z3"/>
    <w:rsid w:val="008700D3"/>
    <w:rPr>
      <w:rFonts w:ascii="Symbol" w:hAnsi="Symbol" w:cs="Symbol" w:hint="default"/>
    </w:rPr>
  </w:style>
  <w:style w:type="character" w:customStyle="1" w:styleId="WW8Num29z2">
    <w:name w:val="WW8Num29z2"/>
    <w:rsid w:val="008700D3"/>
    <w:rPr>
      <w:rFonts w:ascii="Wingdings" w:hAnsi="Wingdings" w:cs="Wingdings" w:hint="default"/>
    </w:rPr>
  </w:style>
  <w:style w:type="character" w:customStyle="1" w:styleId="WW8Num29z3">
    <w:name w:val="WW8Num29z3"/>
    <w:rsid w:val="008700D3"/>
    <w:rPr>
      <w:rFonts w:ascii="Symbol" w:hAnsi="Symbol" w:cs="Symbol" w:hint="default"/>
    </w:rPr>
  </w:style>
  <w:style w:type="character" w:customStyle="1" w:styleId="WW8Num30z2">
    <w:name w:val="WW8Num30z2"/>
    <w:rsid w:val="008700D3"/>
    <w:rPr>
      <w:rFonts w:ascii="Wingdings" w:hAnsi="Wingdings" w:cs="Wingdings" w:hint="default"/>
    </w:rPr>
  </w:style>
  <w:style w:type="character" w:customStyle="1" w:styleId="WW8Num30z3">
    <w:name w:val="WW8Num30z3"/>
    <w:rsid w:val="008700D3"/>
    <w:rPr>
      <w:rFonts w:ascii="Symbol" w:hAnsi="Symbol" w:cs="Symbol" w:hint="default"/>
    </w:rPr>
  </w:style>
  <w:style w:type="character" w:customStyle="1" w:styleId="WW8Num31z1">
    <w:name w:val="WW8Num31z1"/>
    <w:rsid w:val="008700D3"/>
    <w:rPr>
      <w:rFonts w:ascii="Courier New" w:hAnsi="Courier New" w:cs="Courier New" w:hint="default"/>
    </w:rPr>
  </w:style>
  <w:style w:type="character" w:customStyle="1" w:styleId="WW8Num31z2">
    <w:name w:val="WW8Num31z2"/>
    <w:rsid w:val="008700D3"/>
    <w:rPr>
      <w:rFonts w:ascii="Wingdings" w:hAnsi="Wingdings" w:cs="Wingdings" w:hint="default"/>
    </w:rPr>
  </w:style>
  <w:style w:type="character" w:customStyle="1" w:styleId="WW8Num32z2">
    <w:name w:val="WW8Num32z2"/>
    <w:rsid w:val="008700D3"/>
    <w:rPr>
      <w:rFonts w:ascii="Wingdings" w:hAnsi="Wingdings" w:cs="Wingdings" w:hint="default"/>
    </w:rPr>
  </w:style>
  <w:style w:type="character" w:customStyle="1" w:styleId="WW8Num32z3">
    <w:name w:val="WW8Num32z3"/>
    <w:rsid w:val="008700D3"/>
    <w:rPr>
      <w:rFonts w:ascii="Symbol" w:hAnsi="Symbol" w:cs="Symbol" w:hint="default"/>
    </w:rPr>
  </w:style>
  <w:style w:type="character" w:customStyle="1" w:styleId="WW8Num33z1">
    <w:name w:val="WW8Num33z1"/>
    <w:rsid w:val="008700D3"/>
    <w:rPr>
      <w:rFonts w:ascii="Courier New" w:hAnsi="Courier New" w:cs="Courier New" w:hint="default"/>
    </w:rPr>
  </w:style>
  <w:style w:type="character" w:customStyle="1" w:styleId="WW8Num33z2">
    <w:name w:val="WW8Num33z2"/>
    <w:rsid w:val="008700D3"/>
    <w:rPr>
      <w:rFonts w:ascii="Wingdings" w:hAnsi="Wingdings" w:cs="Wingdings" w:hint="default"/>
    </w:rPr>
  </w:style>
  <w:style w:type="character" w:customStyle="1" w:styleId="WW8Num35z1">
    <w:name w:val="WW8Num35z1"/>
    <w:rsid w:val="008700D3"/>
    <w:rPr>
      <w:rFonts w:ascii="Courier New" w:hAnsi="Courier New" w:cs="Courier New" w:hint="default"/>
    </w:rPr>
  </w:style>
  <w:style w:type="character" w:customStyle="1" w:styleId="WW8Num35z2">
    <w:name w:val="WW8Num35z2"/>
    <w:rsid w:val="008700D3"/>
    <w:rPr>
      <w:rFonts w:ascii="Wingdings" w:hAnsi="Wingdings" w:cs="Wingdings" w:hint="default"/>
    </w:rPr>
  </w:style>
  <w:style w:type="character" w:customStyle="1" w:styleId="WW8Num36z1">
    <w:name w:val="WW8Num36z1"/>
    <w:rsid w:val="008700D3"/>
    <w:rPr>
      <w:rFonts w:hint="default"/>
    </w:rPr>
  </w:style>
  <w:style w:type="character" w:customStyle="1" w:styleId="WW8Num36z2">
    <w:name w:val="WW8Num36z2"/>
    <w:rsid w:val="008700D3"/>
  </w:style>
  <w:style w:type="character" w:customStyle="1" w:styleId="WW8Num36z3">
    <w:name w:val="WW8Num36z3"/>
    <w:rsid w:val="008700D3"/>
  </w:style>
  <w:style w:type="character" w:customStyle="1" w:styleId="WW8Num36z4">
    <w:name w:val="WW8Num36z4"/>
    <w:rsid w:val="008700D3"/>
  </w:style>
  <w:style w:type="character" w:customStyle="1" w:styleId="WW8Num36z5">
    <w:name w:val="WW8Num36z5"/>
    <w:rsid w:val="008700D3"/>
  </w:style>
  <w:style w:type="character" w:customStyle="1" w:styleId="WW8Num36z6">
    <w:name w:val="WW8Num36z6"/>
    <w:rsid w:val="008700D3"/>
  </w:style>
  <w:style w:type="character" w:customStyle="1" w:styleId="WW8Num36z7">
    <w:name w:val="WW8Num36z7"/>
    <w:rsid w:val="008700D3"/>
  </w:style>
  <w:style w:type="character" w:customStyle="1" w:styleId="WW8Num36z8">
    <w:name w:val="WW8Num36z8"/>
    <w:rsid w:val="008700D3"/>
  </w:style>
  <w:style w:type="character" w:customStyle="1" w:styleId="WW8Num37z1">
    <w:name w:val="WW8Num37z1"/>
    <w:rsid w:val="008700D3"/>
    <w:rPr>
      <w:rFonts w:ascii="Courier New" w:hAnsi="Courier New" w:cs="Courier New" w:hint="default"/>
    </w:rPr>
  </w:style>
  <w:style w:type="character" w:customStyle="1" w:styleId="WW8Num37z2">
    <w:name w:val="WW8Num37z2"/>
    <w:rsid w:val="008700D3"/>
    <w:rPr>
      <w:rFonts w:ascii="Wingdings" w:hAnsi="Wingdings" w:cs="Wingdings" w:hint="default"/>
    </w:rPr>
  </w:style>
  <w:style w:type="character" w:customStyle="1" w:styleId="WW8Num38z2">
    <w:name w:val="WW8Num38z2"/>
    <w:rsid w:val="008700D3"/>
    <w:rPr>
      <w:rFonts w:ascii="Wingdings" w:hAnsi="Wingdings" w:cs="Wingdings" w:hint="default"/>
    </w:rPr>
  </w:style>
  <w:style w:type="character" w:customStyle="1" w:styleId="WW8Num38z3">
    <w:name w:val="WW8Num38z3"/>
    <w:rsid w:val="008700D3"/>
    <w:rPr>
      <w:rFonts w:ascii="Symbol" w:hAnsi="Symbol" w:cs="Symbol" w:hint="default"/>
    </w:rPr>
  </w:style>
  <w:style w:type="character" w:customStyle="1" w:styleId="WW8Num39z1">
    <w:name w:val="WW8Num39z1"/>
    <w:rsid w:val="008700D3"/>
  </w:style>
  <w:style w:type="character" w:customStyle="1" w:styleId="WW8Num39z2">
    <w:name w:val="WW8Num39z2"/>
    <w:rsid w:val="008700D3"/>
  </w:style>
  <w:style w:type="character" w:customStyle="1" w:styleId="WW8Num39z3">
    <w:name w:val="WW8Num39z3"/>
    <w:rsid w:val="008700D3"/>
  </w:style>
  <w:style w:type="character" w:customStyle="1" w:styleId="WW8Num39z4">
    <w:name w:val="WW8Num39z4"/>
    <w:rsid w:val="008700D3"/>
  </w:style>
  <w:style w:type="character" w:customStyle="1" w:styleId="WW8Num39z5">
    <w:name w:val="WW8Num39z5"/>
    <w:rsid w:val="008700D3"/>
  </w:style>
  <w:style w:type="character" w:customStyle="1" w:styleId="WW8Num39z6">
    <w:name w:val="WW8Num39z6"/>
    <w:rsid w:val="008700D3"/>
  </w:style>
  <w:style w:type="character" w:customStyle="1" w:styleId="WW8Num39z7">
    <w:name w:val="WW8Num39z7"/>
    <w:rsid w:val="008700D3"/>
  </w:style>
  <w:style w:type="character" w:customStyle="1" w:styleId="WW8Num39z8">
    <w:name w:val="WW8Num39z8"/>
    <w:rsid w:val="008700D3"/>
  </w:style>
  <w:style w:type="character" w:customStyle="1" w:styleId="WW8Num40z1">
    <w:name w:val="WW8Num40z1"/>
    <w:rsid w:val="008700D3"/>
    <w:rPr>
      <w:rFonts w:ascii="Courier New" w:hAnsi="Courier New" w:cs="Courier New" w:hint="default"/>
    </w:rPr>
  </w:style>
  <w:style w:type="character" w:customStyle="1" w:styleId="WW8Num40z2">
    <w:name w:val="WW8Num40z2"/>
    <w:rsid w:val="008700D3"/>
    <w:rPr>
      <w:rFonts w:ascii="Wingdings" w:hAnsi="Wingdings" w:cs="Wingdings" w:hint="default"/>
    </w:rPr>
  </w:style>
  <w:style w:type="character" w:customStyle="1" w:styleId="WW8Num41z1">
    <w:name w:val="WW8Num41z1"/>
    <w:rsid w:val="008700D3"/>
    <w:rPr>
      <w:rFonts w:ascii="Courier New" w:hAnsi="Courier New" w:cs="Courier New" w:hint="default"/>
    </w:rPr>
  </w:style>
  <w:style w:type="character" w:customStyle="1" w:styleId="WW8Num41z2">
    <w:name w:val="WW8Num41z2"/>
    <w:rsid w:val="008700D3"/>
    <w:rPr>
      <w:rFonts w:ascii="Wingdings" w:hAnsi="Wingdings" w:cs="Wingdings" w:hint="default"/>
    </w:rPr>
  </w:style>
  <w:style w:type="character" w:customStyle="1" w:styleId="WW8Num42z1">
    <w:name w:val="WW8Num42z1"/>
    <w:rsid w:val="008700D3"/>
    <w:rPr>
      <w:rFonts w:ascii="Courier New" w:hAnsi="Courier New" w:cs="Courier New" w:hint="default"/>
    </w:rPr>
  </w:style>
  <w:style w:type="character" w:customStyle="1" w:styleId="WW8Num42z2">
    <w:name w:val="WW8Num42z2"/>
    <w:rsid w:val="008700D3"/>
    <w:rPr>
      <w:rFonts w:ascii="Wingdings" w:hAnsi="Wingdings" w:cs="Wingdings" w:hint="default"/>
    </w:rPr>
  </w:style>
  <w:style w:type="character" w:customStyle="1" w:styleId="WW8Num43z2">
    <w:name w:val="WW8Num43z2"/>
    <w:rsid w:val="008700D3"/>
    <w:rPr>
      <w:rFonts w:ascii="Wingdings" w:hAnsi="Wingdings" w:cs="Wingdings" w:hint="default"/>
    </w:rPr>
  </w:style>
  <w:style w:type="character" w:customStyle="1" w:styleId="WW8Num43z3">
    <w:name w:val="WW8Num43z3"/>
    <w:rsid w:val="008700D3"/>
    <w:rPr>
      <w:rFonts w:ascii="Symbol" w:hAnsi="Symbol" w:cs="Symbol" w:hint="default"/>
    </w:rPr>
  </w:style>
  <w:style w:type="character" w:customStyle="1" w:styleId="WW8Num44z1">
    <w:name w:val="WW8Num44z1"/>
    <w:rsid w:val="008700D3"/>
    <w:rPr>
      <w:rFonts w:ascii="Courier New" w:hAnsi="Courier New" w:cs="Courier New" w:hint="default"/>
    </w:rPr>
  </w:style>
  <w:style w:type="character" w:customStyle="1" w:styleId="WW8Num44z2">
    <w:name w:val="WW8Num44z2"/>
    <w:rsid w:val="008700D3"/>
    <w:rPr>
      <w:rFonts w:ascii="Wingdings" w:hAnsi="Wingdings" w:cs="Wingdings" w:hint="default"/>
    </w:rPr>
  </w:style>
  <w:style w:type="character" w:customStyle="1" w:styleId="WW8Num45z2">
    <w:name w:val="WW8Num45z2"/>
    <w:rsid w:val="008700D3"/>
    <w:rPr>
      <w:rFonts w:ascii="Wingdings" w:hAnsi="Wingdings" w:cs="Wingdings" w:hint="default"/>
    </w:rPr>
  </w:style>
  <w:style w:type="character" w:customStyle="1" w:styleId="WW8Num45z3">
    <w:name w:val="WW8Num45z3"/>
    <w:rsid w:val="008700D3"/>
    <w:rPr>
      <w:rFonts w:ascii="Symbol" w:hAnsi="Symbol" w:cs="Symbol" w:hint="default"/>
    </w:rPr>
  </w:style>
  <w:style w:type="character" w:customStyle="1" w:styleId="WW8Num46z1">
    <w:name w:val="WW8Num46z1"/>
    <w:rsid w:val="008700D3"/>
    <w:rPr>
      <w:rFonts w:ascii="Courier New" w:hAnsi="Courier New" w:cs="Courier New" w:hint="default"/>
    </w:rPr>
  </w:style>
  <w:style w:type="character" w:customStyle="1" w:styleId="WW8Num46z2">
    <w:name w:val="WW8Num46z2"/>
    <w:rsid w:val="008700D3"/>
    <w:rPr>
      <w:rFonts w:ascii="Wingdings" w:hAnsi="Wingdings" w:cs="Wingdings" w:hint="default"/>
    </w:rPr>
  </w:style>
  <w:style w:type="character" w:customStyle="1" w:styleId="WW8Num47z1">
    <w:name w:val="WW8Num47z1"/>
    <w:rsid w:val="008700D3"/>
    <w:rPr>
      <w:rFonts w:ascii="Courier New" w:hAnsi="Courier New" w:cs="Courier New" w:hint="default"/>
    </w:rPr>
  </w:style>
  <w:style w:type="character" w:customStyle="1" w:styleId="WW8Num47z2">
    <w:name w:val="WW8Num47z2"/>
    <w:rsid w:val="008700D3"/>
    <w:rPr>
      <w:rFonts w:ascii="Wingdings" w:hAnsi="Wingdings" w:cs="Wingdings" w:hint="default"/>
    </w:rPr>
  </w:style>
  <w:style w:type="character" w:customStyle="1" w:styleId="WW8Num48z2">
    <w:name w:val="WW8Num48z2"/>
    <w:rsid w:val="008700D3"/>
    <w:rPr>
      <w:rFonts w:ascii="Wingdings" w:hAnsi="Wingdings" w:cs="Wingdings" w:hint="default"/>
    </w:rPr>
  </w:style>
  <w:style w:type="character" w:customStyle="1" w:styleId="WW8Num48z3">
    <w:name w:val="WW8Num48z3"/>
    <w:rsid w:val="008700D3"/>
    <w:rPr>
      <w:rFonts w:ascii="Symbol" w:hAnsi="Symbol" w:cs="Symbol" w:hint="default"/>
    </w:rPr>
  </w:style>
  <w:style w:type="character" w:customStyle="1" w:styleId="WW8Num49z1">
    <w:name w:val="WW8Num49z1"/>
    <w:rsid w:val="008700D3"/>
    <w:rPr>
      <w:rFonts w:ascii="Courier New" w:hAnsi="Courier New" w:cs="Courier New" w:hint="default"/>
    </w:rPr>
  </w:style>
  <w:style w:type="character" w:customStyle="1" w:styleId="WW8Num49z2">
    <w:name w:val="WW8Num49z2"/>
    <w:rsid w:val="008700D3"/>
    <w:rPr>
      <w:rFonts w:ascii="Wingdings" w:hAnsi="Wingdings" w:cs="Wingdings" w:hint="default"/>
    </w:rPr>
  </w:style>
  <w:style w:type="character" w:customStyle="1" w:styleId="WW8Num50z1">
    <w:name w:val="WW8Num50z1"/>
    <w:rsid w:val="008700D3"/>
    <w:rPr>
      <w:rFonts w:ascii="Courier New" w:hAnsi="Courier New" w:cs="Courier New" w:hint="default"/>
    </w:rPr>
  </w:style>
  <w:style w:type="character" w:customStyle="1" w:styleId="WW8Num50z2">
    <w:name w:val="WW8Num50z2"/>
    <w:rsid w:val="008700D3"/>
    <w:rPr>
      <w:rFonts w:ascii="Wingdings" w:hAnsi="Wingdings" w:cs="Wingdings" w:hint="default"/>
    </w:rPr>
  </w:style>
  <w:style w:type="character" w:customStyle="1" w:styleId="WW8Num51z1">
    <w:name w:val="WW8Num51z1"/>
    <w:rsid w:val="008700D3"/>
    <w:rPr>
      <w:rFonts w:ascii="Courier New" w:hAnsi="Courier New" w:cs="Courier New" w:hint="default"/>
    </w:rPr>
  </w:style>
  <w:style w:type="character" w:customStyle="1" w:styleId="WW8Num51z2">
    <w:name w:val="WW8Num51z2"/>
    <w:rsid w:val="008700D3"/>
    <w:rPr>
      <w:rFonts w:ascii="Wingdings" w:hAnsi="Wingdings" w:cs="Wingdings" w:hint="default"/>
    </w:rPr>
  </w:style>
  <w:style w:type="character" w:customStyle="1" w:styleId="WW8Num52z1">
    <w:name w:val="WW8Num52z1"/>
    <w:rsid w:val="008700D3"/>
    <w:rPr>
      <w:rFonts w:ascii="Courier New" w:hAnsi="Courier New" w:cs="Courier New" w:hint="default"/>
    </w:rPr>
  </w:style>
  <w:style w:type="character" w:customStyle="1" w:styleId="WW8Num52z2">
    <w:name w:val="WW8Num52z2"/>
    <w:rsid w:val="008700D3"/>
    <w:rPr>
      <w:rFonts w:ascii="Wingdings" w:hAnsi="Wingdings" w:cs="Wingdings" w:hint="default"/>
    </w:rPr>
  </w:style>
  <w:style w:type="character" w:customStyle="1" w:styleId="WW8Num53z1">
    <w:name w:val="WW8Num53z1"/>
    <w:rsid w:val="008700D3"/>
    <w:rPr>
      <w:rFonts w:ascii="Courier New" w:hAnsi="Courier New" w:cs="Courier New" w:hint="default"/>
    </w:rPr>
  </w:style>
  <w:style w:type="character" w:customStyle="1" w:styleId="WW8Num53z2">
    <w:name w:val="WW8Num53z2"/>
    <w:rsid w:val="008700D3"/>
    <w:rPr>
      <w:rFonts w:ascii="Wingdings" w:hAnsi="Wingdings" w:cs="Wingdings" w:hint="default"/>
    </w:rPr>
  </w:style>
  <w:style w:type="character" w:customStyle="1" w:styleId="WW8Num54z1">
    <w:name w:val="WW8Num54z1"/>
    <w:rsid w:val="008700D3"/>
    <w:rPr>
      <w:rFonts w:ascii="Courier New" w:hAnsi="Courier New" w:cs="Courier New" w:hint="default"/>
    </w:rPr>
  </w:style>
  <w:style w:type="character" w:customStyle="1" w:styleId="WW8Num54z2">
    <w:name w:val="WW8Num54z2"/>
    <w:rsid w:val="008700D3"/>
    <w:rPr>
      <w:rFonts w:ascii="Wingdings" w:hAnsi="Wingdings" w:cs="Wingdings" w:hint="default"/>
    </w:rPr>
  </w:style>
  <w:style w:type="character" w:customStyle="1" w:styleId="WW8Num55z0">
    <w:name w:val="WW8Num55z0"/>
    <w:rsid w:val="008700D3"/>
    <w:rPr>
      <w:rFonts w:ascii="Symbol" w:hAnsi="Symbol" w:cs="Symbol" w:hint="default"/>
      <w:sz w:val="24"/>
      <w:szCs w:val="24"/>
    </w:rPr>
  </w:style>
  <w:style w:type="character" w:customStyle="1" w:styleId="WW8Num55z1">
    <w:name w:val="WW8Num55z1"/>
    <w:rsid w:val="008700D3"/>
    <w:rPr>
      <w:rFonts w:ascii="Courier New" w:hAnsi="Courier New" w:cs="Courier New" w:hint="default"/>
    </w:rPr>
  </w:style>
  <w:style w:type="character" w:customStyle="1" w:styleId="WW8Num55z2">
    <w:name w:val="WW8Num55z2"/>
    <w:rsid w:val="008700D3"/>
    <w:rPr>
      <w:rFonts w:ascii="Wingdings" w:hAnsi="Wingdings" w:cs="Wingdings" w:hint="default"/>
    </w:rPr>
  </w:style>
  <w:style w:type="character" w:customStyle="1" w:styleId="WW8Num56z0">
    <w:name w:val="WW8Num56z0"/>
    <w:rsid w:val="008700D3"/>
    <w:rPr>
      <w:rFonts w:ascii="Symbol" w:hAnsi="Symbol" w:cs="Symbol" w:hint="default"/>
      <w:sz w:val="24"/>
      <w:szCs w:val="24"/>
    </w:rPr>
  </w:style>
  <w:style w:type="character" w:customStyle="1" w:styleId="WW8Num56z1">
    <w:name w:val="WW8Num56z1"/>
    <w:rsid w:val="008700D3"/>
    <w:rPr>
      <w:rFonts w:ascii="Courier New" w:hAnsi="Courier New" w:cs="Courier New" w:hint="default"/>
    </w:rPr>
  </w:style>
  <w:style w:type="character" w:customStyle="1" w:styleId="WW8Num56z2">
    <w:name w:val="WW8Num56z2"/>
    <w:rsid w:val="008700D3"/>
    <w:rPr>
      <w:rFonts w:ascii="Wingdings" w:hAnsi="Wingdings" w:cs="Wingdings" w:hint="default"/>
    </w:rPr>
  </w:style>
  <w:style w:type="character" w:customStyle="1" w:styleId="WW8Num57z0">
    <w:name w:val="WW8Num57z0"/>
    <w:rsid w:val="008700D3"/>
    <w:rPr>
      <w:rFonts w:ascii="Symbol" w:hAnsi="Symbol" w:cs="Symbol" w:hint="default"/>
    </w:rPr>
  </w:style>
  <w:style w:type="character" w:customStyle="1" w:styleId="WW8Num57z1">
    <w:name w:val="WW8Num57z1"/>
    <w:rsid w:val="008700D3"/>
    <w:rPr>
      <w:rFonts w:ascii="Courier New" w:hAnsi="Courier New" w:cs="Courier New" w:hint="default"/>
    </w:rPr>
  </w:style>
  <w:style w:type="character" w:customStyle="1" w:styleId="WW8Num57z2">
    <w:name w:val="WW8Num57z2"/>
    <w:rsid w:val="008700D3"/>
    <w:rPr>
      <w:rFonts w:ascii="Wingdings" w:hAnsi="Wingdings" w:cs="Wingdings" w:hint="default"/>
    </w:rPr>
  </w:style>
  <w:style w:type="character" w:customStyle="1" w:styleId="WW8Num58z0">
    <w:name w:val="WW8Num58z0"/>
    <w:rsid w:val="008700D3"/>
    <w:rPr>
      <w:rFonts w:ascii="Courier New" w:hAnsi="Courier New" w:cs="Courier New" w:hint="default"/>
    </w:rPr>
  </w:style>
  <w:style w:type="character" w:customStyle="1" w:styleId="WW8Num58z2">
    <w:name w:val="WW8Num58z2"/>
    <w:rsid w:val="008700D3"/>
    <w:rPr>
      <w:rFonts w:ascii="Wingdings" w:hAnsi="Wingdings" w:cs="Wingdings" w:hint="default"/>
    </w:rPr>
  </w:style>
  <w:style w:type="character" w:customStyle="1" w:styleId="WW8Num58z3">
    <w:name w:val="WW8Num58z3"/>
    <w:rsid w:val="008700D3"/>
    <w:rPr>
      <w:rFonts w:ascii="Symbol" w:hAnsi="Symbol" w:cs="Symbol" w:hint="default"/>
    </w:rPr>
  </w:style>
  <w:style w:type="character" w:customStyle="1" w:styleId="WW8Num59z0">
    <w:name w:val="WW8Num59z0"/>
    <w:rsid w:val="008700D3"/>
    <w:rPr>
      <w:rFonts w:ascii="Symbol" w:hAnsi="Symbol" w:cs="Symbol" w:hint="default"/>
      <w:sz w:val="24"/>
      <w:szCs w:val="24"/>
    </w:rPr>
  </w:style>
  <w:style w:type="character" w:customStyle="1" w:styleId="WW8Num59z1">
    <w:name w:val="WW8Num59z1"/>
    <w:rsid w:val="008700D3"/>
    <w:rPr>
      <w:rFonts w:ascii="Courier New" w:hAnsi="Courier New" w:cs="Courier New" w:hint="default"/>
    </w:rPr>
  </w:style>
  <w:style w:type="character" w:customStyle="1" w:styleId="WW8Num59z2">
    <w:name w:val="WW8Num59z2"/>
    <w:rsid w:val="008700D3"/>
    <w:rPr>
      <w:rFonts w:ascii="Wingdings" w:hAnsi="Wingdings" w:cs="Wingdings" w:hint="default"/>
    </w:rPr>
  </w:style>
  <w:style w:type="character" w:customStyle="1" w:styleId="13">
    <w:name w:val="Основной шрифт абзаца1"/>
    <w:rsid w:val="008700D3"/>
  </w:style>
  <w:style w:type="character" w:customStyle="1" w:styleId="14">
    <w:name w:val="Знак примечания1"/>
    <w:rsid w:val="008700D3"/>
    <w:rPr>
      <w:sz w:val="16"/>
      <w:szCs w:val="16"/>
    </w:rPr>
  </w:style>
  <w:style w:type="paragraph" w:customStyle="1" w:styleId="15">
    <w:name w:val="Заголовок1"/>
    <w:basedOn w:val="a0"/>
    <w:next w:val="a0"/>
    <w:rsid w:val="008700D3"/>
    <w:pPr>
      <w:spacing w:after="0" w:line="240" w:lineRule="auto"/>
      <w:contextualSpacing/>
    </w:pPr>
    <w:rPr>
      <w:rFonts w:ascii="Calibri Light" w:hAnsi="Calibri Light"/>
      <w:spacing w:val="-10"/>
      <w:kern w:val="1"/>
      <w:sz w:val="56"/>
      <w:szCs w:val="56"/>
      <w:lang w:val="x-none" w:eastAsia="zh-CN"/>
    </w:rPr>
  </w:style>
  <w:style w:type="paragraph" w:customStyle="1" w:styleId="29">
    <w:name w:val="Указатель2"/>
    <w:basedOn w:val="a0"/>
    <w:rsid w:val="008700D3"/>
    <w:pPr>
      <w:widowControl w:val="0"/>
      <w:suppressLineNumbers/>
      <w:suppressAutoHyphens/>
      <w:spacing w:after="0" w:line="240" w:lineRule="auto"/>
    </w:pPr>
    <w:rPr>
      <w:rFonts w:ascii="Liberation Serif" w:eastAsia="DejaVu Sans" w:hAnsi="Liberation Serif" w:cs="FreeSans"/>
      <w:kern w:val="1"/>
      <w:sz w:val="24"/>
      <w:szCs w:val="24"/>
      <w:lang w:eastAsia="zh-CN" w:bidi="hi-IN"/>
    </w:rPr>
  </w:style>
  <w:style w:type="paragraph" w:customStyle="1" w:styleId="16">
    <w:name w:val="Название объекта1"/>
    <w:basedOn w:val="a0"/>
    <w:rsid w:val="008700D3"/>
    <w:pPr>
      <w:widowControl w:val="0"/>
      <w:suppressLineNumbers/>
      <w:suppressAutoHyphens/>
      <w:spacing w:before="120" w:after="120" w:line="240" w:lineRule="auto"/>
    </w:pPr>
    <w:rPr>
      <w:rFonts w:ascii="Liberation Serif" w:eastAsia="DejaVu Sans" w:hAnsi="Liberation Serif" w:cs="FreeSans"/>
      <w:i/>
      <w:iCs/>
      <w:kern w:val="1"/>
      <w:sz w:val="24"/>
      <w:szCs w:val="24"/>
      <w:lang w:eastAsia="zh-CN" w:bidi="hi-IN"/>
    </w:rPr>
  </w:style>
  <w:style w:type="paragraph" w:customStyle="1" w:styleId="17">
    <w:name w:val="Указатель1"/>
    <w:basedOn w:val="a0"/>
    <w:rsid w:val="008700D3"/>
    <w:pPr>
      <w:widowControl w:val="0"/>
      <w:suppressLineNumbers/>
      <w:suppressAutoHyphens/>
      <w:spacing w:after="0" w:line="240" w:lineRule="auto"/>
    </w:pPr>
    <w:rPr>
      <w:rFonts w:ascii="Liberation Serif" w:eastAsia="DejaVu Sans" w:hAnsi="Liberation Serif" w:cs="FreeSans"/>
      <w:kern w:val="1"/>
      <w:sz w:val="24"/>
      <w:szCs w:val="24"/>
      <w:lang w:eastAsia="zh-CN" w:bidi="hi-IN"/>
    </w:rPr>
  </w:style>
  <w:style w:type="paragraph" w:customStyle="1" w:styleId="18">
    <w:name w:val="Заголовок таблицы ссылок1"/>
    <w:basedOn w:val="1"/>
    <w:next w:val="a0"/>
    <w:rsid w:val="008700D3"/>
    <w:pPr>
      <w:spacing w:before="480"/>
    </w:pPr>
    <w:rPr>
      <w:rFonts w:ascii="Cambria" w:hAnsi="Cambria" w:cs="Cambria"/>
      <w:b w:val="0"/>
      <w:bCs/>
      <w:color w:val="365F91"/>
      <w:szCs w:val="28"/>
    </w:rPr>
  </w:style>
  <w:style w:type="paragraph" w:customStyle="1" w:styleId="310">
    <w:name w:val="Основной текст 31"/>
    <w:basedOn w:val="a0"/>
    <w:rsid w:val="008700D3"/>
    <w:pPr>
      <w:widowControl w:val="0"/>
      <w:suppressAutoHyphens/>
      <w:spacing w:after="120" w:line="240" w:lineRule="auto"/>
    </w:pPr>
    <w:rPr>
      <w:rFonts w:ascii="Liberation Serif" w:eastAsia="DejaVu Sans" w:hAnsi="Liberation Serif" w:cs="Mangal"/>
      <w:kern w:val="1"/>
      <w:sz w:val="16"/>
      <w:szCs w:val="14"/>
      <w:lang w:val="x-none" w:eastAsia="zh-CN" w:bidi="hi-IN"/>
    </w:rPr>
  </w:style>
  <w:style w:type="paragraph" w:customStyle="1" w:styleId="19">
    <w:name w:val="Текст примечания1"/>
    <w:basedOn w:val="a0"/>
    <w:rsid w:val="008700D3"/>
    <w:pPr>
      <w:widowControl w:val="0"/>
      <w:suppressAutoHyphens/>
      <w:spacing w:after="0" w:line="240" w:lineRule="auto"/>
    </w:pPr>
    <w:rPr>
      <w:rFonts w:ascii="Liberation Serif" w:eastAsia="DejaVu Sans" w:hAnsi="Liberation Serif" w:cs="Mangal"/>
      <w:kern w:val="1"/>
      <w:sz w:val="20"/>
      <w:szCs w:val="18"/>
      <w:lang w:val="x-none" w:eastAsia="zh-CN" w:bidi="hi-IN"/>
    </w:rPr>
  </w:style>
  <w:style w:type="paragraph" w:customStyle="1" w:styleId="affc">
    <w:name w:val="Содержимое таблицы"/>
    <w:basedOn w:val="a0"/>
    <w:rsid w:val="008700D3"/>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affd">
    <w:name w:val="Заголовок таблицы"/>
    <w:basedOn w:val="affc"/>
    <w:rsid w:val="008700D3"/>
    <w:pPr>
      <w:jc w:val="center"/>
    </w:pPr>
    <w:rPr>
      <w:b/>
      <w:bCs/>
    </w:rPr>
  </w:style>
  <w:style w:type="character" w:customStyle="1" w:styleId="2a">
    <w:name w:val="Подпись к таблице (2)_"/>
    <w:link w:val="2b"/>
    <w:rsid w:val="008700D3"/>
    <w:rPr>
      <w:b/>
      <w:bCs/>
      <w:spacing w:val="10"/>
      <w:shd w:val="clear" w:color="auto" w:fill="FFFFFF"/>
    </w:rPr>
  </w:style>
  <w:style w:type="character" w:customStyle="1" w:styleId="affe">
    <w:name w:val="Подпись к таблице_"/>
    <w:link w:val="afff"/>
    <w:rsid w:val="008700D3"/>
    <w:rPr>
      <w:b/>
      <w:bCs/>
      <w:shd w:val="clear" w:color="auto" w:fill="FFFFFF"/>
    </w:rPr>
  </w:style>
  <w:style w:type="character" w:customStyle="1" w:styleId="afff0">
    <w:name w:val="Основной текст + Полужирный"/>
    <w:rsid w:val="008700D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pt">
    <w:name w:val="Основной текст + 4 pt"/>
    <w:rsid w:val="008700D3"/>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pt">
    <w:name w:val="Основной текст + Курсив;Интервал 1 pt"/>
    <w:rsid w:val="008700D3"/>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en-US" w:eastAsia="en-US" w:bidi="en-US"/>
    </w:rPr>
  </w:style>
  <w:style w:type="character" w:customStyle="1" w:styleId="0pt">
    <w:name w:val="Основной текст + Интервал 0 pt"/>
    <w:rsid w:val="008700D3"/>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2b">
    <w:name w:val="Подпись к таблице (2)"/>
    <w:basedOn w:val="a0"/>
    <w:link w:val="2a"/>
    <w:rsid w:val="008700D3"/>
    <w:pPr>
      <w:widowControl w:val="0"/>
      <w:shd w:val="clear" w:color="auto" w:fill="FFFFFF"/>
      <w:spacing w:after="0" w:line="0" w:lineRule="atLeast"/>
    </w:pPr>
    <w:rPr>
      <w:rFonts w:asciiTheme="minorHAnsi" w:eastAsiaTheme="minorHAnsi" w:hAnsiTheme="minorHAnsi" w:cstheme="minorBidi"/>
      <w:b/>
      <w:bCs/>
      <w:spacing w:val="10"/>
      <w:lang w:eastAsia="en-US"/>
    </w:rPr>
  </w:style>
  <w:style w:type="paragraph" w:customStyle="1" w:styleId="afff">
    <w:name w:val="Подпись к таблице"/>
    <w:basedOn w:val="a0"/>
    <w:link w:val="affe"/>
    <w:rsid w:val="008700D3"/>
    <w:pPr>
      <w:widowControl w:val="0"/>
      <w:shd w:val="clear" w:color="auto" w:fill="FFFFFF"/>
      <w:spacing w:after="0" w:line="0" w:lineRule="atLeast"/>
    </w:pPr>
    <w:rPr>
      <w:rFonts w:asciiTheme="minorHAnsi" w:eastAsiaTheme="minorHAnsi" w:hAnsiTheme="minorHAnsi" w:cstheme="minorBidi"/>
      <w:b/>
      <w:bCs/>
      <w:lang w:eastAsia="en-US"/>
    </w:rPr>
  </w:style>
  <w:style w:type="character" w:customStyle="1" w:styleId="51">
    <w:name w:val="Заголовок №5_"/>
    <w:link w:val="52"/>
    <w:rsid w:val="008700D3"/>
    <w:rPr>
      <w:b/>
      <w:bCs/>
      <w:spacing w:val="10"/>
      <w:shd w:val="clear" w:color="auto" w:fill="FFFFFF"/>
    </w:rPr>
  </w:style>
  <w:style w:type="paragraph" w:customStyle="1" w:styleId="52">
    <w:name w:val="Заголовок №5"/>
    <w:basedOn w:val="a0"/>
    <w:link w:val="51"/>
    <w:rsid w:val="008700D3"/>
    <w:pPr>
      <w:widowControl w:val="0"/>
      <w:shd w:val="clear" w:color="auto" w:fill="FFFFFF"/>
      <w:spacing w:after="0" w:line="317" w:lineRule="exact"/>
      <w:ind w:hanging="440"/>
      <w:jc w:val="center"/>
      <w:outlineLvl w:val="4"/>
    </w:pPr>
    <w:rPr>
      <w:rFonts w:asciiTheme="minorHAnsi" w:eastAsiaTheme="minorHAnsi" w:hAnsiTheme="minorHAnsi" w:cstheme="minorBidi"/>
      <w:b/>
      <w:bCs/>
      <w:spacing w:val="10"/>
      <w:lang w:eastAsia="en-US"/>
    </w:rPr>
  </w:style>
  <w:style w:type="character" w:customStyle="1" w:styleId="1a">
    <w:name w:val="Основной текст1"/>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
    <w:name w:val="Основной текст2"/>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1">
    <w:name w:val="Колонтитул_"/>
    <w:rsid w:val="008700D3"/>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rsid w:val="008700D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8700D3"/>
    <w:rPr>
      <w:b/>
      <w:bCs/>
      <w:shd w:val="clear" w:color="auto" w:fill="FFFFFF"/>
    </w:rPr>
  </w:style>
  <w:style w:type="paragraph" w:customStyle="1" w:styleId="121">
    <w:name w:val="Основной текст (12)"/>
    <w:basedOn w:val="a0"/>
    <w:link w:val="120"/>
    <w:rsid w:val="008700D3"/>
    <w:pPr>
      <w:widowControl w:val="0"/>
      <w:shd w:val="clear" w:color="auto" w:fill="FFFFFF"/>
      <w:spacing w:after="0" w:line="413" w:lineRule="exact"/>
      <w:ind w:hanging="440"/>
    </w:pPr>
    <w:rPr>
      <w:rFonts w:asciiTheme="minorHAnsi" w:eastAsiaTheme="minorHAnsi" w:hAnsiTheme="minorHAnsi" w:cstheme="minorBidi"/>
      <w:b/>
      <w:bCs/>
      <w:lang w:eastAsia="en-US"/>
    </w:rPr>
  </w:style>
  <w:style w:type="character" w:customStyle="1" w:styleId="10pt0pt">
    <w:name w:val="Колонтитул + 10 pt;Полужирный;Интервал 0 pt"/>
    <w:rsid w:val="008700D3"/>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10pt-2pt">
    <w:name w:val="Колонтитул + 10 pt;Курсив;Интервал -2 pt"/>
    <w:rsid w:val="008700D3"/>
    <w:rPr>
      <w:rFonts w:ascii="Times New Roman" w:eastAsia="Times New Roman" w:hAnsi="Times New Roman" w:cs="Times New Roman"/>
      <w:b w:val="0"/>
      <w:bCs w:val="0"/>
      <w:i/>
      <w:iCs/>
      <w:smallCaps w:val="0"/>
      <w:strike w:val="0"/>
      <w:color w:val="000000"/>
      <w:spacing w:val="-40"/>
      <w:w w:val="100"/>
      <w:position w:val="0"/>
      <w:sz w:val="20"/>
      <w:szCs w:val="20"/>
      <w:u w:val="none"/>
      <w:lang w:val="en-US" w:eastAsia="en-US" w:bidi="en-US"/>
    </w:rPr>
  </w:style>
  <w:style w:type="character" w:customStyle="1" w:styleId="4pt0">
    <w:name w:val="Основной текст + Интервал 4 pt"/>
    <w:rsid w:val="008700D3"/>
    <w:rPr>
      <w:rFonts w:ascii="Times New Roman" w:eastAsia="Times New Roman" w:hAnsi="Times New Roman" w:cs="Times New Roman"/>
      <w:b w:val="0"/>
      <w:bCs w:val="0"/>
      <w:i w:val="0"/>
      <w:iCs w:val="0"/>
      <w:smallCaps w:val="0"/>
      <w:strike w:val="0"/>
      <w:color w:val="000000"/>
      <w:spacing w:val="90"/>
      <w:w w:val="100"/>
      <w:position w:val="0"/>
      <w:sz w:val="20"/>
      <w:szCs w:val="20"/>
      <w:u w:val="none"/>
      <w:shd w:val="clear" w:color="auto" w:fill="FFFFFF"/>
      <w:lang w:val="ru-RU" w:eastAsia="ru-RU" w:bidi="ru-RU"/>
    </w:rPr>
  </w:style>
  <w:style w:type="character" w:customStyle="1" w:styleId="180">
    <w:name w:val="Основной текст (18)_"/>
    <w:link w:val="181"/>
    <w:rsid w:val="008700D3"/>
    <w:rPr>
      <w:rFonts w:ascii="Candara" w:eastAsia="Candara" w:hAnsi="Candara" w:cs="Candara"/>
      <w:spacing w:val="-10"/>
      <w:sz w:val="34"/>
      <w:szCs w:val="34"/>
      <w:shd w:val="clear" w:color="auto" w:fill="FFFFFF"/>
    </w:rPr>
  </w:style>
  <w:style w:type="paragraph" w:customStyle="1" w:styleId="181">
    <w:name w:val="Основной текст (18)"/>
    <w:basedOn w:val="a0"/>
    <w:link w:val="180"/>
    <w:rsid w:val="008700D3"/>
    <w:pPr>
      <w:widowControl w:val="0"/>
      <w:shd w:val="clear" w:color="auto" w:fill="FFFFFF"/>
      <w:spacing w:after="120" w:line="0" w:lineRule="atLeast"/>
    </w:pPr>
    <w:rPr>
      <w:rFonts w:ascii="Candara" w:eastAsia="Candara" w:hAnsi="Candara" w:cs="Candara"/>
      <w:spacing w:val="-10"/>
      <w:sz w:val="34"/>
      <w:szCs w:val="34"/>
      <w:lang w:eastAsia="en-US"/>
    </w:rPr>
  </w:style>
  <w:style w:type="character" w:customStyle="1" w:styleId="41">
    <w:name w:val="Основной текст4"/>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3">
    <w:name w:val="Body Text Indent"/>
    <w:basedOn w:val="a0"/>
    <w:link w:val="afff4"/>
    <w:rsid w:val="0030330A"/>
    <w:pPr>
      <w:spacing w:after="120" w:line="240" w:lineRule="auto"/>
      <w:ind w:left="283"/>
    </w:pPr>
    <w:rPr>
      <w:rFonts w:ascii="Times New Roman" w:hAnsi="Times New Roman"/>
      <w:sz w:val="24"/>
      <w:szCs w:val="24"/>
      <w:lang w:val="x-none"/>
    </w:rPr>
  </w:style>
  <w:style w:type="character" w:customStyle="1" w:styleId="afff4">
    <w:name w:val="Основной текст с отступом Знак"/>
    <w:basedOn w:val="a1"/>
    <w:link w:val="afff3"/>
    <w:rsid w:val="0030330A"/>
    <w:rPr>
      <w:rFonts w:ascii="Times New Roman" w:eastAsia="Times New Roman" w:hAnsi="Times New Roman" w:cs="Times New Roman"/>
      <w:sz w:val="24"/>
      <w:szCs w:val="24"/>
      <w:lang w:val="x-none" w:eastAsia="ru-RU"/>
    </w:rPr>
  </w:style>
  <w:style w:type="character" w:customStyle="1" w:styleId="fontstyle11">
    <w:name w:val="fontstyle11"/>
    <w:basedOn w:val="a1"/>
    <w:rsid w:val="00B10357"/>
    <w:rPr>
      <w:rFonts w:ascii="TimesNewRomanPSMT" w:hAnsi="TimesNewRomanPSMT" w:hint="default"/>
      <w:b w:val="0"/>
      <w:bCs w:val="0"/>
      <w:i w:val="0"/>
      <w:iCs w:val="0"/>
      <w:color w:val="000000"/>
      <w:sz w:val="28"/>
      <w:szCs w:val="28"/>
    </w:rPr>
  </w:style>
  <w:style w:type="paragraph" w:customStyle="1" w:styleId="afff5">
    <w:name w:val="Стандарт"/>
    <w:basedOn w:val="61"/>
    <w:link w:val="afff6"/>
    <w:qFormat/>
    <w:rsid w:val="008868A2"/>
    <w:pPr>
      <w:shd w:val="clear" w:color="auto" w:fill="auto"/>
      <w:tabs>
        <w:tab w:val="left" w:pos="284"/>
      </w:tabs>
      <w:spacing w:line="240" w:lineRule="auto"/>
      <w:ind w:right="20" w:firstLine="0"/>
      <w:jc w:val="both"/>
    </w:pPr>
    <w:rPr>
      <w:sz w:val="24"/>
      <w:szCs w:val="24"/>
    </w:rPr>
  </w:style>
  <w:style w:type="character" w:customStyle="1" w:styleId="afff6">
    <w:name w:val="Стандарт Знак"/>
    <w:basedOn w:val="a1"/>
    <w:link w:val="afff5"/>
    <w:rsid w:val="008868A2"/>
    <w:rPr>
      <w:rFonts w:ascii="Times New Roman" w:eastAsia="Times New Roman" w:hAnsi="Times New Roman" w:cs="Times New Roman"/>
      <w:sz w:val="24"/>
      <w:szCs w:val="24"/>
      <w:lang w:eastAsia="ru-RU"/>
    </w:rPr>
  </w:style>
  <w:style w:type="paragraph" w:customStyle="1" w:styleId="a">
    <w:name w:val="Стандарт список"/>
    <w:basedOn w:val="afff5"/>
    <w:next w:val="afff5"/>
    <w:link w:val="afff7"/>
    <w:qFormat/>
    <w:rsid w:val="00B03991"/>
    <w:pPr>
      <w:numPr>
        <w:numId w:val="62"/>
      </w:numPr>
      <w:shd w:val="clear" w:color="auto" w:fill="FFFFFF"/>
      <w:tabs>
        <w:tab w:val="clear" w:pos="284"/>
      </w:tabs>
      <w:ind w:right="0"/>
    </w:pPr>
    <w:rPr>
      <w:color w:val="000000"/>
    </w:rPr>
  </w:style>
  <w:style w:type="character" w:customStyle="1" w:styleId="afff7">
    <w:name w:val="Стандарт список Знак"/>
    <w:basedOn w:val="afff6"/>
    <w:link w:val="a"/>
    <w:rsid w:val="00B03991"/>
    <w:rPr>
      <w:rFonts w:ascii="Times New Roman" w:eastAsia="Times New Roman" w:hAnsi="Times New Roman" w:cs="Times New Roman"/>
      <w:color w:val="000000"/>
      <w:sz w:val="24"/>
      <w:szCs w:val="24"/>
      <w:shd w:val="clear" w:color="auto" w:fill="FFFFFF"/>
      <w:lang w:eastAsia="ru-RU"/>
    </w:rPr>
  </w:style>
  <w:style w:type="paragraph" w:styleId="afff8">
    <w:name w:val="footnote text"/>
    <w:basedOn w:val="a0"/>
    <w:link w:val="afff9"/>
    <w:uiPriority w:val="99"/>
    <w:semiHidden/>
    <w:unhideWhenUsed/>
    <w:rsid w:val="00A61F5A"/>
    <w:pPr>
      <w:widowControl w:val="0"/>
      <w:spacing w:after="0" w:line="240" w:lineRule="auto"/>
    </w:pPr>
    <w:rPr>
      <w:rFonts w:ascii="Arimo" w:eastAsia="Arimo" w:hAnsi="Arimo" w:cs="Arimo"/>
      <w:color w:val="000000"/>
      <w:sz w:val="20"/>
      <w:szCs w:val="20"/>
    </w:rPr>
  </w:style>
  <w:style w:type="character" w:customStyle="1" w:styleId="afff9">
    <w:name w:val="Текст сноски Знак"/>
    <w:basedOn w:val="a1"/>
    <w:link w:val="afff8"/>
    <w:uiPriority w:val="99"/>
    <w:semiHidden/>
    <w:rsid w:val="00A61F5A"/>
    <w:rPr>
      <w:rFonts w:ascii="Arimo" w:eastAsia="Arimo" w:hAnsi="Arimo" w:cs="Arimo"/>
      <w:color w:val="000000"/>
      <w:sz w:val="20"/>
      <w:szCs w:val="20"/>
      <w:lang w:eastAsia="ru-RU"/>
    </w:rPr>
  </w:style>
  <w:style w:type="character" w:styleId="afffa">
    <w:name w:val="footnote reference"/>
    <w:basedOn w:val="a1"/>
    <w:uiPriority w:val="99"/>
    <w:semiHidden/>
    <w:unhideWhenUsed/>
    <w:rsid w:val="00A61F5A"/>
    <w:rPr>
      <w:vertAlign w:val="superscript"/>
    </w:rPr>
  </w:style>
  <w:style w:type="paragraph" w:styleId="42">
    <w:name w:val="toc 4"/>
    <w:basedOn w:val="a0"/>
    <w:next w:val="a0"/>
    <w:autoRedefine/>
    <w:uiPriority w:val="39"/>
    <w:unhideWhenUsed/>
    <w:rsid w:val="00D454E0"/>
    <w:pPr>
      <w:spacing w:after="0"/>
      <w:ind w:left="440"/>
    </w:pPr>
    <w:rPr>
      <w:rFonts w:asciiTheme="minorHAnsi" w:hAnsiTheme="minorHAnsi" w:cstheme="minorHAnsi"/>
      <w:sz w:val="20"/>
      <w:szCs w:val="20"/>
    </w:rPr>
  </w:style>
  <w:style w:type="paragraph" w:styleId="53">
    <w:name w:val="toc 5"/>
    <w:basedOn w:val="a0"/>
    <w:next w:val="a0"/>
    <w:autoRedefine/>
    <w:uiPriority w:val="39"/>
    <w:unhideWhenUsed/>
    <w:rsid w:val="00D454E0"/>
    <w:pPr>
      <w:spacing w:after="0"/>
      <w:ind w:left="660"/>
    </w:pPr>
    <w:rPr>
      <w:rFonts w:asciiTheme="minorHAnsi" w:hAnsiTheme="minorHAnsi" w:cstheme="minorHAnsi"/>
      <w:sz w:val="20"/>
      <w:szCs w:val="20"/>
    </w:rPr>
  </w:style>
  <w:style w:type="paragraph" w:styleId="62">
    <w:name w:val="toc 6"/>
    <w:basedOn w:val="a0"/>
    <w:next w:val="a0"/>
    <w:autoRedefine/>
    <w:uiPriority w:val="39"/>
    <w:unhideWhenUsed/>
    <w:rsid w:val="00D454E0"/>
    <w:pPr>
      <w:spacing w:after="0"/>
      <w:ind w:left="880"/>
    </w:pPr>
    <w:rPr>
      <w:rFonts w:asciiTheme="minorHAnsi" w:hAnsiTheme="minorHAnsi" w:cstheme="minorHAnsi"/>
      <w:sz w:val="20"/>
      <w:szCs w:val="20"/>
    </w:rPr>
  </w:style>
  <w:style w:type="paragraph" w:styleId="71">
    <w:name w:val="toc 7"/>
    <w:basedOn w:val="a0"/>
    <w:next w:val="a0"/>
    <w:autoRedefine/>
    <w:uiPriority w:val="39"/>
    <w:unhideWhenUsed/>
    <w:rsid w:val="00D454E0"/>
    <w:pPr>
      <w:spacing w:after="0"/>
      <w:ind w:left="1100"/>
    </w:pPr>
    <w:rPr>
      <w:rFonts w:asciiTheme="minorHAnsi" w:hAnsiTheme="minorHAnsi" w:cstheme="minorHAnsi"/>
      <w:sz w:val="20"/>
      <w:szCs w:val="20"/>
    </w:rPr>
  </w:style>
  <w:style w:type="paragraph" w:styleId="81">
    <w:name w:val="toc 8"/>
    <w:basedOn w:val="a0"/>
    <w:next w:val="a0"/>
    <w:autoRedefine/>
    <w:uiPriority w:val="39"/>
    <w:unhideWhenUsed/>
    <w:rsid w:val="00D454E0"/>
    <w:pPr>
      <w:spacing w:after="0"/>
      <w:ind w:left="1320"/>
    </w:pPr>
    <w:rPr>
      <w:rFonts w:asciiTheme="minorHAnsi" w:hAnsiTheme="minorHAnsi" w:cstheme="minorHAnsi"/>
      <w:sz w:val="20"/>
      <w:szCs w:val="20"/>
    </w:rPr>
  </w:style>
  <w:style w:type="paragraph" w:styleId="91">
    <w:name w:val="toc 9"/>
    <w:basedOn w:val="a0"/>
    <w:next w:val="a0"/>
    <w:autoRedefine/>
    <w:uiPriority w:val="39"/>
    <w:unhideWhenUsed/>
    <w:rsid w:val="00D454E0"/>
    <w:pPr>
      <w:spacing w:after="0"/>
      <w:ind w:left="1540"/>
    </w:pPr>
    <w:rPr>
      <w:rFonts w:asciiTheme="minorHAnsi" w:hAnsiTheme="minorHAnsi" w:cstheme="minorHAnsi"/>
      <w:sz w:val="20"/>
      <w:szCs w:val="20"/>
    </w:rPr>
  </w:style>
  <w:style w:type="paragraph" w:customStyle="1" w:styleId="1b">
    <w:name w:val="Абзац списка1"/>
    <w:basedOn w:val="a0"/>
    <w:rsid w:val="00AD510A"/>
    <w:pPr>
      <w:spacing w:after="0" w:line="240" w:lineRule="auto"/>
      <w:ind w:left="720"/>
    </w:pPr>
    <w:rPr>
      <w:rFonts w:ascii="Times New Roman" w:hAnsi="Times New Roman"/>
      <w:noProof/>
      <w:sz w:val="24"/>
      <w:szCs w:val="24"/>
    </w:rPr>
  </w:style>
  <w:style w:type="paragraph" w:customStyle="1" w:styleId="TextMainALTM">
    <w:name w:val="Text Main (ALT+M)"/>
    <w:basedOn w:val="a0"/>
    <w:link w:val="TextMainALTMChar"/>
    <w:qFormat/>
    <w:rsid w:val="00AD510A"/>
    <w:pPr>
      <w:spacing w:after="60" w:line="300" w:lineRule="auto"/>
      <w:ind w:left="720"/>
      <w:jc w:val="both"/>
    </w:pPr>
    <w:rPr>
      <w:rFonts w:ascii="Arial" w:hAnsi="Arial"/>
      <w:sz w:val="20"/>
      <w:szCs w:val="20"/>
      <w:lang w:val="en-GB" w:eastAsia="en-US"/>
    </w:rPr>
  </w:style>
  <w:style w:type="character" w:customStyle="1" w:styleId="8pt">
    <w:name w:val="Основной текст + 8 pt"/>
    <w:aliases w:val="Не полужирный"/>
    <w:basedOn w:val="af4"/>
    <w:rsid w:val="00AD510A"/>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TextMainALTMChar">
    <w:name w:val="Text Main (ALT+M) Char"/>
    <w:basedOn w:val="a1"/>
    <w:link w:val="TextMainALTM"/>
    <w:rsid w:val="00AD510A"/>
    <w:rPr>
      <w:rFonts w:ascii="Arial" w:eastAsia="Times New Roman" w:hAnsi="Arial" w:cs="Times New Roman"/>
      <w:sz w:val="20"/>
      <w:szCs w:val="20"/>
      <w:lang w:val="en-GB"/>
    </w:rPr>
  </w:style>
  <w:style w:type="paragraph" w:customStyle="1" w:styleId="BulletMainALTB">
    <w:name w:val="Bullet Main (ALT+B)"/>
    <w:basedOn w:val="TextMainALTM"/>
    <w:link w:val="BulletMainALTBChar"/>
    <w:qFormat/>
    <w:rsid w:val="00AD510A"/>
    <w:pPr>
      <w:numPr>
        <w:numId w:val="105"/>
      </w:numPr>
      <w:ind w:left="720" w:firstLine="0"/>
    </w:pPr>
  </w:style>
  <w:style w:type="character" w:customStyle="1" w:styleId="BulletMainALTBChar">
    <w:name w:val="Bullet Main (ALT+B) Char"/>
    <w:basedOn w:val="a1"/>
    <w:link w:val="BulletMainALTB"/>
    <w:rsid w:val="00AD510A"/>
    <w:rPr>
      <w:rFonts w:ascii="Arial" w:eastAsia="Times New Roman" w:hAnsi="Arial" w:cs="Times New Roman"/>
      <w:sz w:val="20"/>
      <w:szCs w:val="20"/>
      <w:lang w:val="en-GB"/>
    </w:rPr>
  </w:style>
  <w:style w:type="paragraph" w:customStyle="1" w:styleId="rvps132">
    <w:name w:val="rvps132"/>
    <w:basedOn w:val="a0"/>
    <w:rsid w:val="00AD510A"/>
    <w:pPr>
      <w:spacing w:before="100" w:beforeAutospacing="1" w:after="100" w:afterAutospacing="1" w:line="240" w:lineRule="auto"/>
    </w:pPr>
    <w:rPr>
      <w:rFonts w:ascii="Times New Roman" w:hAnsi="Times New Roman"/>
      <w:sz w:val="24"/>
      <w:szCs w:val="24"/>
    </w:rPr>
  </w:style>
  <w:style w:type="character" w:customStyle="1" w:styleId="rvts31">
    <w:name w:val="rvts31"/>
    <w:basedOn w:val="a1"/>
    <w:rsid w:val="00AD510A"/>
  </w:style>
  <w:style w:type="paragraph" w:customStyle="1" w:styleId="rvps133">
    <w:name w:val="rvps133"/>
    <w:basedOn w:val="a0"/>
    <w:rsid w:val="00AD510A"/>
    <w:pPr>
      <w:spacing w:before="100" w:beforeAutospacing="1" w:after="100" w:afterAutospacing="1" w:line="240" w:lineRule="auto"/>
    </w:pPr>
    <w:rPr>
      <w:rFonts w:ascii="Times New Roman" w:hAnsi="Times New Roman"/>
      <w:sz w:val="24"/>
      <w:szCs w:val="24"/>
    </w:rPr>
  </w:style>
  <w:style w:type="paragraph" w:customStyle="1" w:styleId="rvps134">
    <w:name w:val="rvps134"/>
    <w:basedOn w:val="a0"/>
    <w:rsid w:val="00AD510A"/>
    <w:pPr>
      <w:spacing w:before="100" w:beforeAutospacing="1" w:after="100" w:afterAutospacing="1" w:line="240" w:lineRule="auto"/>
    </w:pPr>
    <w:rPr>
      <w:rFonts w:ascii="Times New Roman" w:hAnsi="Times New Roman"/>
      <w:sz w:val="24"/>
      <w:szCs w:val="24"/>
    </w:rPr>
  </w:style>
  <w:style w:type="paragraph" w:customStyle="1" w:styleId="rvps135">
    <w:name w:val="rvps135"/>
    <w:basedOn w:val="a0"/>
    <w:rsid w:val="00AD510A"/>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AD51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b">
    <w:name w:val="Уникальный"/>
    <w:basedOn w:val="a0"/>
    <w:link w:val="afffc"/>
    <w:qFormat/>
    <w:rsid w:val="00AD510A"/>
    <w:pPr>
      <w:spacing w:after="0"/>
      <w:jc w:val="center"/>
    </w:pPr>
    <w:rPr>
      <w:rFonts w:ascii="Times New Roman" w:hAnsi="Times New Roman"/>
      <w:b/>
      <w:sz w:val="28"/>
      <w:szCs w:val="28"/>
    </w:rPr>
  </w:style>
  <w:style w:type="character" w:customStyle="1" w:styleId="afffc">
    <w:name w:val="Уникальный Знак"/>
    <w:basedOn w:val="a1"/>
    <w:link w:val="afffb"/>
    <w:rsid w:val="00AD510A"/>
    <w:rPr>
      <w:rFonts w:ascii="Times New Roman" w:eastAsia="Times New Roman" w:hAnsi="Times New Roman" w:cs="Times New Roman"/>
      <w:b/>
      <w:sz w:val="28"/>
      <w:szCs w:val="28"/>
      <w:lang w:eastAsia="ru-RU"/>
    </w:rPr>
  </w:style>
  <w:style w:type="character" w:customStyle="1" w:styleId="afffd">
    <w:name w:val="Текст таблицы Знак"/>
    <w:basedOn w:val="a1"/>
    <w:link w:val="afffe"/>
    <w:locked/>
    <w:rsid w:val="00AD510A"/>
  </w:style>
  <w:style w:type="paragraph" w:customStyle="1" w:styleId="afffe">
    <w:name w:val="Текст таблицы"/>
    <w:basedOn w:val="a0"/>
    <w:link w:val="afffd"/>
    <w:rsid w:val="00AD510A"/>
    <w:pPr>
      <w:spacing w:before="120" w:after="0" w:line="240" w:lineRule="auto"/>
      <w:jc w:val="both"/>
    </w:pPr>
    <w:rPr>
      <w:rFonts w:asciiTheme="minorHAnsi" w:eastAsiaTheme="minorHAnsi" w:hAnsiTheme="minorHAnsi" w:cstheme="minorBidi"/>
      <w:lang w:eastAsia="en-US"/>
    </w:rPr>
  </w:style>
  <w:style w:type="paragraph" w:customStyle="1" w:styleId="RUSALtable">
    <w:name w:val="RUSAL_table"/>
    <w:basedOn w:val="a0"/>
    <w:rsid w:val="00AD510A"/>
    <w:pPr>
      <w:spacing w:after="0" w:line="240" w:lineRule="auto"/>
      <w:jc w:val="both"/>
    </w:pPr>
    <w:rPr>
      <w:rFonts w:ascii="Times New Roman" w:eastAsiaTheme="minorHAnsi" w:hAnsi="Times New Roman"/>
      <w:sz w:val="20"/>
      <w:szCs w:val="20"/>
    </w:rPr>
  </w:style>
  <w:style w:type="table" w:customStyle="1" w:styleId="GridTableLight">
    <w:name w:val="Grid Table Light"/>
    <w:basedOn w:val="a2"/>
    <w:uiPriority w:val="99"/>
    <w:rsid w:val="00AD510A"/>
    <w:pPr>
      <w:spacing w:after="0" w:line="240" w:lineRule="auto"/>
    </w:pPr>
    <w:rPr>
      <w:lang w:val="fr-F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1">
    <w:name w:val="Table Normal1"/>
    <w:uiPriority w:val="2"/>
    <w:semiHidden/>
    <w:unhideWhenUsed/>
    <w:qFormat/>
    <w:rsid w:val="00AD51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D51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D510A"/>
    <w:pPr>
      <w:widowControl w:val="0"/>
      <w:spacing w:after="0" w:line="240" w:lineRule="auto"/>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00D3"/>
    <w:rPr>
      <w:rFonts w:ascii="Calibri" w:eastAsia="Times New Roman" w:hAnsi="Calibri" w:cs="Times New Roman"/>
      <w:lang w:eastAsia="ru-RU"/>
    </w:rPr>
  </w:style>
  <w:style w:type="paragraph" w:styleId="1">
    <w:name w:val="heading 1"/>
    <w:basedOn w:val="a0"/>
    <w:next w:val="a0"/>
    <w:link w:val="10"/>
    <w:qFormat/>
    <w:rsid w:val="00D454E0"/>
    <w:pPr>
      <w:keepNext/>
      <w:tabs>
        <w:tab w:val="num" w:pos="0"/>
      </w:tabs>
      <w:spacing w:before="240" w:after="60" w:line="276" w:lineRule="auto"/>
      <w:ind w:left="432" w:hanging="432"/>
      <w:outlineLvl w:val="0"/>
    </w:pPr>
    <w:rPr>
      <w:rFonts w:ascii="Times New Roman" w:hAnsi="Times New Roman"/>
      <w:b/>
      <w:kern w:val="1"/>
      <w:sz w:val="28"/>
      <w:szCs w:val="32"/>
      <w:lang w:val="x-none" w:eastAsia="zh-CN"/>
    </w:rPr>
  </w:style>
  <w:style w:type="paragraph" w:styleId="2">
    <w:name w:val="heading 2"/>
    <w:basedOn w:val="1"/>
    <w:next w:val="a0"/>
    <w:link w:val="20"/>
    <w:uiPriority w:val="9"/>
    <w:unhideWhenUsed/>
    <w:qFormat/>
    <w:rsid w:val="00D454E0"/>
    <w:pPr>
      <w:outlineLvl w:val="1"/>
    </w:pPr>
    <w:rPr>
      <w:sz w:val="24"/>
      <w:szCs w:val="24"/>
    </w:rPr>
  </w:style>
  <w:style w:type="paragraph" w:styleId="3">
    <w:name w:val="heading 3"/>
    <w:basedOn w:val="2"/>
    <w:next w:val="a0"/>
    <w:link w:val="30"/>
    <w:uiPriority w:val="9"/>
    <w:unhideWhenUsed/>
    <w:qFormat/>
    <w:rsid w:val="00DC0C96"/>
    <w:pPr>
      <w:outlineLvl w:val="2"/>
    </w:pPr>
  </w:style>
  <w:style w:type="paragraph" w:styleId="4">
    <w:name w:val="heading 4"/>
    <w:basedOn w:val="a0"/>
    <w:next w:val="a0"/>
    <w:link w:val="40"/>
    <w:unhideWhenUsed/>
    <w:qFormat/>
    <w:rsid w:val="004A507B"/>
    <w:pPr>
      <w:spacing w:before="240"/>
      <w:outlineLvl w:val="3"/>
    </w:pPr>
    <w:rPr>
      <w:rFonts w:ascii="Times New Roman" w:hAnsi="Times New Roman"/>
      <w:b/>
      <w:bCs/>
      <w:i/>
      <w:sz w:val="24"/>
      <w:szCs w:val="24"/>
      <w:lang w:eastAsia="ar-SA"/>
    </w:rPr>
  </w:style>
  <w:style w:type="paragraph" w:styleId="5">
    <w:name w:val="heading 5"/>
    <w:basedOn w:val="a0"/>
    <w:next w:val="a0"/>
    <w:link w:val="50"/>
    <w:unhideWhenUsed/>
    <w:qFormat/>
    <w:rsid w:val="008700D3"/>
    <w:pPr>
      <w:keepNext/>
      <w:keepLines/>
      <w:spacing w:before="40" w:after="0"/>
      <w:outlineLvl w:val="4"/>
    </w:pPr>
    <w:rPr>
      <w:rFonts w:ascii="Calibri Light" w:eastAsia="SimSun" w:hAnsi="Calibri Light"/>
      <w:color w:val="404040"/>
      <w:sz w:val="20"/>
      <w:szCs w:val="20"/>
      <w:lang w:val="x-none" w:eastAsia="x-none"/>
    </w:rPr>
  </w:style>
  <w:style w:type="paragraph" w:styleId="6">
    <w:name w:val="heading 6"/>
    <w:basedOn w:val="a0"/>
    <w:next w:val="a0"/>
    <w:link w:val="60"/>
    <w:uiPriority w:val="9"/>
    <w:semiHidden/>
    <w:unhideWhenUsed/>
    <w:qFormat/>
    <w:rsid w:val="008700D3"/>
    <w:pPr>
      <w:keepNext/>
      <w:keepLines/>
      <w:spacing w:before="40" w:after="0"/>
      <w:outlineLvl w:val="5"/>
    </w:pPr>
    <w:rPr>
      <w:rFonts w:ascii="Calibri Light" w:eastAsia="SimSun" w:hAnsi="Calibri Light"/>
      <w:sz w:val="20"/>
      <w:szCs w:val="20"/>
      <w:lang w:val="x-none" w:eastAsia="x-none"/>
    </w:rPr>
  </w:style>
  <w:style w:type="paragraph" w:styleId="7">
    <w:name w:val="heading 7"/>
    <w:basedOn w:val="a0"/>
    <w:next w:val="a0"/>
    <w:link w:val="70"/>
    <w:uiPriority w:val="9"/>
    <w:semiHidden/>
    <w:unhideWhenUsed/>
    <w:qFormat/>
    <w:rsid w:val="008700D3"/>
    <w:pPr>
      <w:keepNext/>
      <w:keepLines/>
      <w:spacing w:before="40" w:after="0"/>
      <w:outlineLvl w:val="6"/>
    </w:pPr>
    <w:rPr>
      <w:rFonts w:ascii="Calibri Light" w:eastAsia="SimSun" w:hAnsi="Calibri Light"/>
      <w:i/>
      <w:iCs/>
      <w:sz w:val="20"/>
      <w:szCs w:val="20"/>
      <w:lang w:val="x-none" w:eastAsia="x-none"/>
    </w:rPr>
  </w:style>
  <w:style w:type="paragraph" w:styleId="8">
    <w:name w:val="heading 8"/>
    <w:basedOn w:val="a0"/>
    <w:next w:val="a0"/>
    <w:link w:val="80"/>
    <w:uiPriority w:val="9"/>
    <w:semiHidden/>
    <w:unhideWhenUsed/>
    <w:qFormat/>
    <w:rsid w:val="008700D3"/>
    <w:pPr>
      <w:keepNext/>
      <w:keepLines/>
      <w:spacing w:before="40" w:after="0"/>
      <w:outlineLvl w:val="7"/>
    </w:pPr>
    <w:rPr>
      <w:rFonts w:ascii="Calibri Light" w:eastAsia="SimSun" w:hAnsi="Calibri Light"/>
      <w:color w:val="262626"/>
      <w:sz w:val="21"/>
      <w:szCs w:val="21"/>
      <w:lang w:val="x-none" w:eastAsia="x-none"/>
    </w:rPr>
  </w:style>
  <w:style w:type="paragraph" w:styleId="9">
    <w:name w:val="heading 9"/>
    <w:basedOn w:val="a0"/>
    <w:next w:val="a0"/>
    <w:link w:val="90"/>
    <w:uiPriority w:val="9"/>
    <w:semiHidden/>
    <w:unhideWhenUsed/>
    <w:qFormat/>
    <w:rsid w:val="008700D3"/>
    <w:pPr>
      <w:keepNext/>
      <w:keepLines/>
      <w:spacing w:before="40" w:after="0"/>
      <w:outlineLvl w:val="8"/>
    </w:pPr>
    <w:rPr>
      <w:rFonts w:ascii="Calibri Light" w:eastAsia="SimSun" w:hAnsi="Calibri Light"/>
      <w:i/>
      <w:iCs/>
      <w:color w:val="262626"/>
      <w:sz w:val="21"/>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454E0"/>
    <w:rPr>
      <w:rFonts w:ascii="Times New Roman" w:eastAsia="Times New Roman" w:hAnsi="Times New Roman" w:cs="Times New Roman"/>
      <w:b/>
      <w:kern w:val="1"/>
      <w:sz w:val="28"/>
      <w:szCs w:val="32"/>
      <w:lang w:val="x-none" w:eastAsia="zh-CN"/>
    </w:rPr>
  </w:style>
  <w:style w:type="character" w:customStyle="1" w:styleId="20">
    <w:name w:val="Заголовок 2 Знак"/>
    <w:basedOn w:val="a1"/>
    <w:link w:val="2"/>
    <w:uiPriority w:val="9"/>
    <w:rsid w:val="00D454E0"/>
    <w:rPr>
      <w:rFonts w:ascii="Times New Roman" w:eastAsia="Times New Roman" w:hAnsi="Times New Roman" w:cs="Times New Roman"/>
      <w:b/>
      <w:kern w:val="1"/>
      <w:sz w:val="24"/>
      <w:szCs w:val="24"/>
      <w:lang w:val="x-none" w:eastAsia="zh-CN"/>
    </w:rPr>
  </w:style>
  <w:style w:type="character" w:customStyle="1" w:styleId="30">
    <w:name w:val="Заголовок 3 Знак"/>
    <w:basedOn w:val="a1"/>
    <w:link w:val="3"/>
    <w:uiPriority w:val="9"/>
    <w:rsid w:val="00DC0C96"/>
    <w:rPr>
      <w:rFonts w:ascii="Times New Roman" w:eastAsia="Times New Roman" w:hAnsi="Times New Roman" w:cs="Times New Roman"/>
      <w:b/>
      <w:bCs/>
      <w:kern w:val="1"/>
      <w:sz w:val="24"/>
      <w:szCs w:val="24"/>
      <w:lang w:val="x-none" w:eastAsia="zh-CN"/>
    </w:rPr>
  </w:style>
  <w:style w:type="character" w:customStyle="1" w:styleId="40">
    <w:name w:val="Заголовок 4 Знак"/>
    <w:basedOn w:val="a1"/>
    <w:link w:val="4"/>
    <w:rsid w:val="004A507B"/>
    <w:rPr>
      <w:rFonts w:ascii="Times New Roman" w:eastAsia="Times New Roman" w:hAnsi="Times New Roman" w:cs="Times New Roman"/>
      <w:b/>
      <w:bCs/>
      <w:i/>
      <w:sz w:val="24"/>
      <w:szCs w:val="24"/>
      <w:lang w:eastAsia="ar-SA"/>
    </w:rPr>
  </w:style>
  <w:style w:type="character" w:customStyle="1" w:styleId="50">
    <w:name w:val="Заголовок 5 Знак"/>
    <w:basedOn w:val="a1"/>
    <w:link w:val="5"/>
    <w:rsid w:val="008700D3"/>
    <w:rPr>
      <w:rFonts w:ascii="Calibri Light" w:eastAsia="SimSun" w:hAnsi="Calibri Light" w:cs="Times New Roman"/>
      <w:color w:val="404040"/>
      <w:sz w:val="20"/>
      <w:szCs w:val="20"/>
      <w:lang w:val="x-none" w:eastAsia="x-none"/>
    </w:rPr>
  </w:style>
  <w:style w:type="character" w:customStyle="1" w:styleId="60">
    <w:name w:val="Заголовок 6 Знак"/>
    <w:basedOn w:val="a1"/>
    <w:link w:val="6"/>
    <w:uiPriority w:val="9"/>
    <w:semiHidden/>
    <w:rsid w:val="008700D3"/>
    <w:rPr>
      <w:rFonts w:ascii="Calibri Light" w:eastAsia="SimSun" w:hAnsi="Calibri Light" w:cs="Times New Roman"/>
      <w:sz w:val="20"/>
      <w:szCs w:val="20"/>
      <w:lang w:val="x-none" w:eastAsia="x-none"/>
    </w:rPr>
  </w:style>
  <w:style w:type="character" w:customStyle="1" w:styleId="70">
    <w:name w:val="Заголовок 7 Знак"/>
    <w:basedOn w:val="a1"/>
    <w:link w:val="7"/>
    <w:uiPriority w:val="9"/>
    <w:semiHidden/>
    <w:rsid w:val="008700D3"/>
    <w:rPr>
      <w:rFonts w:ascii="Calibri Light" w:eastAsia="SimSun" w:hAnsi="Calibri Light" w:cs="Times New Roman"/>
      <w:i/>
      <w:iCs/>
      <w:sz w:val="20"/>
      <w:szCs w:val="20"/>
      <w:lang w:val="x-none" w:eastAsia="x-none"/>
    </w:rPr>
  </w:style>
  <w:style w:type="character" w:customStyle="1" w:styleId="80">
    <w:name w:val="Заголовок 8 Знак"/>
    <w:basedOn w:val="a1"/>
    <w:link w:val="8"/>
    <w:uiPriority w:val="9"/>
    <w:semiHidden/>
    <w:rsid w:val="008700D3"/>
    <w:rPr>
      <w:rFonts w:ascii="Calibri Light" w:eastAsia="SimSun" w:hAnsi="Calibri Light" w:cs="Times New Roman"/>
      <w:color w:val="262626"/>
      <w:sz w:val="21"/>
      <w:szCs w:val="21"/>
      <w:lang w:val="x-none" w:eastAsia="x-none"/>
    </w:rPr>
  </w:style>
  <w:style w:type="character" w:customStyle="1" w:styleId="90">
    <w:name w:val="Заголовок 9 Знак"/>
    <w:basedOn w:val="a1"/>
    <w:link w:val="9"/>
    <w:uiPriority w:val="9"/>
    <w:semiHidden/>
    <w:rsid w:val="008700D3"/>
    <w:rPr>
      <w:rFonts w:ascii="Calibri Light" w:eastAsia="SimSun" w:hAnsi="Calibri Light" w:cs="Times New Roman"/>
      <w:i/>
      <w:iCs/>
      <w:color w:val="262626"/>
      <w:sz w:val="21"/>
      <w:szCs w:val="21"/>
      <w:lang w:val="x-none" w:eastAsia="x-none"/>
    </w:rPr>
  </w:style>
  <w:style w:type="character" w:customStyle="1" w:styleId="21">
    <w:name w:val="Знак Знак2"/>
    <w:rsid w:val="008700D3"/>
    <w:rPr>
      <w:b/>
      <w:bCs/>
      <w:kern w:val="1"/>
      <w:sz w:val="32"/>
      <w:szCs w:val="32"/>
    </w:rPr>
  </w:style>
  <w:style w:type="character" w:styleId="a4">
    <w:name w:val="Hyperlink"/>
    <w:uiPriority w:val="99"/>
    <w:rsid w:val="008700D3"/>
    <w:rPr>
      <w:color w:val="0000FF"/>
      <w:u w:val="single"/>
    </w:rPr>
  </w:style>
  <w:style w:type="paragraph" w:styleId="a5">
    <w:name w:val="Body Text"/>
    <w:basedOn w:val="a0"/>
    <w:link w:val="a6"/>
    <w:rsid w:val="008700D3"/>
    <w:pPr>
      <w:spacing w:after="120"/>
    </w:pPr>
    <w:rPr>
      <w:rFonts w:ascii="Liberation Serif" w:eastAsia="DejaVu Sans" w:hAnsi="Liberation Serif" w:cs="DejaVu Sans"/>
      <w:kern w:val="1"/>
      <w:sz w:val="24"/>
      <w:szCs w:val="24"/>
      <w:lang w:val="x-none" w:eastAsia="hi-IN" w:bidi="hi-IN"/>
    </w:rPr>
  </w:style>
  <w:style w:type="character" w:customStyle="1" w:styleId="a6">
    <w:name w:val="Основной текст Знак"/>
    <w:basedOn w:val="a1"/>
    <w:link w:val="a5"/>
    <w:uiPriority w:val="99"/>
    <w:rsid w:val="008700D3"/>
    <w:rPr>
      <w:rFonts w:ascii="Liberation Serif" w:eastAsia="DejaVu Sans" w:hAnsi="Liberation Serif" w:cs="DejaVu Sans"/>
      <w:kern w:val="1"/>
      <w:sz w:val="24"/>
      <w:szCs w:val="24"/>
      <w:lang w:val="x-none" w:eastAsia="hi-IN" w:bidi="hi-IN"/>
    </w:rPr>
  </w:style>
  <w:style w:type="paragraph" w:styleId="a7">
    <w:name w:val="Normal (Web)"/>
    <w:basedOn w:val="a0"/>
    <w:uiPriority w:val="99"/>
    <w:rsid w:val="008700D3"/>
    <w:pPr>
      <w:spacing w:before="100" w:after="100"/>
    </w:pPr>
    <w:rPr>
      <w:rFonts w:ascii="Times New Roman" w:hAnsi="Times New Roman"/>
      <w:lang w:eastAsia="ar-SA"/>
    </w:rPr>
  </w:style>
  <w:style w:type="paragraph" w:customStyle="1" w:styleId="bullet1">
    <w:name w:val="bullet 1"/>
    <w:basedOn w:val="a0"/>
    <w:rsid w:val="008700D3"/>
    <w:pPr>
      <w:tabs>
        <w:tab w:val="left" w:pos="720"/>
      </w:tabs>
      <w:spacing w:before="80" w:after="120" w:line="320" w:lineRule="exact"/>
      <w:ind w:left="720" w:hanging="360"/>
      <w:jc w:val="both"/>
    </w:pPr>
    <w:rPr>
      <w:rFonts w:ascii="Times New Roman" w:hAnsi="Times New Roman"/>
      <w:lang w:val="en-US" w:eastAsia="ar-SA"/>
    </w:rPr>
  </w:style>
  <w:style w:type="paragraph" w:customStyle="1" w:styleId="11">
    <w:name w:val="Маркированный список1"/>
    <w:basedOn w:val="a8"/>
    <w:rsid w:val="008700D3"/>
    <w:pPr>
      <w:tabs>
        <w:tab w:val="left" w:pos="360"/>
        <w:tab w:val="left" w:pos="3345"/>
      </w:tabs>
      <w:spacing w:before="60" w:after="120"/>
      <w:contextualSpacing w:val="0"/>
      <w:jc w:val="both"/>
    </w:pPr>
    <w:rPr>
      <w:rFonts w:ascii="Times New Roman" w:hAnsi="Times New Roman" w:cs="Times New Roman"/>
      <w:sz w:val="28"/>
      <w:szCs w:val="24"/>
      <w:lang w:eastAsia="ar-SA"/>
    </w:rPr>
  </w:style>
  <w:style w:type="paragraph" w:customStyle="1" w:styleId="Justify">
    <w:name w:val="Justify"/>
    <w:rsid w:val="008700D3"/>
    <w:pPr>
      <w:suppressAutoHyphens/>
      <w:autoSpaceDE w:val="0"/>
      <w:ind w:firstLine="450"/>
      <w:jc w:val="both"/>
    </w:pPr>
    <w:rPr>
      <w:rFonts w:ascii="Times New Roman" w:eastAsia="Arial" w:hAnsi="Times New Roman" w:cs="Times New Roman"/>
      <w:sz w:val="24"/>
      <w:szCs w:val="24"/>
      <w:lang w:eastAsia="ar-SA"/>
    </w:rPr>
  </w:style>
  <w:style w:type="paragraph" w:styleId="12">
    <w:name w:val="toc 1"/>
    <w:basedOn w:val="a0"/>
    <w:next w:val="a0"/>
    <w:uiPriority w:val="39"/>
    <w:rsid w:val="008700D3"/>
    <w:pPr>
      <w:spacing w:before="360" w:after="0"/>
    </w:pPr>
    <w:rPr>
      <w:rFonts w:asciiTheme="majorHAnsi" w:hAnsiTheme="majorHAnsi" w:cstheme="majorHAnsi"/>
      <w:b/>
      <w:bCs/>
      <w:caps/>
      <w:sz w:val="24"/>
      <w:szCs w:val="24"/>
    </w:rPr>
  </w:style>
  <w:style w:type="character" w:styleId="a9">
    <w:name w:val="Intense Reference"/>
    <w:qFormat/>
    <w:rsid w:val="008700D3"/>
    <w:rPr>
      <w:b/>
      <w:bCs/>
      <w:smallCaps/>
      <w:color w:val="404040"/>
      <w:spacing w:val="5"/>
    </w:rPr>
  </w:style>
  <w:style w:type="paragraph" w:styleId="aa">
    <w:name w:val="TOC Heading"/>
    <w:basedOn w:val="1"/>
    <w:next w:val="a0"/>
    <w:uiPriority w:val="39"/>
    <w:unhideWhenUsed/>
    <w:qFormat/>
    <w:rsid w:val="008700D3"/>
    <w:pPr>
      <w:outlineLvl w:val="9"/>
    </w:pPr>
  </w:style>
  <w:style w:type="paragraph" w:styleId="a8">
    <w:name w:val="List"/>
    <w:basedOn w:val="a0"/>
    <w:unhideWhenUsed/>
    <w:rsid w:val="008700D3"/>
    <w:pPr>
      <w:ind w:left="283" w:hanging="283"/>
      <w:contextualSpacing/>
    </w:pPr>
    <w:rPr>
      <w:rFonts w:cs="Mangal"/>
      <w:szCs w:val="21"/>
    </w:rPr>
  </w:style>
  <w:style w:type="paragraph" w:customStyle="1" w:styleId="1212">
    <w:name w:val="Абзац 12пт 1.2 интервал"/>
    <w:basedOn w:val="a0"/>
    <w:link w:val="12120"/>
    <w:rsid w:val="008700D3"/>
    <w:pPr>
      <w:keepLines/>
      <w:autoSpaceDE w:val="0"/>
      <w:autoSpaceDN w:val="0"/>
      <w:adjustRightInd w:val="0"/>
      <w:spacing w:before="60" w:after="60" w:line="288" w:lineRule="auto"/>
      <w:ind w:firstLine="851"/>
      <w:jc w:val="both"/>
    </w:pPr>
    <w:rPr>
      <w:rFonts w:ascii="Times New Roman" w:hAnsi="Times New Roman"/>
      <w:sz w:val="28"/>
      <w:szCs w:val="20"/>
      <w:lang w:val="x-none"/>
    </w:rPr>
  </w:style>
  <w:style w:type="character" w:customStyle="1" w:styleId="12120">
    <w:name w:val="Абзац 12пт 1.2 интервал Знак"/>
    <w:link w:val="1212"/>
    <w:rsid w:val="008700D3"/>
    <w:rPr>
      <w:rFonts w:ascii="Times New Roman" w:eastAsia="Times New Roman" w:hAnsi="Times New Roman" w:cs="Times New Roman"/>
      <w:sz w:val="28"/>
      <w:szCs w:val="20"/>
      <w:lang w:val="x-none" w:eastAsia="ru-RU"/>
    </w:rPr>
  </w:style>
  <w:style w:type="paragraph" w:styleId="ab">
    <w:name w:val="List Paragraph"/>
    <w:aliases w:val="Bullet_IRAO,Мой Список,AC List 01,Подпись рисунка,Table-Normal,RSHB_Table-Normal,List Paragraph1,Numbered List,lp1,符号列表,列出段落2,列出段落1,·ûºÅÁÐ±í,¡¤?o?¨¢D¡À¨ª,?¡è?o?¡§¡éD?¨¤¡§a,??¨¨?o??¡ì?¨¦D?¡§¡è?¡ìa,??¡§¡§?o???¨¬?¡§|D??¡ì?¨¨??¨¬a,?,Заголовок_3"/>
    <w:basedOn w:val="a0"/>
    <w:link w:val="ac"/>
    <w:qFormat/>
    <w:rsid w:val="008700D3"/>
    <w:pPr>
      <w:ind w:left="720"/>
      <w:contextualSpacing/>
    </w:pPr>
  </w:style>
  <w:style w:type="paragraph" w:styleId="31">
    <w:name w:val="Body Text 3"/>
    <w:basedOn w:val="a0"/>
    <w:link w:val="32"/>
    <w:uiPriority w:val="99"/>
    <w:semiHidden/>
    <w:unhideWhenUsed/>
    <w:rsid w:val="008700D3"/>
    <w:pPr>
      <w:spacing w:after="120"/>
    </w:pPr>
    <w:rPr>
      <w:rFonts w:ascii="Liberation Serif" w:eastAsia="DejaVu Sans" w:hAnsi="Liberation Serif" w:cs="Mangal"/>
      <w:kern w:val="1"/>
      <w:sz w:val="16"/>
      <w:szCs w:val="14"/>
      <w:lang w:val="x-none" w:eastAsia="hi-IN" w:bidi="hi-IN"/>
    </w:rPr>
  </w:style>
  <w:style w:type="character" w:customStyle="1" w:styleId="32">
    <w:name w:val="Основной текст 3 Знак"/>
    <w:basedOn w:val="a1"/>
    <w:link w:val="31"/>
    <w:uiPriority w:val="99"/>
    <w:semiHidden/>
    <w:rsid w:val="008700D3"/>
    <w:rPr>
      <w:rFonts w:ascii="Liberation Serif" w:eastAsia="DejaVu Sans" w:hAnsi="Liberation Serif" w:cs="Mangal"/>
      <w:kern w:val="1"/>
      <w:sz w:val="16"/>
      <w:szCs w:val="14"/>
      <w:lang w:val="x-none" w:eastAsia="hi-IN" w:bidi="hi-IN"/>
    </w:rPr>
  </w:style>
  <w:style w:type="paragraph" w:styleId="ad">
    <w:name w:val="No Spacing"/>
    <w:link w:val="ae"/>
    <w:uiPriority w:val="1"/>
    <w:qFormat/>
    <w:rsid w:val="008700D3"/>
    <w:pPr>
      <w:spacing w:after="0" w:line="240" w:lineRule="auto"/>
    </w:pPr>
    <w:rPr>
      <w:rFonts w:ascii="Calibri" w:eastAsia="Times New Roman" w:hAnsi="Calibri" w:cs="Times New Roman"/>
      <w:lang w:eastAsia="ru-RU"/>
    </w:rPr>
  </w:style>
  <w:style w:type="paragraph" w:customStyle="1" w:styleId="ListBullet1">
    <w:name w:val="List Bullet 1"/>
    <w:basedOn w:val="a0"/>
    <w:rsid w:val="008700D3"/>
    <w:pPr>
      <w:numPr>
        <w:numId w:val="1"/>
      </w:numPr>
      <w:spacing w:after="120" w:line="260" w:lineRule="exact"/>
      <w:ind w:right="850"/>
      <w:jc w:val="both"/>
    </w:pPr>
    <w:rPr>
      <w:rFonts w:ascii="Times New Roman" w:hAnsi="Times New Roman"/>
      <w:lang w:val="en-US" w:eastAsia="en-US"/>
    </w:rPr>
  </w:style>
  <w:style w:type="paragraph" w:customStyle="1" w:styleId="22">
    <w:name w:val="Маркированный 2"/>
    <w:basedOn w:val="a0"/>
    <w:rsid w:val="008700D3"/>
    <w:pPr>
      <w:spacing w:line="360" w:lineRule="auto"/>
      <w:jc w:val="both"/>
    </w:pPr>
    <w:rPr>
      <w:rFonts w:ascii="Times New Roman" w:eastAsia="Batang" w:hAnsi="Times New Roman"/>
      <w:lang w:eastAsia="en-US"/>
    </w:rPr>
  </w:style>
  <w:style w:type="table" w:styleId="af">
    <w:name w:val="Table Grid"/>
    <w:basedOn w:val="a2"/>
    <w:uiPriority w:val="59"/>
    <w:rsid w:val="008700D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0"/>
    <w:next w:val="a0"/>
    <w:autoRedefine/>
    <w:uiPriority w:val="39"/>
    <w:unhideWhenUsed/>
    <w:rsid w:val="008700D3"/>
    <w:pPr>
      <w:spacing w:after="0"/>
      <w:ind w:left="220"/>
    </w:pPr>
    <w:rPr>
      <w:rFonts w:asciiTheme="minorHAnsi" w:hAnsiTheme="minorHAnsi" w:cstheme="minorHAnsi"/>
      <w:sz w:val="20"/>
      <w:szCs w:val="20"/>
    </w:rPr>
  </w:style>
  <w:style w:type="paragraph" w:styleId="af0">
    <w:name w:val="Balloon Text"/>
    <w:basedOn w:val="a0"/>
    <w:link w:val="af1"/>
    <w:uiPriority w:val="99"/>
    <w:unhideWhenUsed/>
    <w:rsid w:val="008700D3"/>
    <w:rPr>
      <w:rFonts w:ascii="Tahoma" w:eastAsia="DejaVu Sans" w:hAnsi="Tahoma" w:cs="Mangal"/>
      <w:kern w:val="1"/>
      <w:sz w:val="16"/>
      <w:szCs w:val="14"/>
      <w:lang w:val="x-none" w:eastAsia="hi-IN" w:bidi="hi-IN"/>
    </w:rPr>
  </w:style>
  <w:style w:type="character" w:customStyle="1" w:styleId="af1">
    <w:name w:val="Текст выноски Знак"/>
    <w:basedOn w:val="a1"/>
    <w:link w:val="af0"/>
    <w:uiPriority w:val="99"/>
    <w:rsid w:val="008700D3"/>
    <w:rPr>
      <w:rFonts w:ascii="Tahoma" w:eastAsia="DejaVu Sans" w:hAnsi="Tahoma" w:cs="Mangal"/>
      <w:kern w:val="1"/>
      <w:sz w:val="16"/>
      <w:szCs w:val="14"/>
      <w:lang w:val="x-none" w:eastAsia="hi-IN" w:bidi="hi-IN"/>
    </w:rPr>
  </w:style>
  <w:style w:type="paragraph" w:styleId="af2">
    <w:name w:val="Title"/>
    <w:basedOn w:val="a0"/>
    <w:next w:val="a0"/>
    <w:link w:val="af3"/>
    <w:qFormat/>
    <w:rsid w:val="008700D3"/>
    <w:pPr>
      <w:spacing w:after="0" w:line="240" w:lineRule="auto"/>
      <w:contextualSpacing/>
    </w:pPr>
    <w:rPr>
      <w:rFonts w:ascii="Calibri Light" w:eastAsia="SimSun" w:hAnsi="Calibri Light"/>
      <w:spacing w:val="-10"/>
      <w:sz w:val="56"/>
      <w:szCs w:val="56"/>
      <w:lang w:val="x-none" w:eastAsia="x-none"/>
    </w:rPr>
  </w:style>
  <w:style w:type="character" w:customStyle="1" w:styleId="af3">
    <w:name w:val="Название Знак"/>
    <w:basedOn w:val="a1"/>
    <w:link w:val="af2"/>
    <w:rsid w:val="008700D3"/>
    <w:rPr>
      <w:rFonts w:ascii="Calibri Light" w:eastAsia="SimSun" w:hAnsi="Calibri Light" w:cs="Times New Roman"/>
      <w:spacing w:val="-10"/>
      <w:sz w:val="56"/>
      <w:szCs w:val="56"/>
      <w:lang w:val="x-none" w:eastAsia="x-none"/>
    </w:rPr>
  </w:style>
  <w:style w:type="character" w:customStyle="1" w:styleId="ae">
    <w:name w:val="Без интервала Знак"/>
    <w:link w:val="ad"/>
    <w:uiPriority w:val="1"/>
    <w:rsid w:val="008700D3"/>
    <w:rPr>
      <w:rFonts w:ascii="Calibri" w:eastAsia="Times New Roman" w:hAnsi="Calibri" w:cs="Times New Roman"/>
      <w:lang w:eastAsia="ru-RU"/>
    </w:rPr>
  </w:style>
  <w:style w:type="character" w:customStyle="1" w:styleId="af4">
    <w:name w:val="Основной текст_"/>
    <w:link w:val="34"/>
    <w:rsid w:val="008700D3"/>
    <w:rPr>
      <w:sz w:val="27"/>
      <w:szCs w:val="27"/>
      <w:shd w:val="clear" w:color="auto" w:fill="FFFFFF"/>
    </w:rPr>
  </w:style>
  <w:style w:type="paragraph" w:customStyle="1" w:styleId="34">
    <w:name w:val="Основной текст3"/>
    <w:basedOn w:val="a0"/>
    <w:link w:val="af4"/>
    <w:rsid w:val="008700D3"/>
    <w:pPr>
      <w:shd w:val="clear" w:color="auto" w:fill="FFFFFF"/>
      <w:spacing w:line="0" w:lineRule="atLeast"/>
      <w:ind w:hanging="880"/>
      <w:jc w:val="center"/>
    </w:pPr>
    <w:rPr>
      <w:rFonts w:asciiTheme="minorHAnsi" w:eastAsiaTheme="minorHAnsi" w:hAnsiTheme="minorHAnsi" w:cstheme="minorBidi"/>
      <w:sz w:val="27"/>
      <w:szCs w:val="27"/>
      <w:lang w:eastAsia="en-US"/>
    </w:rPr>
  </w:style>
  <w:style w:type="paragraph" w:customStyle="1" w:styleId="af5">
    <w:name w:val="Основной текст с красной строки"/>
    <w:basedOn w:val="a0"/>
    <w:rsid w:val="008700D3"/>
    <w:pPr>
      <w:spacing w:before="60" w:line="360" w:lineRule="auto"/>
      <w:ind w:firstLine="851"/>
      <w:jc w:val="both"/>
    </w:pPr>
    <w:rPr>
      <w:rFonts w:ascii="Times New Roman" w:eastAsia="Calibri" w:hAnsi="Times New Roman"/>
    </w:rPr>
  </w:style>
  <w:style w:type="paragraph" w:styleId="23">
    <w:name w:val="toc 2"/>
    <w:basedOn w:val="a0"/>
    <w:next w:val="a0"/>
    <w:autoRedefine/>
    <w:uiPriority w:val="39"/>
    <w:unhideWhenUsed/>
    <w:rsid w:val="00545AAD"/>
    <w:pPr>
      <w:spacing w:before="240" w:after="0"/>
    </w:pPr>
    <w:rPr>
      <w:rFonts w:asciiTheme="minorHAnsi" w:hAnsiTheme="minorHAnsi" w:cstheme="minorHAnsi"/>
      <w:b/>
      <w:bCs/>
      <w:sz w:val="20"/>
      <w:szCs w:val="20"/>
    </w:rPr>
  </w:style>
  <w:style w:type="character" w:styleId="af6">
    <w:name w:val="FollowedHyperlink"/>
    <w:unhideWhenUsed/>
    <w:rsid w:val="008700D3"/>
    <w:rPr>
      <w:color w:val="954F72"/>
      <w:u w:val="single"/>
    </w:rPr>
  </w:style>
  <w:style w:type="character" w:customStyle="1" w:styleId="apple-converted-space">
    <w:name w:val="apple-converted-space"/>
    <w:rsid w:val="008700D3"/>
  </w:style>
  <w:style w:type="character" w:customStyle="1" w:styleId="24">
    <w:name w:val="Основной текст (2)_"/>
    <w:link w:val="25"/>
    <w:locked/>
    <w:rsid w:val="008700D3"/>
    <w:rPr>
      <w:b/>
      <w:bCs/>
      <w:sz w:val="28"/>
      <w:szCs w:val="28"/>
      <w:shd w:val="clear" w:color="auto" w:fill="FFFFFF"/>
    </w:rPr>
  </w:style>
  <w:style w:type="paragraph" w:customStyle="1" w:styleId="25">
    <w:name w:val="Основной текст (2)"/>
    <w:basedOn w:val="a0"/>
    <w:link w:val="24"/>
    <w:rsid w:val="008700D3"/>
    <w:pPr>
      <w:shd w:val="clear" w:color="auto" w:fill="FFFFFF"/>
      <w:spacing w:line="0" w:lineRule="atLeast"/>
      <w:jc w:val="right"/>
    </w:pPr>
    <w:rPr>
      <w:rFonts w:asciiTheme="minorHAnsi" w:eastAsiaTheme="minorHAnsi" w:hAnsiTheme="minorHAnsi" w:cstheme="minorBidi"/>
      <w:b/>
      <w:bCs/>
      <w:sz w:val="28"/>
      <w:szCs w:val="28"/>
      <w:lang w:eastAsia="en-US"/>
    </w:rPr>
  </w:style>
  <w:style w:type="character" w:customStyle="1" w:styleId="11pt">
    <w:name w:val="Основной текст + 11 pt"/>
    <w:rsid w:val="008700D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f7">
    <w:name w:val="annotation reference"/>
    <w:uiPriority w:val="99"/>
    <w:semiHidden/>
    <w:unhideWhenUsed/>
    <w:rsid w:val="008700D3"/>
    <w:rPr>
      <w:sz w:val="16"/>
      <w:szCs w:val="16"/>
    </w:rPr>
  </w:style>
  <w:style w:type="paragraph" w:styleId="af8">
    <w:name w:val="annotation text"/>
    <w:basedOn w:val="a0"/>
    <w:link w:val="af9"/>
    <w:uiPriority w:val="99"/>
    <w:unhideWhenUsed/>
    <w:rsid w:val="008700D3"/>
    <w:rPr>
      <w:rFonts w:ascii="Liberation Serif" w:eastAsia="DejaVu Sans" w:hAnsi="Liberation Serif" w:cs="Mangal"/>
      <w:kern w:val="1"/>
      <w:sz w:val="20"/>
      <w:szCs w:val="18"/>
      <w:lang w:val="x-none" w:eastAsia="hi-IN" w:bidi="hi-IN"/>
    </w:rPr>
  </w:style>
  <w:style w:type="character" w:customStyle="1" w:styleId="af9">
    <w:name w:val="Текст примечания Знак"/>
    <w:basedOn w:val="a1"/>
    <w:link w:val="af8"/>
    <w:uiPriority w:val="99"/>
    <w:rsid w:val="008700D3"/>
    <w:rPr>
      <w:rFonts w:ascii="Liberation Serif" w:eastAsia="DejaVu Sans" w:hAnsi="Liberation Serif" w:cs="Mangal"/>
      <w:kern w:val="1"/>
      <w:sz w:val="20"/>
      <w:szCs w:val="18"/>
      <w:lang w:val="x-none" w:eastAsia="hi-IN" w:bidi="hi-IN"/>
    </w:rPr>
  </w:style>
  <w:style w:type="paragraph" w:styleId="afa">
    <w:name w:val="annotation subject"/>
    <w:basedOn w:val="af8"/>
    <w:next w:val="af8"/>
    <w:link w:val="afb"/>
    <w:uiPriority w:val="99"/>
    <w:unhideWhenUsed/>
    <w:rsid w:val="008700D3"/>
    <w:rPr>
      <w:b/>
      <w:bCs/>
    </w:rPr>
  </w:style>
  <w:style w:type="character" w:customStyle="1" w:styleId="afb">
    <w:name w:val="Тема примечания Знак"/>
    <w:basedOn w:val="af9"/>
    <w:link w:val="afa"/>
    <w:uiPriority w:val="99"/>
    <w:rsid w:val="008700D3"/>
    <w:rPr>
      <w:rFonts w:ascii="Liberation Serif" w:eastAsia="DejaVu Sans" w:hAnsi="Liberation Serif" w:cs="Mangal"/>
      <w:b/>
      <w:bCs/>
      <w:kern w:val="1"/>
      <w:sz w:val="20"/>
      <w:szCs w:val="18"/>
      <w:lang w:val="x-none" w:eastAsia="hi-IN" w:bidi="hi-IN"/>
    </w:rPr>
  </w:style>
  <w:style w:type="paragraph" w:styleId="afc">
    <w:name w:val="caption"/>
    <w:basedOn w:val="a0"/>
    <w:next w:val="a0"/>
    <w:unhideWhenUsed/>
    <w:qFormat/>
    <w:rsid w:val="008700D3"/>
    <w:pPr>
      <w:spacing w:after="200" w:line="240" w:lineRule="auto"/>
    </w:pPr>
    <w:rPr>
      <w:i/>
      <w:iCs/>
      <w:color w:val="44546A"/>
      <w:sz w:val="18"/>
      <w:szCs w:val="18"/>
    </w:rPr>
  </w:style>
  <w:style w:type="paragraph" w:styleId="afd">
    <w:name w:val="Subtitle"/>
    <w:basedOn w:val="a0"/>
    <w:next w:val="a0"/>
    <w:link w:val="afe"/>
    <w:qFormat/>
    <w:rsid w:val="008700D3"/>
    <w:pPr>
      <w:numPr>
        <w:ilvl w:val="1"/>
      </w:numPr>
    </w:pPr>
    <w:rPr>
      <w:color w:val="5A5A5A"/>
      <w:spacing w:val="15"/>
      <w:sz w:val="20"/>
      <w:szCs w:val="20"/>
      <w:lang w:val="x-none" w:eastAsia="x-none"/>
    </w:rPr>
  </w:style>
  <w:style w:type="character" w:customStyle="1" w:styleId="afe">
    <w:name w:val="Подзаголовок Знак"/>
    <w:basedOn w:val="a1"/>
    <w:link w:val="afd"/>
    <w:rsid w:val="008700D3"/>
    <w:rPr>
      <w:rFonts w:ascii="Calibri" w:eastAsia="Times New Roman" w:hAnsi="Calibri" w:cs="Times New Roman"/>
      <w:color w:val="5A5A5A"/>
      <w:spacing w:val="15"/>
      <w:sz w:val="20"/>
      <w:szCs w:val="20"/>
      <w:lang w:val="x-none" w:eastAsia="x-none"/>
    </w:rPr>
  </w:style>
  <w:style w:type="character" w:styleId="aff">
    <w:name w:val="Strong"/>
    <w:uiPriority w:val="22"/>
    <w:qFormat/>
    <w:rsid w:val="008700D3"/>
    <w:rPr>
      <w:b/>
      <w:bCs/>
      <w:color w:val="auto"/>
    </w:rPr>
  </w:style>
  <w:style w:type="character" w:styleId="aff0">
    <w:name w:val="Emphasis"/>
    <w:qFormat/>
    <w:rsid w:val="008700D3"/>
    <w:rPr>
      <w:i/>
      <w:iCs/>
      <w:color w:val="auto"/>
    </w:rPr>
  </w:style>
  <w:style w:type="paragraph" w:styleId="26">
    <w:name w:val="Quote"/>
    <w:basedOn w:val="a0"/>
    <w:next w:val="a0"/>
    <w:link w:val="27"/>
    <w:uiPriority w:val="29"/>
    <w:qFormat/>
    <w:rsid w:val="008700D3"/>
    <w:pPr>
      <w:spacing w:before="200"/>
      <w:ind w:left="864" w:right="864"/>
    </w:pPr>
    <w:rPr>
      <w:i/>
      <w:iCs/>
      <w:color w:val="404040"/>
      <w:sz w:val="20"/>
      <w:szCs w:val="20"/>
      <w:lang w:val="x-none" w:eastAsia="x-none"/>
    </w:rPr>
  </w:style>
  <w:style w:type="character" w:customStyle="1" w:styleId="27">
    <w:name w:val="Цитата 2 Знак"/>
    <w:basedOn w:val="a1"/>
    <w:link w:val="26"/>
    <w:uiPriority w:val="29"/>
    <w:rsid w:val="008700D3"/>
    <w:rPr>
      <w:rFonts w:ascii="Calibri" w:eastAsia="Times New Roman" w:hAnsi="Calibri" w:cs="Times New Roman"/>
      <w:i/>
      <w:iCs/>
      <w:color w:val="404040"/>
      <w:sz w:val="20"/>
      <w:szCs w:val="20"/>
      <w:lang w:val="x-none" w:eastAsia="x-none"/>
    </w:rPr>
  </w:style>
  <w:style w:type="paragraph" w:styleId="aff1">
    <w:name w:val="Intense Quote"/>
    <w:basedOn w:val="a0"/>
    <w:next w:val="a0"/>
    <w:link w:val="aff2"/>
    <w:uiPriority w:val="30"/>
    <w:qFormat/>
    <w:rsid w:val="008700D3"/>
    <w:pPr>
      <w:pBdr>
        <w:top w:val="single" w:sz="4" w:space="10" w:color="404040"/>
        <w:bottom w:val="single" w:sz="4" w:space="10" w:color="404040"/>
      </w:pBdr>
      <w:spacing w:before="360" w:after="360"/>
      <w:ind w:left="864" w:right="864"/>
      <w:jc w:val="center"/>
    </w:pPr>
    <w:rPr>
      <w:i/>
      <w:iCs/>
      <w:color w:val="404040"/>
      <w:sz w:val="20"/>
      <w:szCs w:val="20"/>
      <w:lang w:val="x-none" w:eastAsia="x-none"/>
    </w:rPr>
  </w:style>
  <w:style w:type="character" w:customStyle="1" w:styleId="aff2">
    <w:name w:val="Выделенная цитата Знак"/>
    <w:basedOn w:val="a1"/>
    <w:link w:val="aff1"/>
    <w:uiPriority w:val="30"/>
    <w:rsid w:val="008700D3"/>
    <w:rPr>
      <w:rFonts w:ascii="Calibri" w:eastAsia="Times New Roman" w:hAnsi="Calibri" w:cs="Times New Roman"/>
      <w:i/>
      <w:iCs/>
      <w:color w:val="404040"/>
      <w:sz w:val="20"/>
      <w:szCs w:val="20"/>
      <w:lang w:val="x-none" w:eastAsia="x-none"/>
    </w:rPr>
  </w:style>
  <w:style w:type="character" w:styleId="aff3">
    <w:name w:val="Subtle Emphasis"/>
    <w:uiPriority w:val="19"/>
    <w:qFormat/>
    <w:rsid w:val="008700D3"/>
    <w:rPr>
      <w:i/>
      <w:iCs/>
      <w:color w:val="404040"/>
    </w:rPr>
  </w:style>
  <w:style w:type="character" w:styleId="aff4">
    <w:name w:val="Intense Emphasis"/>
    <w:uiPriority w:val="21"/>
    <w:qFormat/>
    <w:rsid w:val="008700D3"/>
    <w:rPr>
      <w:b/>
      <w:bCs/>
      <w:i/>
      <w:iCs/>
      <w:color w:val="auto"/>
    </w:rPr>
  </w:style>
  <w:style w:type="character" w:styleId="aff5">
    <w:name w:val="Subtle Reference"/>
    <w:uiPriority w:val="31"/>
    <w:qFormat/>
    <w:rsid w:val="008700D3"/>
    <w:rPr>
      <w:smallCaps/>
      <w:color w:val="404040"/>
    </w:rPr>
  </w:style>
  <w:style w:type="character" w:styleId="aff6">
    <w:name w:val="Book Title"/>
    <w:uiPriority w:val="33"/>
    <w:qFormat/>
    <w:rsid w:val="008700D3"/>
    <w:rPr>
      <w:b/>
      <w:bCs/>
      <w:i/>
      <w:iCs/>
      <w:spacing w:val="5"/>
    </w:rPr>
  </w:style>
  <w:style w:type="paragraph" w:styleId="aff7">
    <w:name w:val="header"/>
    <w:basedOn w:val="a0"/>
    <w:link w:val="aff8"/>
    <w:unhideWhenUsed/>
    <w:rsid w:val="008700D3"/>
    <w:pPr>
      <w:tabs>
        <w:tab w:val="center" w:pos="4677"/>
        <w:tab w:val="right" w:pos="9355"/>
      </w:tabs>
    </w:pPr>
    <w:rPr>
      <w:lang w:val="x-none" w:eastAsia="x-none"/>
    </w:rPr>
  </w:style>
  <w:style w:type="character" w:customStyle="1" w:styleId="aff8">
    <w:name w:val="Верхний колонтитул Знак"/>
    <w:basedOn w:val="a1"/>
    <w:link w:val="aff7"/>
    <w:rsid w:val="008700D3"/>
    <w:rPr>
      <w:rFonts w:ascii="Calibri" w:eastAsia="Times New Roman" w:hAnsi="Calibri" w:cs="Times New Roman"/>
      <w:lang w:val="x-none" w:eastAsia="x-none"/>
    </w:rPr>
  </w:style>
  <w:style w:type="paragraph" w:styleId="aff9">
    <w:name w:val="footer"/>
    <w:basedOn w:val="a0"/>
    <w:link w:val="affa"/>
    <w:uiPriority w:val="99"/>
    <w:unhideWhenUsed/>
    <w:rsid w:val="008700D3"/>
    <w:pPr>
      <w:tabs>
        <w:tab w:val="center" w:pos="4677"/>
        <w:tab w:val="right" w:pos="9355"/>
      </w:tabs>
    </w:pPr>
    <w:rPr>
      <w:lang w:val="x-none" w:eastAsia="x-none"/>
    </w:rPr>
  </w:style>
  <w:style w:type="character" w:customStyle="1" w:styleId="affa">
    <w:name w:val="Нижний колонтитул Знак"/>
    <w:basedOn w:val="a1"/>
    <w:link w:val="aff9"/>
    <w:uiPriority w:val="99"/>
    <w:rsid w:val="008700D3"/>
    <w:rPr>
      <w:rFonts w:ascii="Calibri" w:eastAsia="Times New Roman" w:hAnsi="Calibri" w:cs="Times New Roman"/>
      <w:lang w:val="x-none" w:eastAsia="x-none"/>
    </w:rPr>
  </w:style>
  <w:style w:type="paragraph" w:styleId="affb">
    <w:name w:val="Revision"/>
    <w:hidden/>
    <w:uiPriority w:val="99"/>
    <w:semiHidden/>
    <w:rsid w:val="008700D3"/>
    <w:pPr>
      <w:spacing w:after="0" w:line="240" w:lineRule="auto"/>
    </w:pPr>
    <w:rPr>
      <w:rFonts w:ascii="Calibri" w:eastAsia="Times New Roman" w:hAnsi="Calibri" w:cs="Times New Roman"/>
      <w:lang w:eastAsia="ru-RU"/>
    </w:rPr>
  </w:style>
  <w:style w:type="paragraph" w:customStyle="1" w:styleId="Default">
    <w:name w:val="Default"/>
    <w:rsid w:val="008700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1"/>
    <w:rsid w:val="008700D3"/>
    <w:rPr>
      <w:rFonts w:ascii="TimesNewRomanPS-BoldMT" w:hAnsi="TimesNewRomanPS-BoldMT" w:hint="default"/>
      <w:b/>
      <w:bCs/>
      <w:i w:val="0"/>
      <w:iCs w:val="0"/>
      <w:color w:val="000000"/>
      <w:sz w:val="24"/>
      <w:szCs w:val="24"/>
    </w:rPr>
  </w:style>
  <w:style w:type="character" w:customStyle="1" w:styleId="fontstyle21">
    <w:name w:val="fontstyle21"/>
    <w:basedOn w:val="a1"/>
    <w:rsid w:val="008700D3"/>
    <w:rPr>
      <w:rFonts w:ascii="TimesNewRomanPSMT" w:hAnsi="TimesNewRomanPSMT" w:hint="default"/>
      <w:b w:val="0"/>
      <w:bCs w:val="0"/>
      <w:i w:val="0"/>
      <w:iCs w:val="0"/>
      <w:color w:val="000000"/>
      <w:sz w:val="24"/>
      <w:szCs w:val="24"/>
    </w:rPr>
  </w:style>
  <w:style w:type="character" w:customStyle="1" w:styleId="fontstyle31">
    <w:name w:val="fontstyle31"/>
    <w:basedOn w:val="a1"/>
    <w:rsid w:val="008700D3"/>
    <w:rPr>
      <w:rFonts w:ascii="Calibri" w:hAnsi="Calibri" w:hint="default"/>
      <w:b w:val="0"/>
      <w:bCs w:val="0"/>
      <w:i w:val="0"/>
      <w:iCs w:val="0"/>
      <w:color w:val="000000"/>
      <w:sz w:val="24"/>
      <w:szCs w:val="24"/>
    </w:rPr>
  </w:style>
  <w:style w:type="character" w:customStyle="1" w:styleId="fontstyle41">
    <w:name w:val="fontstyle41"/>
    <w:basedOn w:val="a1"/>
    <w:rsid w:val="008700D3"/>
    <w:rPr>
      <w:rFonts w:ascii="SymbolMT" w:hAnsi="SymbolMT" w:hint="default"/>
      <w:b w:val="0"/>
      <w:bCs w:val="0"/>
      <w:i w:val="0"/>
      <w:iCs w:val="0"/>
      <w:color w:val="000000"/>
      <w:sz w:val="24"/>
      <w:szCs w:val="24"/>
    </w:rPr>
  </w:style>
  <w:style w:type="character" w:customStyle="1" w:styleId="fontstyle51">
    <w:name w:val="fontstyle51"/>
    <w:basedOn w:val="a1"/>
    <w:rsid w:val="008700D3"/>
    <w:rPr>
      <w:rFonts w:ascii="CourierNewPSMT" w:hAnsi="CourierNewPSMT" w:hint="default"/>
      <w:b w:val="0"/>
      <w:bCs w:val="0"/>
      <w:i w:val="0"/>
      <w:iCs w:val="0"/>
      <w:color w:val="000000"/>
      <w:sz w:val="24"/>
      <w:szCs w:val="24"/>
    </w:rPr>
  </w:style>
  <w:style w:type="character" w:customStyle="1" w:styleId="ac">
    <w:name w:val="Абзац списка Знак"/>
    <w:aliases w:val="Bullet_IRAO Знак,Мой Список Знак,AC List 01 Знак,Подпись рисунка Знак,Table-Normal Знак,RSHB_Table-Normal Знак,List Paragraph1 Знак,Numbered List Знак,lp1 Знак,符号列表 Знак,列出段落2 Знак,列出段落1 Знак,·ûºÅÁÐ±í Знак,¡¤?o?¨¢D¡À¨ª Знак,? Знак"/>
    <w:link w:val="ab"/>
    <w:locked/>
    <w:rsid w:val="008700D3"/>
    <w:rPr>
      <w:rFonts w:ascii="Calibri" w:eastAsia="Times New Roman" w:hAnsi="Calibri" w:cs="Times New Roman"/>
      <w:lang w:eastAsia="ru-RU"/>
    </w:rPr>
  </w:style>
  <w:style w:type="paragraph" w:customStyle="1" w:styleId="61">
    <w:name w:val="Основной текст6"/>
    <w:basedOn w:val="a0"/>
    <w:rsid w:val="008700D3"/>
    <w:pPr>
      <w:widowControl w:val="0"/>
      <w:shd w:val="clear" w:color="auto" w:fill="FFFFFF"/>
      <w:spacing w:after="0" w:line="413" w:lineRule="exact"/>
      <w:ind w:hanging="440"/>
    </w:pPr>
    <w:rPr>
      <w:rFonts w:ascii="Times New Roman" w:hAnsi="Times New Roman"/>
      <w:sz w:val="27"/>
      <w:szCs w:val="27"/>
    </w:rPr>
  </w:style>
  <w:style w:type="character" w:customStyle="1" w:styleId="WW8Num1z0">
    <w:name w:val="WW8Num1z0"/>
    <w:rsid w:val="008700D3"/>
  </w:style>
  <w:style w:type="character" w:customStyle="1" w:styleId="WW8Num1z1">
    <w:name w:val="WW8Num1z1"/>
    <w:rsid w:val="008700D3"/>
  </w:style>
  <w:style w:type="character" w:customStyle="1" w:styleId="WW8Num1z2">
    <w:name w:val="WW8Num1z2"/>
    <w:rsid w:val="008700D3"/>
  </w:style>
  <w:style w:type="character" w:customStyle="1" w:styleId="WW8Num1z3">
    <w:name w:val="WW8Num1z3"/>
    <w:rsid w:val="008700D3"/>
  </w:style>
  <w:style w:type="character" w:customStyle="1" w:styleId="WW8Num1z4">
    <w:name w:val="WW8Num1z4"/>
    <w:rsid w:val="008700D3"/>
  </w:style>
  <w:style w:type="character" w:customStyle="1" w:styleId="WW8Num1z5">
    <w:name w:val="WW8Num1z5"/>
    <w:rsid w:val="008700D3"/>
  </w:style>
  <w:style w:type="character" w:customStyle="1" w:styleId="WW8Num1z6">
    <w:name w:val="WW8Num1z6"/>
    <w:rsid w:val="008700D3"/>
  </w:style>
  <w:style w:type="character" w:customStyle="1" w:styleId="WW8Num1z7">
    <w:name w:val="WW8Num1z7"/>
    <w:rsid w:val="008700D3"/>
  </w:style>
  <w:style w:type="character" w:customStyle="1" w:styleId="WW8Num1z8">
    <w:name w:val="WW8Num1z8"/>
    <w:rsid w:val="008700D3"/>
  </w:style>
  <w:style w:type="character" w:customStyle="1" w:styleId="WW8Num2z0">
    <w:name w:val="WW8Num2z0"/>
    <w:rsid w:val="008700D3"/>
  </w:style>
  <w:style w:type="character" w:customStyle="1" w:styleId="WW8Num2z1">
    <w:name w:val="WW8Num2z1"/>
    <w:rsid w:val="008700D3"/>
  </w:style>
  <w:style w:type="character" w:customStyle="1" w:styleId="WW8Num2z2">
    <w:name w:val="WW8Num2z2"/>
    <w:rsid w:val="008700D3"/>
  </w:style>
  <w:style w:type="character" w:customStyle="1" w:styleId="WW8Num2z3">
    <w:name w:val="WW8Num2z3"/>
    <w:rsid w:val="008700D3"/>
  </w:style>
  <w:style w:type="character" w:customStyle="1" w:styleId="WW8Num2z4">
    <w:name w:val="WW8Num2z4"/>
    <w:rsid w:val="008700D3"/>
  </w:style>
  <w:style w:type="character" w:customStyle="1" w:styleId="WW8Num2z5">
    <w:name w:val="WW8Num2z5"/>
    <w:rsid w:val="008700D3"/>
  </w:style>
  <w:style w:type="character" w:customStyle="1" w:styleId="WW8Num2z6">
    <w:name w:val="WW8Num2z6"/>
    <w:rsid w:val="008700D3"/>
  </w:style>
  <w:style w:type="character" w:customStyle="1" w:styleId="WW8Num2z7">
    <w:name w:val="WW8Num2z7"/>
    <w:rsid w:val="008700D3"/>
  </w:style>
  <w:style w:type="character" w:customStyle="1" w:styleId="WW8Num2z8">
    <w:name w:val="WW8Num2z8"/>
    <w:rsid w:val="008700D3"/>
  </w:style>
  <w:style w:type="character" w:customStyle="1" w:styleId="WW8Num3z0">
    <w:name w:val="WW8Num3z0"/>
    <w:rsid w:val="008700D3"/>
    <w:rPr>
      <w:rFonts w:ascii="Courier New" w:hAnsi="Courier New" w:cs="Courier New" w:hint="default"/>
    </w:rPr>
  </w:style>
  <w:style w:type="character" w:customStyle="1" w:styleId="WW8Num4z0">
    <w:name w:val="WW8Num4z0"/>
    <w:rsid w:val="008700D3"/>
    <w:rPr>
      <w:rFonts w:ascii="Symbol" w:hAnsi="Symbol" w:cs="Symbol" w:hint="default"/>
      <w:sz w:val="24"/>
      <w:szCs w:val="24"/>
    </w:rPr>
  </w:style>
  <w:style w:type="character" w:customStyle="1" w:styleId="WW8Num5z0">
    <w:name w:val="WW8Num5z0"/>
    <w:rsid w:val="008700D3"/>
    <w:rPr>
      <w:rFonts w:ascii="Courier New" w:hAnsi="Courier New" w:cs="Courier New" w:hint="default"/>
      <w:sz w:val="24"/>
      <w:szCs w:val="24"/>
    </w:rPr>
  </w:style>
  <w:style w:type="character" w:customStyle="1" w:styleId="WW8Num6z0">
    <w:name w:val="WW8Num6z0"/>
    <w:rsid w:val="008700D3"/>
    <w:rPr>
      <w:rFonts w:ascii="Courier New" w:hAnsi="Courier New" w:cs="Courier New" w:hint="default"/>
    </w:rPr>
  </w:style>
  <w:style w:type="character" w:customStyle="1" w:styleId="WW8Num7z0">
    <w:name w:val="WW8Num7z0"/>
    <w:rsid w:val="008700D3"/>
    <w:rPr>
      <w:rFonts w:ascii="Symbol" w:hAnsi="Symbol" w:cs="Symbol" w:hint="default"/>
      <w:color w:val="000000"/>
      <w:kern w:val="1"/>
      <w:sz w:val="24"/>
      <w:szCs w:val="24"/>
      <w:lang w:eastAsia="ru-RU" w:bidi="ar-SA"/>
    </w:rPr>
  </w:style>
  <w:style w:type="character" w:customStyle="1" w:styleId="WW8Num8z0">
    <w:name w:val="WW8Num8z0"/>
    <w:rsid w:val="008700D3"/>
    <w:rPr>
      <w:rFonts w:ascii="Symbol" w:hAnsi="Symbol" w:cs="Symbol" w:hint="default"/>
      <w:color w:val="auto"/>
    </w:rPr>
  </w:style>
  <w:style w:type="character" w:customStyle="1" w:styleId="WW8Num9z0">
    <w:name w:val="WW8Num9z0"/>
    <w:rsid w:val="008700D3"/>
    <w:rPr>
      <w:rFonts w:ascii="Symbol" w:hAnsi="Symbol" w:cs="Symbol" w:hint="default"/>
      <w:sz w:val="24"/>
      <w:szCs w:val="24"/>
    </w:rPr>
  </w:style>
  <w:style w:type="character" w:customStyle="1" w:styleId="WW8Num10z0">
    <w:name w:val="WW8Num10z0"/>
    <w:rsid w:val="008700D3"/>
    <w:rPr>
      <w:rFonts w:ascii="Symbol" w:hAnsi="Symbol" w:cs="Symbol" w:hint="default"/>
      <w:color w:val="auto"/>
    </w:rPr>
  </w:style>
  <w:style w:type="character" w:customStyle="1" w:styleId="WW8Num11z0">
    <w:name w:val="WW8Num11z0"/>
    <w:rsid w:val="008700D3"/>
    <w:rPr>
      <w:rFonts w:ascii="Liberation Serif" w:hAnsi="Liberation Serif" w:cs="Liberation Serif" w:hint="default"/>
    </w:rPr>
  </w:style>
  <w:style w:type="character" w:customStyle="1" w:styleId="WW8Num12z0">
    <w:name w:val="WW8Num12z0"/>
    <w:rsid w:val="008700D3"/>
    <w:rPr>
      <w:rFonts w:ascii="Symbol" w:hAnsi="Symbol" w:cs="Symbol" w:hint="default"/>
      <w:sz w:val="24"/>
      <w:szCs w:val="24"/>
    </w:rPr>
  </w:style>
  <w:style w:type="character" w:customStyle="1" w:styleId="WW8Num13z0">
    <w:name w:val="WW8Num13z0"/>
    <w:rsid w:val="008700D3"/>
    <w:rPr>
      <w:rFonts w:ascii="Symbol" w:hAnsi="Symbol" w:cs="Symbol" w:hint="default"/>
    </w:rPr>
  </w:style>
  <w:style w:type="character" w:customStyle="1" w:styleId="WW8Num14z0">
    <w:name w:val="WW8Num14z0"/>
    <w:rsid w:val="008700D3"/>
    <w:rPr>
      <w:rFonts w:ascii="Symbol" w:hAnsi="Symbol" w:cs="Symbol" w:hint="default"/>
    </w:rPr>
  </w:style>
  <w:style w:type="character" w:customStyle="1" w:styleId="WW8Num15z0">
    <w:name w:val="WW8Num15z0"/>
    <w:rsid w:val="008700D3"/>
    <w:rPr>
      <w:rFonts w:ascii="Symbol" w:hAnsi="Symbol" w:cs="Symbol" w:hint="default"/>
      <w:sz w:val="24"/>
      <w:szCs w:val="24"/>
    </w:rPr>
  </w:style>
  <w:style w:type="character" w:customStyle="1" w:styleId="WW8Num16z0">
    <w:name w:val="WW8Num16z0"/>
    <w:rsid w:val="008700D3"/>
    <w:rPr>
      <w:rFonts w:ascii="Symbol" w:hAnsi="Symbol" w:cs="Symbol" w:hint="default"/>
      <w:sz w:val="24"/>
      <w:szCs w:val="24"/>
    </w:rPr>
  </w:style>
  <w:style w:type="character" w:customStyle="1" w:styleId="WW8Num17z0">
    <w:name w:val="WW8Num17z0"/>
    <w:rsid w:val="008700D3"/>
    <w:rPr>
      <w:rFonts w:ascii="Symbol" w:hAnsi="Symbol" w:cs="Symbol" w:hint="default"/>
      <w:sz w:val="24"/>
      <w:szCs w:val="24"/>
    </w:rPr>
  </w:style>
  <w:style w:type="character" w:customStyle="1" w:styleId="WW8Num18z0">
    <w:name w:val="WW8Num18z0"/>
    <w:rsid w:val="008700D3"/>
    <w:rPr>
      <w:rFonts w:ascii="Symbol" w:hAnsi="Symbol" w:cs="Symbol" w:hint="default"/>
    </w:rPr>
  </w:style>
  <w:style w:type="character" w:customStyle="1" w:styleId="WW8Num19z0">
    <w:name w:val="WW8Num19z0"/>
    <w:rsid w:val="008700D3"/>
    <w:rPr>
      <w:rFonts w:ascii="Courier New" w:hAnsi="Courier New" w:cs="Courier New" w:hint="default"/>
      <w:kern w:val="1"/>
      <w:sz w:val="23"/>
      <w:szCs w:val="23"/>
      <w:lang w:eastAsia="ru-RU" w:bidi="ar-SA"/>
    </w:rPr>
  </w:style>
  <w:style w:type="character" w:customStyle="1" w:styleId="WW8Num20z0">
    <w:name w:val="WW8Num20z0"/>
    <w:rsid w:val="008700D3"/>
    <w:rPr>
      <w:rFonts w:ascii="Symbol" w:hAnsi="Symbol" w:cs="Symbol" w:hint="default"/>
      <w:color w:val="000000"/>
      <w:kern w:val="1"/>
      <w:lang w:eastAsia="ru-RU" w:bidi="ar-SA"/>
    </w:rPr>
  </w:style>
  <w:style w:type="character" w:customStyle="1" w:styleId="WW8Num21z0">
    <w:name w:val="WW8Num21z0"/>
    <w:rsid w:val="008700D3"/>
    <w:rPr>
      <w:rFonts w:ascii="Symbol" w:hAnsi="Symbol" w:cs="Symbol" w:hint="default"/>
      <w:sz w:val="24"/>
      <w:szCs w:val="24"/>
    </w:rPr>
  </w:style>
  <w:style w:type="character" w:customStyle="1" w:styleId="WW8Num22z0">
    <w:name w:val="WW8Num22z0"/>
    <w:rsid w:val="008700D3"/>
    <w:rPr>
      <w:rFonts w:ascii="Symbol" w:hAnsi="Symbol" w:cs="Symbol" w:hint="default"/>
      <w:sz w:val="24"/>
      <w:szCs w:val="24"/>
    </w:rPr>
  </w:style>
  <w:style w:type="character" w:customStyle="1" w:styleId="WW8Num23z0">
    <w:name w:val="WW8Num23z0"/>
    <w:rsid w:val="008700D3"/>
    <w:rPr>
      <w:rFonts w:ascii="Symbol" w:hAnsi="Symbol" w:cs="Symbol" w:hint="default"/>
    </w:rPr>
  </w:style>
  <w:style w:type="character" w:customStyle="1" w:styleId="WW8Num24z0">
    <w:name w:val="WW8Num24z0"/>
    <w:rsid w:val="008700D3"/>
    <w:rPr>
      <w:rFonts w:ascii="Courier New" w:hAnsi="Courier New" w:cs="Courier New" w:hint="default"/>
    </w:rPr>
  </w:style>
  <w:style w:type="character" w:customStyle="1" w:styleId="WW8Num25z0">
    <w:name w:val="WW8Num25z0"/>
    <w:rsid w:val="008700D3"/>
    <w:rPr>
      <w:rFonts w:ascii="Courier New" w:hAnsi="Courier New" w:cs="Courier New" w:hint="default"/>
      <w:sz w:val="24"/>
      <w:szCs w:val="24"/>
    </w:rPr>
  </w:style>
  <w:style w:type="character" w:customStyle="1" w:styleId="WW8Num26z0">
    <w:name w:val="WW8Num26z0"/>
    <w:rsid w:val="008700D3"/>
    <w:rPr>
      <w:rFonts w:ascii="Courier New" w:hAnsi="Courier New" w:cs="Courier New" w:hint="default"/>
      <w:sz w:val="24"/>
      <w:szCs w:val="24"/>
    </w:rPr>
  </w:style>
  <w:style w:type="character" w:customStyle="1" w:styleId="WW8Num27z0">
    <w:name w:val="WW8Num27z0"/>
    <w:rsid w:val="008700D3"/>
    <w:rPr>
      <w:rFonts w:ascii="Symbol" w:hAnsi="Symbol" w:cs="Symbol" w:hint="default"/>
      <w:color w:val="000000"/>
      <w:kern w:val="1"/>
      <w:lang w:eastAsia="ru-RU" w:bidi="ar-SA"/>
    </w:rPr>
  </w:style>
  <w:style w:type="character" w:customStyle="1" w:styleId="WW8Num28z0">
    <w:name w:val="WW8Num28z0"/>
    <w:rsid w:val="008700D3"/>
    <w:rPr>
      <w:rFonts w:ascii="Courier New" w:hAnsi="Courier New" w:cs="Courier New" w:hint="default"/>
      <w:sz w:val="24"/>
      <w:szCs w:val="24"/>
    </w:rPr>
  </w:style>
  <w:style w:type="character" w:customStyle="1" w:styleId="WW8Num29z0">
    <w:name w:val="WW8Num29z0"/>
    <w:rsid w:val="008700D3"/>
    <w:rPr>
      <w:rFonts w:ascii="Wingdings" w:hAnsi="Wingdings" w:cs="Wingdings" w:hint="default"/>
      <w:color w:val="auto"/>
    </w:rPr>
  </w:style>
  <w:style w:type="character" w:customStyle="1" w:styleId="WW8Num30z0">
    <w:name w:val="WW8Num30z0"/>
    <w:rsid w:val="008700D3"/>
    <w:rPr>
      <w:rFonts w:ascii="Symbol" w:hAnsi="Symbol" w:cs="Symbol" w:hint="default"/>
      <w:color w:val="auto"/>
    </w:rPr>
  </w:style>
  <w:style w:type="character" w:customStyle="1" w:styleId="WW8Num31z0">
    <w:name w:val="WW8Num31z0"/>
    <w:rsid w:val="008700D3"/>
    <w:rPr>
      <w:rFonts w:ascii="Wingdings" w:hAnsi="Wingdings" w:cs="Wingdings" w:hint="default"/>
      <w:color w:val="auto"/>
    </w:rPr>
  </w:style>
  <w:style w:type="character" w:customStyle="1" w:styleId="WW8Num32z0">
    <w:name w:val="WW8Num32z0"/>
    <w:rsid w:val="008700D3"/>
    <w:rPr>
      <w:rFonts w:ascii="Symbol" w:hAnsi="Symbol" w:cs="Symbol" w:hint="default"/>
      <w:sz w:val="24"/>
      <w:szCs w:val="24"/>
    </w:rPr>
  </w:style>
  <w:style w:type="character" w:customStyle="1" w:styleId="WW8Num33z0">
    <w:name w:val="WW8Num33z0"/>
    <w:rsid w:val="008700D3"/>
    <w:rPr>
      <w:rFonts w:ascii="Courier New" w:hAnsi="Courier New" w:cs="Courier New" w:hint="default"/>
      <w:color w:val="auto"/>
    </w:rPr>
  </w:style>
  <w:style w:type="character" w:customStyle="1" w:styleId="WW8Num34z0">
    <w:name w:val="WW8Num34z0"/>
    <w:rsid w:val="008700D3"/>
  </w:style>
  <w:style w:type="character" w:customStyle="1" w:styleId="WW8Num34z1">
    <w:name w:val="WW8Num34z1"/>
    <w:rsid w:val="008700D3"/>
  </w:style>
  <w:style w:type="character" w:customStyle="1" w:styleId="WW8Num34z2">
    <w:name w:val="WW8Num34z2"/>
    <w:rsid w:val="008700D3"/>
  </w:style>
  <w:style w:type="character" w:customStyle="1" w:styleId="WW8Num34z3">
    <w:name w:val="WW8Num34z3"/>
    <w:rsid w:val="008700D3"/>
  </w:style>
  <w:style w:type="character" w:customStyle="1" w:styleId="WW8Num34z4">
    <w:name w:val="WW8Num34z4"/>
    <w:rsid w:val="008700D3"/>
  </w:style>
  <w:style w:type="character" w:customStyle="1" w:styleId="WW8Num34z5">
    <w:name w:val="WW8Num34z5"/>
    <w:rsid w:val="008700D3"/>
  </w:style>
  <w:style w:type="character" w:customStyle="1" w:styleId="WW8Num34z6">
    <w:name w:val="WW8Num34z6"/>
    <w:rsid w:val="008700D3"/>
  </w:style>
  <w:style w:type="character" w:customStyle="1" w:styleId="WW8Num34z7">
    <w:name w:val="WW8Num34z7"/>
    <w:rsid w:val="008700D3"/>
  </w:style>
  <w:style w:type="character" w:customStyle="1" w:styleId="WW8Num34z8">
    <w:name w:val="WW8Num34z8"/>
    <w:rsid w:val="008700D3"/>
  </w:style>
  <w:style w:type="character" w:customStyle="1" w:styleId="WW8Num35z0">
    <w:name w:val="WW8Num35z0"/>
    <w:rsid w:val="008700D3"/>
    <w:rPr>
      <w:rFonts w:ascii="Symbol" w:hAnsi="Symbol" w:cs="Symbol" w:hint="default"/>
    </w:rPr>
  </w:style>
  <w:style w:type="character" w:customStyle="1" w:styleId="WW8Num36z0">
    <w:name w:val="WW8Num36z0"/>
    <w:rsid w:val="008700D3"/>
    <w:rPr>
      <w:rFonts w:ascii="Symbol" w:hAnsi="Symbol" w:cs="Symbol" w:hint="default"/>
    </w:rPr>
  </w:style>
  <w:style w:type="character" w:customStyle="1" w:styleId="WW8Num37z0">
    <w:name w:val="WW8Num37z0"/>
    <w:rsid w:val="008700D3"/>
    <w:rPr>
      <w:rFonts w:ascii="Symbol" w:hAnsi="Symbol" w:cs="Symbol" w:hint="default"/>
      <w:sz w:val="24"/>
      <w:szCs w:val="24"/>
    </w:rPr>
  </w:style>
  <w:style w:type="character" w:customStyle="1" w:styleId="WW8Num38z0">
    <w:name w:val="WW8Num38z0"/>
    <w:rsid w:val="008700D3"/>
    <w:rPr>
      <w:rFonts w:ascii="Courier New" w:hAnsi="Courier New" w:cs="Courier New" w:hint="default"/>
    </w:rPr>
  </w:style>
  <w:style w:type="character" w:customStyle="1" w:styleId="WW8Num39z0">
    <w:name w:val="WW8Num39z0"/>
    <w:rsid w:val="008700D3"/>
    <w:rPr>
      <w:rFonts w:ascii="Symbol" w:hAnsi="Symbol" w:cs="Symbol" w:hint="default"/>
      <w:sz w:val="24"/>
      <w:szCs w:val="24"/>
    </w:rPr>
  </w:style>
  <w:style w:type="character" w:customStyle="1" w:styleId="WW8Num40z0">
    <w:name w:val="WW8Num40z0"/>
    <w:rsid w:val="008700D3"/>
    <w:rPr>
      <w:rFonts w:ascii="Courier New" w:hAnsi="Courier New" w:cs="Courier New" w:hint="default"/>
    </w:rPr>
  </w:style>
  <w:style w:type="character" w:customStyle="1" w:styleId="WW8Num41z0">
    <w:name w:val="WW8Num41z0"/>
    <w:rsid w:val="008700D3"/>
    <w:rPr>
      <w:rFonts w:ascii="Symbol" w:hAnsi="Symbol" w:cs="Symbol" w:hint="default"/>
    </w:rPr>
  </w:style>
  <w:style w:type="character" w:customStyle="1" w:styleId="WW8Num42z0">
    <w:name w:val="WW8Num42z0"/>
    <w:rsid w:val="008700D3"/>
    <w:rPr>
      <w:rFonts w:ascii="Symbol" w:hAnsi="Symbol" w:cs="Symbol" w:hint="default"/>
      <w:sz w:val="24"/>
      <w:szCs w:val="24"/>
    </w:rPr>
  </w:style>
  <w:style w:type="character" w:customStyle="1" w:styleId="WW8Num43z0">
    <w:name w:val="WW8Num43z0"/>
    <w:rsid w:val="008700D3"/>
    <w:rPr>
      <w:rFonts w:ascii="Courier New" w:hAnsi="Courier New" w:cs="Courier New" w:hint="default"/>
      <w:sz w:val="24"/>
      <w:szCs w:val="24"/>
    </w:rPr>
  </w:style>
  <w:style w:type="character" w:customStyle="1" w:styleId="WW8Num44z0">
    <w:name w:val="WW8Num44z0"/>
    <w:rsid w:val="008700D3"/>
    <w:rPr>
      <w:rFonts w:ascii="Symbol" w:hAnsi="Symbol" w:cs="Symbol" w:hint="default"/>
    </w:rPr>
  </w:style>
  <w:style w:type="character" w:customStyle="1" w:styleId="WW8Num45z0">
    <w:name w:val="WW8Num45z0"/>
    <w:rsid w:val="008700D3"/>
    <w:rPr>
      <w:rFonts w:ascii="Symbol" w:hAnsi="Symbol" w:cs="Symbol" w:hint="default"/>
      <w:sz w:val="24"/>
      <w:szCs w:val="24"/>
    </w:rPr>
  </w:style>
  <w:style w:type="character" w:customStyle="1" w:styleId="WW8Num46z0">
    <w:name w:val="WW8Num46z0"/>
    <w:rsid w:val="008700D3"/>
    <w:rPr>
      <w:rFonts w:ascii="Symbol" w:hAnsi="Symbol" w:cs="Symbol" w:hint="default"/>
    </w:rPr>
  </w:style>
  <w:style w:type="character" w:customStyle="1" w:styleId="WW8Num47z0">
    <w:name w:val="WW8Num47z0"/>
    <w:rsid w:val="008700D3"/>
    <w:rPr>
      <w:rFonts w:ascii="Symbol" w:hAnsi="Symbol" w:cs="Symbol" w:hint="default"/>
    </w:rPr>
  </w:style>
  <w:style w:type="character" w:customStyle="1" w:styleId="WW8Num48z0">
    <w:name w:val="WW8Num48z0"/>
    <w:rsid w:val="008700D3"/>
    <w:rPr>
      <w:rFonts w:ascii="Symbol" w:hAnsi="Symbol" w:cs="Symbol" w:hint="default"/>
    </w:rPr>
  </w:style>
  <w:style w:type="character" w:customStyle="1" w:styleId="WW8Num49z0">
    <w:name w:val="WW8Num49z0"/>
    <w:rsid w:val="008700D3"/>
    <w:rPr>
      <w:rFonts w:ascii="Symbol" w:hAnsi="Symbol" w:cs="Symbol" w:hint="default"/>
      <w:sz w:val="24"/>
      <w:szCs w:val="24"/>
    </w:rPr>
  </w:style>
  <w:style w:type="character" w:customStyle="1" w:styleId="WW8Num50z0">
    <w:name w:val="WW8Num50z0"/>
    <w:rsid w:val="008700D3"/>
    <w:rPr>
      <w:rFonts w:ascii="Symbol" w:hAnsi="Symbol" w:cs="Symbol" w:hint="default"/>
      <w:sz w:val="24"/>
      <w:szCs w:val="24"/>
    </w:rPr>
  </w:style>
  <w:style w:type="character" w:customStyle="1" w:styleId="WW8Num51z0">
    <w:name w:val="WW8Num51z0"/>
    <w:rsid w:val="008700D3"/>
    <w:rPr>
      <w:rFonts w:ascii="Symbol" w:hAnsi="Symbol" w:cs="Symbol" w:hint="default"/>
      <w:sz w:val="24"/>
      <w:szCs w:val="24"/>
    </w:rPr>
  </w:style>
  <w:style w:type="character" w:customStyle="1" w:styleId="WW8Num52z0">
    <w:name w:val="WW8Num52z0"/>
    <w:rsid w:val="008700D3"/>
    <w:rPr>
      <w:rFonts w:ascii="Symbol" w:hAnsi="Symbol" w:cs="Symbol" w:hint="default"/>
    </w:rPr>
  </w:style>
  <w:style w:type="character" w:customStyle="1" w:styleId="WW8Num53z0">
    <w:name w:val="WW8Num53z0"/>
    <w:rsid w:val="008700D3"/>
    <w:rPr>
      <w:rFonts w:ascii="Courier New" w:hAnsi="Courier New" w:cs="Courier New" w:hint="default"/>
    </w:rPr>
  </w:style>
  <w:style w:type="character" w:customStyle="1" w:styleId="WW8Num54z0">
    <w:name w:val="WW8Num54z0"/>
    <w:rsid w:val="008700D3"/>
    <w:rPr>
      <w:rFonts w:ascii="Symbol" w:hAnsi="Symbol" w:cs="Symbol" w:hint="default"/>
      <w:sz w:val="24"/>
      <w:szCs w:val="24"/>
    </w:rPr>
  </w:style>
  <w:style w:type="character" w:customStyle="1" w:styleId="28">
    <w:name w:val="Основной шрифт абзаца2"/>
    <w:rsid w:val="008700D3"/>
  </w:style>
  <w:style w:type="character" w:customStyle="1" w:styleId="WW8Num5z1">
    <w:name w:val="WW8Num5z1"/>
    <w:rsid w:val="008700D3"/>
  </w:style>
  <w:style w:type="character" w:customStyle="1" w:styleId="WW8Num5z2">
    <w:name w:val="WW8Num5z2"/>
    <w:rsid w:val="008700D3"/>
  </w:style>
  <w:style w:type="character" w:customStyle="1" w:styleId="WW8Num5z3">
    <w:name w:val="WW8Num5z3"/>
    <w:rsid w:val="008700D3"/>
  </w:style>
  <w:style w:type="character" w:customStyle="1" w:styleId="WW8Num5z4">
    <w:name w:val="WW8Num5z4"/>
    <w:rsid w:val="008700D3"/>
  </w:style>
  <w:style w:type="character" w:customStyle="1" w:styleId="WW8Num5z5">
    <w:name w:val="WW8Num5z5"/>
    <w:rsid w:val="008700D3"/>
  </w:style>
  <w:style w:type="character" w:customStyle="1" w:styleId="WW8Num5z6">
    <w:name w:val="WW8Num5z6"/>
    <w:rsid w:val="008700D3"/>
  </w:style>
  <w:style w:type="character" w:customStyle="1" w:styleId="WW8Num5z7">
    <w:name w:val="WW8Num5z7"/>
    <w:rsid w:val="008700D3"/>
  </w:style>
  <w:style w:type="character" w:customStyle="1" w:styleId="WW8Num5z8">
    <w:name w:val="WW8Num5z8"/>
    <w:rsid w:val="008700D3"/>
  </w:style>
  <w:style w:type="character" w:customStyle="1" w:styleId="WW8Num7z2">
    <w:name w:val="WW8Num7z2"/>
    <w:rsid w:val="008700D3"/>
    <w:rPr>
      <w:rFonts w:ascii="Wingdings" w:hAnsi="Wingdings" w:cs="Wingdings" w:hint="default"/>
    </w:rPr>
  </w:style>
  <w:style w:type="character" w:customStyle="1" w:styleId="WW8Num7z3">
    <w:name w:val="WW8Num7z3"/>
    <w:rsid w:val="008700D3"/>
    <w:rPr>
      <w:rFonts w:ascii="Symbol" w:hAnsi="Symbol" w:cs="Symbol" w:hint="default"/>
    </w:rPr>
  </w:style>
  <w:style w:type="character" w:customStyle="1" w:styleId="WW8Num8z1">
    <w:name w:val="WW8Num8z1"/>
    <w:rsid w:val="008700D3"/>
    <w:rPr>
      <w:rFonts w:ascii="Courier New" w:hAnsi="Courier New" w:cs="Courier New" w:hint="default"/>
    </w:rPr>
  </w:style>
  <w:style w:type="character" w:customStyle="1" w:styleId="WW8Num8z2">
    <w:name w:val="WW8Num8z2"/>
    <w:rsid w:val="008700D3"/>
    <w:rPr>
      <w:rFonts w:ascii="Wingdings" w:hAnsi="Wingdings" w:cs="Wingdings" w:hint="default"/>
    </w:rPr>
  </w:style>
  <w:style w:type="character" w:customStyle="1" w:styleId="WW8Num9z2">
    <w:name w:val="WW8Num9z2"/>
    <w:rsid w:val="008700D3"/>
    <w:rPr>
      <w:rFonts w:ascii="Wingdings" w:hAnsi="Wingdings" w:cs="Wingdings" w:hint="default"/>
    </w:rPr>
  </w:style>
  <w:style w:type="character" w:customStyle="1" w:styleId="WW8Num9z3">
    <w:name w:val="WW8Num9z3"/>
    <w:rsid w:val="008700D3"/>
    <w:rPr>
      <w:rFonts w:ascii="Symbol" w:hAnsi="Symbol" w:cs="Symbol" w:hint="default"/>
    </w:rPr>
  </w:style>
  <w:style w:type="character" w:customStyle="1" w:styleId="WW8Num10z2">
    <w:name w:val="WW8Num10z2"/>
    <w:rsid w:val="008700D3"/>
    <w:rPr>
      <w:rFonts w:ascii="Wingdings" w:hAnsi="Wingdings" w:cs="Wingdings" w:hint="default"/>
    </w:rPr>
  </w:style>
  <w:style w:type="character" w:customStyle="1" w:styleId="WW8Num10z3">
    <w:name w:val="WW8Num10z3"/>
    <w:rsid w:val="008700D3"/>
    <w:rPr>
      <w:rFonts w:ascii="Symbol" w:hAnsi="Symbol" w:cs="Symbol" w:hint="default"/>
    </w:rPr>
  </w:style>
  <w:style w:type="character" w:customStyle="1" w:styleId="WW8Num11z1">
    <w:name w:val="WW8Num11z1"/>
    <w:rsid w:val="008700D3"/>
    <w:rPr>
      <w:rFonts w:ascii="Courier New" w:hAnsi="Courier New" w:cs="Courier New" w:hint="default"/>
    </w:rPr>
  </w:style>
  <w:style w:type="character" w:customStyle="1" w:styleId="WW8Num11z2">
    <w:name w:val="WW8Num11z2"/>
    <w:rsid w:val="008700D3"/>
    <w:rPr>
      <w:rFonts w:ascii="Wingdings" w:hAnsi="Wingdings" w:cs="Wingdings" w:hint="default"/>
    </w:rPr>
  </w:style>
  <w:style w:type="character" w:customStyle="1" w:styleId="WW8Num12z1">
    <w:name w:val="WW8Num12z1"/>
    <w:rsid w:val="008700D3"/>
    <w:rPr>
      <w:rFonts w:ascii="Courier New" w:hAnsi="Courier New" w:cs="Courier New" w:hint="default"/>
    </w:rPr>
  </w:style>
  <w:style w:type="character" w:customStyle="1" w:styleId="WW8Num12z2">
    <w:name w:val="WW8Num12z2"/>
    <w:rsid w:val="008700D3"/>
    <w:rPr>
      <w:rFonts w:ascii="Wingdings" w:hAnsi="Wingdings" w:cs="Wingdings" w:hint="default"/>
    </w:rPr>
  </w:style>
  <w:style w:type="character" w:customStyle="1" w:styleId="WW8Num13z1">
    <w:name w:val="WW8Num13z1"/>
    <w:rsid w:val="008700D3"/>
    <w:rPr>
      <w:rFonts w:ascii="Courier New" w:hAnsi="Courier New" w:cs="Courier New" w:hint="default"/>
    </w:rPr>
  </w:style>
  <w:style w:type="character" w:customStyle="1" w:styleId="WW8Num13z2">
    <w:name w:val="WW8Num13z2"/>
    <w:rsid w:val="008700D3"/>
    <w:rPr>
      <w:rFonts w:ascii="Wingdings" w:hAnsi="Wingdings" w:cs="Wingdings" w:hint="default"/>
    </w:rPr>
  </w:style>
  <w:style w:type="character" w:customStyle="1" w:styleId="WW8Num14z1">
    <w:name w:val="WW8Num14z1"/>
    <w:rsid w:val="008700D3"/>
    <w:rPr>
      <w:rFonts w:ascii="Courier New" w:hAnsi="Courier New" w:cs="Courier New" w:hint="default"/>
    </w:rPr>
  </w:style>
  <w:style w:type="character" w:customStyle="1" w:styleId="WW8Num14z2">
    <w:name w:val="WW8Num14z2"/>
    <w:rsid w:val="008700D3"/>
    <w:rPr>
      <w:rFonts w:ascii="Wingdings" w:hAnsi="Wingdings" w:cs="Wingdings" w:hint="default"/>
    </w:rPr>
  </w:style>
  <w:style w:type="character" w:customStyle="1" w:styleId="WW8Num16z1">
    <w:name w:val="WW8Num16z1"/>
    <w:rsid w:val="008700D3"/>
    <w:rPr>
      <w:rFonts w:ascii="Courier New" w:hAnsi="Courier New" w:cs="Courier New" w:hint="default"/>
    </w:rPr>
  </w:style>
  <w:style w:type="character" w:customStyle="1" w:styleId="WW8Num16z2">
    <w:name w:val="WW8Num16z2"/>
    <w:rsid w:val="008700D3"/>
    <w:rPr>
      <w:rFonts w:ascii="Wingdings" w:hAnsi="Wingdings" w:cs="Wingdings" w:hint="default"/>
    </w:rPr>
  </w:style>
  <w:style w:type="character" w:customStyle="1" w:styleId="WW8Num17z1">
    <w:name w:val="WW8Num17z1"/>
    <w:rsid w:val="008700D3"/>
    <w:rPr>
      <w:rFonts w:ascii="Courier New" w:hAnsi="Courier New" w:cs="Courier New" w:hint="default"/>
    </w:rPr>
  </w:style>
  <w:style w:type="character" w:customStyle="1" w:styleId="WW8Num17z2">
    <w:name w:val="WW8Num17z2"/>
    <w:rsid w:val="008700D3"/>
    <w:rPr>
      <w:rFonts w:ascii="Wingdings" w:hAnsi="Wingdings" w:cs="Wingdings" w:hint="default"/>
    </w:rPr>
  </w:style>
  <w:style w:type="character" w:customStyle="1" w:styleId="WW8Num18z1">
    <w:name w:val="WW8Num18z1"/>
    <w:rsid w:val="008700D3"/>
    <w:rPr>
      <w:rFonts w:ascii="Courier New" w:hAnsi="Courier New" w:cs="Courier New" w:hint="default"/>
    </w:rPr>
  </w:style>
  <w:style w:type="character" w:customStyle="1" w:styleId="WW8Num18z2">
    <w:name w:val="WW8Num18z2"/>
    <w:rsid w:val="008700D3"/>
    <w:rPr>
      <w:rFonts w:ascii="Wingdings" w:hAnsi="Wingdings" w:cs="Wingdings" w:hint="default"/>
    </w:rPr>
  </w:style>
  <w:style w:type="character" w:customStyle="1" w:styleId="WW8Num19z1">
    <w:name w:val="WW8Num19z1"/>
    <w:rsid w:val="008700D3"/>
    <w:rPr>
      <w:rFonts w:ascii="Courier New" w:hAnsi="Courier New" w:cs="Courier New" w:hint="default"/>
    </w:rPr>
  </w:style>
  <w:style w:type="character" w:customStyle="1" w:styleId="WW8Num19z2">
    <w:name w:val="WW8Num19z2"/>
    <w:rsid w:val="008700D3"/>
    <w:rPr>
      <w:rFonts w:ascii="Wingdings" w:hAnsi="Wingdings" w:cs="Wingdings" w:hint="default"/>
    </w:rPr>
  </w:style>
  <w:style w:type="character" w:customStyle="1" w:styleId="WW8Num20z1">
    <w:name w:val="WW8Num20z1"/>
    <w:rsid w:val="008700D3"/>
    <w:rPr>
      <w:rFonts w:ascii="Courier New" w:hAnsi="Courier New" w:cs="Courier New" w:hint="default"/>
    </w:rPr>
  </w:style>
  <w:style w:type="character" w:customStyle="1" w:styleId="WW8Num20z2">
    <w:name w:val="WW8Num20z2"/>
    <w:rsid w:val="008700D3"/>
    <w:rPr>
      <w:rFonts w:ascii="Wingdings" w:hAnsi="Wingdings" w:cs="Wingdings" w:hint="default"/>
    </w:rPr>
  </w:style>
  <w:style w:type="character" w:customStyle="1" w:styleId="WW8Num21z1">
    <w:name w:val="WW8Num21z1"/>
    <w:rsid w:val="008700D3"/>
    <w:rPr>
      <w:rFonts w:ascii="Courier New" w:hAnsi="Courier New" w:cs="Courier New" w:hint="default"/>
    </w:rPr>
  </w:style>
  <w:style w:type="character" w:customStyle="1" w:styleId="WW8Num21z2">
    <w:name w:val="WW8Num21z2"/>
    <w:rsid w:val="008700D3"/>
    <w:rPr>
      <w:rFonts w:ascii="Wingdings" w:hAnsi="Wingdings" w:cs="Wingdings" w:hint="default"/>
    </w:rPr>
  </w:style>
  <w:style w:type="character" w:customStyle="1" w:styleId="WW8Num22z1">
    <w:name w:val="WW8Num22z1"/>
    <w:rsid w:val="008700D3"/>
    <w:rPr>
      <w:rFonts w:ascii="Courier New" w:hAnsi="Courier New" w:cs="Courier New" w:hint="default"/>
    </w:rPr>
  </w:style>
  <w:style w:type="character" w:customStyle="1" w:styleId="WW8Num22z2">
    <w:name w:val="WW8Num22z2"/>
    <w:rsid w:val="008700D3"/>
    <w:rPr>
      <w:rFonts w:ascii="Wingdings" w:hAnsi="Wingdings" w:cs="Wingdings" w:hint="default"/>
    </w:rPr>
  </w:style>
  <w:style w:type="character" w:customStyle="1" w:styleId="WW8Num23z2">
    <w:name w:val="WW8Num23z2"/>
    <w:rsid w:val="008700D3"/>
    <w:rPr>
      <w:rFonts w:ascii="Wingdings" w:hAnsi="Wingdings" w:cs="Wingdings" w:hint="default"/>
    </w:rPr>
  </w:style>
  <w:style w:type="character" w:customStyle="1" w:styleId="WW8Num23z3">
    <w:name w:val="WW8Num23z3"/>
    <w:rsid w:val="008700D3"/>
    <w:rPr>
      <w:rFonts w:ascii="Symbol" w:hAnsi="Symbol" w:cs="Symbol" w:hint="default"/>
    </w:rPr>
  </w:style>
  <w:style w:type="character" w:customStyle="1" w:styleId="WW8Num24z1">
    <w:name w:val="WW8Num24z1"/>
    <w:rsid w:val="008700D3"/>
    <w:rPr>
      <w:rFonts w:ascii="Courier New" w:hAnsi="Courier New" w:cs="Courier New" w:hint="default"/>
    </w:rPr>
  </w:style>
  <w:style w:type="character" w:customStyle="1" w:styleId="WW8Num24z2">
    <w:name w:val="WW8Num24z2"/>
    <w:rsid w:val="008700D3"/>
    <w:rPr>
      <w:rFonts w:ascii="Wingdings" w:hAnsi="Wingdings" w:cs="Wingdings" w:hint="default"/>
    </w:rPr>
  </w:style>
  <w:style w:type="character" w:customStyle="1" w:styleId="WW8Num25z1">
    <w:name w:val="WW8Num25z1"/>
    <w:rsid w:val="008700D3"/>
    <w:rPr>
      <w:rFonts w:ascii="Courier New" w:hAnsi="Courier New" w:cs="Courier New" w:hint="default"/>
    </w:rPr>
  </w:style>
  <w:style w:type="character" w:customStyle="1" w:styleId="WW8Num25z2">
    <w:name w:val="WW8Num25z2"/>
    <w:rsid w:val="008700D3"/>
    <w:rPr>
      <w:rFonts w:ascii="Wingdings" w:hAnsi="Wingdings" w:cs="Wingdings" w:hint="default"/>
    </w:rPr>
  </w:style>
  <w:style w:type="character" w:customStyle="1" w:styleId="WW8Num26z1">
    <w:name w:val="WW8Num26z1"/>
    <w:rsid w:val="008700D3"/>
    <w:rPr>
      <w:rFonts w:ascii="Courier New" w:hAnsi="Courier New" w:cs="Courier New" w:hint="default"/>
    </w:rPr>
  </w:style>
  <w:style w:type="character" w:customStyle="1" w:styleId="WW8Num26z2">
    <w:name w:val="WW8Num26z2"/>
    <w:rsid w:val="008700D3"/>
    <w:rPr>
      <w:rFonts w:ascii="Wingdings" w:hAnsi="Wingdings" w:cs="Wingdings" w:hint="default"/>
    </w:rPr>
  </w:style>
  <w:style w:type="character" w:customStyle="1" w:styleId="WW8Num27z1">
    <w:name w:val="WW8Num27z1"/>
    <w:rsid w:val="008700D3"/>
    <w:rPr>
      <w:rFonts w:ascii="Courier New" w:hAnsi="Courier New" w:cs="Courier New" w:hint="default"/>
    </w:rPr>
  </w:style>
  <w:style w:type="character" w:customStyle="1" w:styleId="WW8Num27z2">
    <w:name w:val="WW8Num27z2"/>
    <w:rsid w:val="008700D3"/>
    <w:rPr>
      <w:rFonts w:ascii="Wingdings" w:hAnsi="Wingdings" w:cs="Wingdings" w:hint="default"/>
    </w:rPr>
  </w:style>
  <w:style w:type="character" w:customStyle="1" w:styleId="WW8Num28z2">
    <w:name w:val="WW8Num28z2"/>
    <w:rsid w:val="008700D3"/>
    <w:rPr>
      <w:rFonts w:ascii="Wingdings" w:hAnsi="Wingdings" w:cs="Wingdings" w:hint="default"/>
    </w:rPr>
  </w:style>
  <w:style w:type="character" w:customStyle="1" w:styleId="WW8Num28z3">
    <w:name w:val="WW8Num28z3"/>
    <w:rsid w:val="008700D3"/>
    <w:rPr>
      <w:rFonts w:ascii="Symbol" w:hAnsi="Symbol" w:cs="Symbol" w:hint="default"/>
    </w:rPr>
  </w:style>
  <w:style w:type="character" w:customStyle="1" w:styleId="WW8Num29z2">
    <w:name w:val="WW8Num29z2"/>
    <w:rsid w:val="008700D3"/>
    <w:rPr>
      <w:rFonts w:ascii="Wingdings" w:hAnsi="Wingdings" w:cs="Wingdings" w:hint="default"/>
    </w:rPr>
  </w:style>
  <w:style w:type="character" w:customStyle="1" w:styleId="WW8Num29z3">
    <w:name w:val="WW8Num29z3"/>
    <w:rsid w:val="008700D3"/>
    <w:rPr>
      <w:rFonts w:ascii="Symbol" w:hAnsi="Symbol" w:cs="Symbol" w:hint="default"/>
    </w:rPr>
  </w:style>
  <w:style w:type="character" w:customStyle="1" w:styleId="WW8Num30z2">
    <w:name w:val="WW8Num30z2"/>
    <w:rsid w:val="008700D3"/>
    <w:rPr>
      <w:rFonts w:ascii="Wingdings" w:hAnsi="Wingdings" w:cs="Wingdings" w:hint="default"/>
    </w:rPr>
  </w:style>
  <w:style w:type="character" w:customStyle="1" w:styleId="WW8Num30z3">
    <w:name w:val="WW8Num30z3"/>
    <w:rsid w:val="008700D3"/>
    <w:rPr>
      <w:rFonts w:ascii="Symbol" w:hAnsi="Symbol" w:cs="Symbol" w:hint="default"/>
    </w:rPr>
  </w:style>
  <w:style w:type="character" w:customStyle="1" w:styleId="WW8Num31z1">
    <w:name w:val="WW8Num31z1"/>
    <w:rsid w:val="008700D3"/>
    <w:rPr>
      <w:rFonts w:ascii="Courier New" w:hAnsi="Courier New" w:cs="Courier New" w:hint="default"/>
    </w:rPr>
  </w:style>
  <w:style w:type="character" w:customStyle="1" w:styleId="WW8Num31z2">
    <w:name w:val="WW8Num31z2"/>
    <w:rsid w:val="008700D3"/>
    <w:rPr>
      <w:rFonts w:ascii="Wingdings" w:hAnsi="Wingdings" w:cs="Wingdings" w:hint="default"/>
    </w:rPr>
  </w:style>
  <w:style w:type="character" w:customStyle="1" w:styleId="WW8Num32z2">
    <w:name w:val="WW8Num32z2"/>
    <w:rsid w:val="008700D3"/>
    <w:rPr>
      <w:rFonts w:ascii="Wingdings" w:hAnsi="Wingdings" w:cs="Wingdings" w:hint="default"/>
    </w:rPr>
  </w:style>
  <w:style w:type="character" w:customStyle="1" w:styleId="WW8Num32z3">
    <w:name w:val="WW8Num32z3"/>
    <w:rsid w:val="008700D3"/>
    <w:rPr>
      <w:rFonts w:ascii="Symbol" w:hAnsi="Symbol" w:cs="Symbol" w:hint="default"/>
    </w:rPr>
  </w:style>
  <w:style w:type="character" w:customStyle="1" w:styleId="WW8Num33z1">
    <w:name w:val="WW8Num33z1"/>
    <w:rsid w:val="008700D3"/>
    <w:rPr>
      <w:rFonts w:ascii="Courier New" w:hAnsi="Courier New" w:cs="Courier New" w:hint="default"/>
    </w:rPr>
  </w:style>
  <w:style w:type="character" w:customStyle="1" w:styleId="WW8Num33z2">
    <w:name w:val="WW8Num33z2"/>
    <w:rsid w:val="008700D3"/>
    <w:rPr>
      <w:rFonts w:ascii="Wingdings" w:hAnsi="Wingdings" w:cs="Wingdings" w:hint="default"/>
    </w:rPr>
  </w:style>
  <w:style w:type="character" w:customStyle="1" w:styleId="WW8Num35z1">
    <w:name w:val="WW8Num35z1"/>
    <w:rsid w:val="008700D3"/>
    <w:rPr>
      <w:rFonts w:ascii="Courier New" w:hAnsi="Courier New" w:cs="Courier New" w:hint="default"/>
    </w:rPr>
  </w:style>
  <w:style w:type="character" w:customStyle="1" w:styleId="WW8Num35z2">
    <w:name w:val="WW8Num35z2"/>
    <w:rsid w:val="008700D3"/>
    <w:rPr>
      <w:rFonts w:ascii="Wingdings" w:hAnsi="Wingdings" w:cs="Wingdings" w:hint="default"/>
    </w:rPr>
  </w:style>
  <w:style w:type="character" w:customStyle="1" w:styleId="WW8Num36z1">
    <w:name w:val="WW8Num36z1"/>
    <w:rsid w:val="008700D3"/>
    <w:rPr>
      <w:rFonts w:hint="default"/>
    </w:rPr>
  </w:style>
  <w:style w:type="character" w:customStyle="1" w:styleId="WW8Num36z2">
    <w:name w:val="WW8Num36z2"/>
    <w:rsid w:val="008700D3"/>
  </w:style>
  <w:style w:type="character" w:customStyle="1" w:styleId="WW8Num36z3">
    <w:name w:val="WW8Num36z3"/>
    <w:rsid w:val="008700D3"/>
  </w:style>
  <w:style w:type="character" w:customStyle="1" w:styleId="WW8Num36z4">
    <w:name w:val="WW8Num36z4"/>
    <w:rsid w:val="008700D3"/>
  </w:style>
  <w:style w:type="character" w:customStyle="1" w:styleId="WW8Num36z5">
    <w:name w:val="WW8Num36z5"/>
    <w:rsid w:val="008700D3"/>
  </w:style>
  <w:style w:type="character" w:customStyle="1" w:styleId="WW8Num36z6">
    <w:name w:val="WW8Num36z6"/>
    <w:rsid w:val="008700D3"/>
  </w:style>
  <w:style w:type="character" w:customStyle="1" w:styleId="WW8Num36z7">
    <w:name w:val="WW8Num36z7"/>
    <w:rsid w:val="008700D3"/>
  </w:style>
  <w:style w:type="character" w:customStyle="1" w:styleId="WW8Num36z8">
    <w:name w:val="WW8Num36z8"/>
    <w:rsid w:val="008700D3"/>
  </w:style>
  <w:style w:type="character" w:customStyle="1" w:styleId="WW8Num37z1">
    <w:name w:val="WW8Num37z1"/>
    <w:rsid w:val="008700D3"/>
    <w:rPr>
      <w:rFonts w:ascii="Courier New" w:hAnsi="Courier New" w:cs="Courier New" w:hint="default"/>
    </w:rPr>
  </w:style>
  <w:style w:type="character" w:customStyle="1" w:styleId="WW8Num37z2">
    <w:name w:val="WW8Num37z2"/>
    <w:rsid w:val="008700D3"/>
    <w:rPr>
      <w:rFonts w:ascii="Wingdings" w:hAnsi="Wingdings" w:cs="Wingdings" w:hint="default"/>
    </w:rPr>
  </w:style>
  <w:style w:type="character" w:customStyle="1" w:styleId="WW8Num38z2">
    <w:name w:val="WW8Num38z2"/>
    <w:rsid w:val="008700D3"/>
    <w:rPr>
      <w:rFonts w:ascii="Wingdings" w:hAnsi="Wingdings" w:cs="Wingdings" w:hint="default"/>
    </w:rPr>
  </w:style>
  <w:style w:type="character" w:customStyle="1" w:styleId="WW8Num38z3">
    <w:name w:val="WW8Num38z3"/>
    <w:rsid w:val="008700D3"/>
    <w:rPr>
      <w:rFonts w:ascii="Symbol" w:hAnsi="Symbol" w:cs="Symbol" w:hint="default"/>
    </w:rPr>
  </w:style>
  <w:style w:type="character" w:customStyle="1" w:styleId="WW8Num39z1">
    <w:name w:val="WW8Num39z1"/>
    <w:rsid w:val="008700D3"/>
  </w:style>
  <w:style w:type="character" w:customStyle="1" w:styleId="WW8Num39z2">
    <w:name w:val="WW8Num39z2"/>
    <w:rsid w:val="008700D3"/>
  </w:style>
  <w:style w:type="character" w:customStyle="1" w:styleId="WW8Num39z3">
    <w:name w:val="WW8Num39z3"/>
    <w:rsid w:val="008700D3"/>
  </w:style>
  <w:style w:type="character" w:customStyle="1" w:styleId="WW8Num39z4">
    <w:name w:val="WW8Num39z4"/>
    <w:rsid w:val="008700D3"/>
  </w:style>
  <w:style w:type="character" w:customStyle="1" w:styleId="WW8Num39z5">
    <w:name w:val="WW8Num39z5"/>
    <w:rsid w:val="008700D3"/>
  </w:style>
  <w:style w:type="character" w:customStyle="1" w:styleId="WW8Num39z6">
    <w:name w:val="WW8Num39z6"/>
    <w:rsid w:val="008700D3"/>
  </w:style>
  <w:style w:type="character" w:customStyle="1" w:styleId="WW8Num39z7">
    <w:name w:val="WW8Num39z7"/>
    <w:rsid w:val="008700D3"/>
  </w:style>
  <w:style w:type="character" w:customStyle="1" w:styleId="WW8Num39z8">
    <w:name w:val="WW8Num39z8"/>
    <w:rsid w:val="008700D3"/>
  </w:style>
  <w:style w:type="character" w:customStyle="1" w:styleId="WW8Num40z1">
    <w:name w:val="WW8Num40z1"/>
    <w:rsid w:val="008700D3"/>
    <w:rPr>
      <w:rFonts w:ascii="Courier New" w:hAnsi="Courier New" w:cs="Courier New" w:hint="default"/>
    </w:rPr>
  </w:style>
  <w:style w:type="character" w:customStyle="1" w:styleId="WW8Num40z2">
    <w:name w:val="WW8Num40z2"/>
    <w:rsid w:val="008700D3"/>
    <w:rPr>
      <w:rFonts w:ascii="Wingdings" w:hAnsi="Wingdings" w:cs="Wingdings" w:hint="default"/>
    </w:rPr>
  </w:style>
  <w:style w:type="character" w:customStyle="1" w:styleId="WW8Num41z1">
    <w:name w:val="WW8Num41z1"/>
    <w:rsid w:val="008700D3"/>
    <w:rPr>
      <w:rFonts w:ascii="Courier New" w:hAnsi="Courier New" w:cs="Courier New" w:hint="default"/>
    </w:rPr>
  </w:style>
  <w:style w:type="character" w:customStyle="1" w:styleId="WW8Num41z2">
    <w:name w:val="WW8Num41z2"/>
    <w:rsid w:val="008700D3"/>
    <w:rPr>
      <w:rFonts w:ascii="Wingdings" w:hAnsi="Wingdings" w:cs="Wingdings" w:hint="default"/>
    </w:rPr>
  </w:style>
  <w:style w:type="character" w:customStyle="1" w:styleId="WW8Num42z1">
    <w:name w:val="WW8Num42z1"/>
    <w:rsid w:val="008700D3"/>
    <w:rPr>
      <w:rFonts w:ascii="Courier New" w:hAnsi="Courier New" w:cs="Courier New" w:hint="default"/>
    </w:rPr>
  </w:style>
  <w:style w:type="character" w:customStyle="1" w:styleId="WW8Num42z2">
    <w:name w:val="WW8Num42z2"/>
    <w:rsid w:val="008700D3"/>
    <w:rPr>
      <w:rFonts w:ascii="Wingdings" w:hAnsi="Wingdings" w:cs="Wingdings" w:hint="default"/>
    </w:rPr>
  </w:style>
  <w:style w:type="character" w:customStyle="1" w:styleId="WW8Num43z2">
    <w:name w:val="WW8Num43z2"/>
    <w:rsid w:val="008700D3"/>
    <w:rPr>
      <w:rFonts w:ascii="Wingdings" w:hAnsi="Wingdings" w:cs="Wingdings" w:hint="default"/>
    </w:rPr>
  </w:style>
  <w:style w:type="character" w:customStyle="1" w:styleId="WW8Num43z3">
    <w:name w:val="WW8Num43z3"/>
    <w:rsid w:val="008700D3"/>
    <w:rPr>
      <w:rFonts w:ascii="Symbol" w:hAnsi="Symbol" w:cs="Symbol" w:hint="default"/>
    </w:rPr>
  </w:style>
  <w:style w:type="character" w:customStyle="1" w:styleId="WW8Num44z1">
    <w:name w:val="WW8Num44z1"/>
    <w:rsid w:val="008700D3"/>
    <w:rPr>
      <w:rFonts w:ascii="Courier New" w:hAnsi="Courier New" w:cs="Courier New" w:hint="default"/>
    </w:rPr>
  </w:style>
  <w:style w:type="character" w:customStyle="1" w:styleId="WW8Num44z2">
    <w:name w:val="WW8Num44z2"/>
    <w:rsid w:val="008700D3"/>
    <w:rPr>
      <w:rFonts w:ascii="Wingdings" w:hAnsi="Wingdings" w:cs="Wingdings" w:hint="default"/>
    </w:rPr>
  </w:style>
  <w:style w:type="character" w:customStyle="1" w:styleId="WW8Num45z2">
    <w:name w:val="WW8Num45z2"/>
    <w:rsid w:val="008700D3"/>
    <w:rPr>
      <w:rFonts w:ascii="Wingdings" w:hAnsi="Wingdings" w:cs="Wingdings" w:hint="default"/>
    </w:rPr>
  </w:style>
  <w:style w:type="character" w:customStyle="1" w:styleId="WW8Num45z3">
    <w:name w:val="WW8Num45z3"/>
    <w:rsid w:val="008700D3"/>
    <w:rPr>
      <w:rFonts w:ascii="Symbol" w:hAnsi="Symbol" w:cs="Symbol" w:hint="default"/>
    </w:rPr>
  </w:style>
  <w:style w:type="character" w:customStyle="1" w:styleId="WW8Num46z1">
    <w:name w:val="WW8Num46z1"/>
    <w:rsid w:val="008700D3"/>
    <w:rPr>
      <w:rFonts w:ascii="Courier New" w:hAnsi="Courier New" w:cs="Courier New" w:hint="default"/>
    </w:rPr>
  </w:style>
  <w:style w:type="character" w:customStyle="1" w:styleId="WW8Num46z2">
    <w:name w:val="WW8Num46z2"/>
    <w:rsid w:val="008700D3"/>
    <w:rPr>
      <w:rFonts w:ascii="Wingdings" w:hAnsi="Wingdings" w:cs="Wingdings" w:hint="default"/>
    </w:rPr>
  </w:style>
  <w:style w:type="character" w:customStyle="1" w:styleId="WW8Num47z1">
    <w:name w:val="WW8Num47z1"/>
    <w:rsid w:val="008700D3"/>
    <w:rPr>
      <w:rFonts w:ascii="Courier New" w:hAnsi="Courier New" w:cs="Courier New" w:hint="default"/>
    </w:rPr>
  </w:style>
  <w:style w:type="character" w:customStyle="1" w:styleId="WW8Num47z2">
    <w:name w:val="WW8Num47z2"/>
    <w:rsid w:val="008700D3"/>
    <w:rPr>
      <w:rFonts w:ascii="Wingdings" w:hAnsi="Wingdings" w:cs="Wingdings" w:hint="default"/>
    </w:rPr>
  </w:style>
  <w:style w:type="character" w:customStyle="1" w:styleId="WW8Num48z2">
    <w:name w:val="WW8Num48z2"/>
    <w:rsid w:val="008700D3"/>
    <w:rPr>
      <w:rFonts w:ascii="Wingdings" w:hAnsi="Wingdings" w:cs="Wingdings" w:hint="default"/>
    </w:rPr>
  </w:style>
  <w:style w:type="character" w:customStyle="1" w:styleId="WW8Num48z3">
    <w:name w:val="WW8Num48z3"/>
    <w:rsid w:val="008700D3"/>
    <w:rPr>
      <w:rFonts w:ascii="Symbol" w:hAnsi="Symbol" w:cs="Symbol" w:hint="default"/>
    </w:rPr>
  </w:style>
  <w:style w:type="character" w:customStyle="1" w:styleId="WW8Num49z1">
    <w:name w:val="WW8Num49z1"/>
    <w:rsid w:val="008700D3"/>
    <w:rPr>
      <w:rFonts w:ascii="Courier New" w:hAnsi="Courier New" w:cs="Courier New" w:hint="default"/>
    </w:rPr>
  </w:style>
  <w:style w:type="character" w:customStyle="1" w:styleId="WW8Num49z2">
    <w:name w:val="WW8Num49z2"/>
    <w:rsid w:val="008700D3"/>
    <w:rPr>
      <w:rFonts w:ascii="Wingdings" w:hAnsi="Wingdings" w:cs="Wingdings" w:hint="default"/>
    </w:rPr>
  </w:style>
  <w:style w:type="character" w:customStyle="1" w:styleId="WW8Num50z1">
    <w:name w:val="WW8Num50z1"/>
    <w:rsid w:val="008700D3"/>
    <w:rPr>
      <w:rFonts w:ascii="Courier New" w:hAnsi="Courier New" w:cs="Courier New" w:hint="default"/>
    </w:rPr>
  </w:style>
  <w:style w:type="character" w:customStyle="1" w:styleId="WW8Num50z2">
    <w:name w:val="WW8Num50z2"/>
    <w:rsid w:val="008700D3"/>
    <w:rPr>
      <w:rFonts w:ascii="Wingdings" w:hAnsi="Wingdings" w:cs="Wingdings" w:hint="default"/>
    </w:rPr>
  </w:style>
  <w:style w:type="character" w:customStyle="1" w:styleId="WW8Num51z1">
    <w:name w:val="WW8Num51z1"/>
    <w:rsid w:val="008700D3"/>
    <w:rPr>
      <w:rFonts w:ascii="Courier New" w:hAnsi="Courier New" w:cs="Courier New" w:hint="default"/>
    </w:rPr>
  </w:style>
  <w:style w:type="character" w:customStyle="1" w:styleId="WW8Num51z2">
    <w:name w:val="WW8Num51z2"/>
    <w:rsid w:val="008700D3"/>
    <w:rPr>
      <w:rFonts w:ascii="Wingdings" w:hAnsi="Wingdings" w:cs="Wingdings" w:hint="default"/>
    </w:rPr>
  </w:style>
  <w:style w:type="character" w:customStyle="1" w:styleId="WW8Num52z1">
    <w:name w:val="WW8Num52z1"/>
    <w:rsid w:val="008700D3"/>
    <w:rPr>
      <w:rFonts w:ascii="Courier New" w:hAnsi="Courier New" w:cs="Courier New" w:hint="default"/>
    </w:rPr>
  </w:style>
  <w:style w:type="character" w:customStyle="1" w:styleId="WW8Num52z2">
    <w:name w:val="WW8Num52z2"/>
    <w:rsid w:val="008700D3"/>
    <w:rPr>
      <w:rFonts w:ascii="Wingdings" w:hAnsi="Wingdings" w:cs="Wingdings" w:hint="default"/>
    </w:rPr>
  </w:style>
  <w:style w:type="character" w:customStyle="1" w:styleId="WW8Num53z1">
    <w:name w:val="WW8Num53z1"/>
    <w:rsid w:val="008700D3"/>
    <w:rPr>
      <w:rFonts w:ascii="Courier New" w:hAnsi="Courier New" w:cs="Courier New" w:hint="default"/>
    </w:rPr>
  </w:style>
  <w:style w:type="character" w:customStyle="1" w:styleId="WW8Num53z2">
    <w:name w:val="WW8Num53z2"/>
    <w:rsid w:val="008700D3"/>
    <w:rPr>
      <w:rFonts w:ascii="Wingdings" w:hAnsi="Wingdings" w:cs="Wingdings" w:hint="default"/>
    </w:rPr>
  </w:style>
  <w:style w:type="character" w:customStyle="1" w:styleId="WW8Num54z1">
    <w:name w:val="WW8Num54z1"/>
    <w:rsid w:val="008700D3"/>
    <w:rPr>
      <w:rFonts w:ascii="Courier New" w:hAnsi="Courier New" w:cs="Courier New" w:hint="default"/>
    </w:rPr>
  </w:style>
  <w:style w:type="character" w:customStyle="1" w:styleId="WW8Num54z2">
    <w:name w:val="WW8Num54z2"/>
    <w:rsid w:val="008700D3"/>
    <w:rPr>
      <w:rFonts w:ascii="Wingdings" w:hAnsi="Wingdings" w:cs="Wingdings" w:hint="default"/>
    </w:rPr>
  </w:style>
  <w:style w:type="character" w:customStyle="1" w:styleId="WW8Num55z0">
    <w:name w:val="WW8Num55z0"/>
    <w:rsid w:val="008700D3"/>
    <w:rPr>
      <w:rFonts w:ascii="Symbol" w:hAnsi="Symbol" w:cs="Symbol" w:hint="default"/>
      <w:sz w:val="24"/>
      <w:szCs w:val="24"/>
    </w:rPr>
  </w:style>
  <w:style w:type="character" w:customStyle="1" w:styleId="WW8Num55z1">
    <w:name w:val="WW8Num55z1"/>
    <w:rsid w:val="008700D3"/>
    <w:rPr>
      <w:rFonts w:ascii="Courier New" w:hAnsi="Courier New" w:cs="Courier New" w:hint="default"/>
    </w:rPr>
  </w:style>
  <w:style w:type="character" w:customStyle="1" w:styleId="WW8Num55z2">
    <w:name w:val="WW8Num55z2"/>
    <w:rsid w:val="008700D3"/>
    <w:rPr>
      <w:rFonts w:ascii="Wingdings" w:hAnsi="Wingdings" w:cs="Wingdings" w:hint="default"/>
    </w:rPr>
  </w:style>
  <w:style w:type="character" w:customStyle="1" w:styleId="WW8Num56z0">
    <w:name w:val="WW8Num56z0"/>
    <w:rsid w:val="008700D3"/>
    <w:rPr>
      <w:rFonts w:ascii="Symbol" w:hAnsi="Symbol" w:cs="Symbol" w:hint="default"/>
      <w:sz w:val="24"/>
      <w:szCs w:val="24"/>
    </w:rPr>
  </w:style>
  <w:style w:type="character" w:customStyle="1" w:styleId="WW8Num56z1">
    <w:name w:val="WW8Num56z1"/>
    <w:rsid w:val="008700D3"/>
    <w:rPr>
      <w:rFonts w:ascii="Courier New" w:hAnsi="Courier New" w:cs="Courier New" w:hint="default"/>
    </w:rPr>
  </w:style>
  <w:style w:type="character" w:customStyle="1" w:styleId="WW8Num56z2">
    <w:name w:val="WW8Num56z2"/>
    <w:rsid w:val="008700D3"/>
    <w:rPr>
      <w:rFonts w:ascii="Wingdings" w:hAnsi="Wingdings" w:cs="Wingdings" w:hint="default"/>
    </w:rPr>
  </w:style>
  <w:style w:type="character" w:customStyle="1" w:styleId="WW8Num57z0">
    <w:name w:val="WW8Num57z0"/>
    <w:rsid w:val="008700D3"/>
    <w:rPr>
      <w:rFonts w:ascii="Symbol" w:hAnsi="Symbol" w:cs="Symbol" w:hint="default"/>
    </w:rPr>
  </w:style>
  <w:style w:type="character" w:customStyle="1" w:styleId="WW8Num57z1">
    <w:name w:val="WW8Num57z1"/>
    <w:rsid w:val="008700D3"/>
    <w:rPr>
      <w:rFonts w:ascii="Courier New" w:hAnsi="Courier New" w:cs="Courier New" w:hint="default"/>
    </w:rPr>
  </w:style>
  <w:style w:type="character" w:customStyle="1" w:styleId="WW8Num57z2">
    <w:name w:val="WW8Num57z2"/>
    <w:rsid w:val="008700D3"/>
    <w:rPr>
      <w:rFonts w:ascii="Wingdings" w:hAnsi="Wingdings" w:cs="Wingdings" w:hint="default"/>
    </w:rPr>
  </w:style>
  <w:style w:type="character" w:customStyle="1" w:styleId="WW8Num58z0">
    <w:name w:val="WW8Num58z0"/>
    <w:rsid w:val="008700D3"/>
    <w:rPr>
      <w:rFonts w:ascii="Courier New" w:hAnsi="Courier New" w:cs="Courier New" w:hint="default"/>
    </w:rPr>
  </w:style>
  <w:style w:type="character" w:customStyle="1" w:styleId="WW8Num58z2">
    <w:name w:val="WW8Num58z2"/>
    <w:rsid w:val="008700D3"/>
    <w:rPr>
      <w:rFonts w:ascii="Wingdings" w:hAnsi="Wingdings" w:cs="Wingdings" w:hint="default"/>
    </w:rPr>
  </w:style>
  <w:style w:type="character" w:customStyle="1" w:styleId="WW8Num58z3">
    <w:name w:val="WW8Num58z3"/>
    <w:rsid w:val="008700D3"/>
    <w:rPr>
      <w:rFonts w:ascii="Symbol" w:hAnsi="Symbol" w:cs="Symbol" w:hint="default"/>
    </w:rPr>
  </w:style>
  <w:style w:type="character" w:customStyle="1" w:styleId="WW8Num59z0">
    <w:name w:val="WW8Num59z0"/>
    <w:rsid w:val="008700D3"/>
    <w:rPr>
      <w:rFonts w:ascii="Symbol" w:hAnsi="Symbol" w:cs="Symbol" w:hint="default"/>
      <w:sz w:val="24"/>
      <w:szCs w:val="24"/>
    </w:rPr>
  </w:style>
  <w:style w:type="character" w:customStyle="1" w:styleId="WW8Num59z1">
    <w:name w:val="WW8Num59z1"/>
    <w:rsid w:val="008700D3"/>
    <w:rPr>
      <w:rFonts w:ascii="Courier New" w:hAnsi="Courier New" w:cs="Courier New" w:hint="default"/>
    </w:rPr>
  </w:style>
  <w:style w:type="character" w:customStyle="1" w:styleId="WW8Num59z2">
    <w:name w:val="WW8Num59z2"/>
    <w:rsid w:val="008700D3"/>
    <w:rPr>
      <w:rFonts w:ascii="Wingdings" w:hAnsi="Wingdings" w:cs="Wingdings" w:hint="default"/>
    </w:rPr>
  </w:style>
  <w:style w:type="character" w:customStyle="1" w:styleId="13">
    <w:name w:val="Основной шрифт абзаца1"/>
    <w:rsid w:val="008700D3"/>
  </w:style>
  <w:style w:type="character" w:customStyle="1" w:styleId="14">
    <w:name w:val="Знак примечания1"/>
    <w:rsid w:val="008700D3"/>
    <w:rPr>
      <w:sz w:val="16"/>
      <w:szCs w:val="16"/>
    </w:rPr>
  </w:style>
  <w:style w:type="paragraph" w:customStyle="1" w:styleId="15">
    <w:name w:val="Заголовок1"/>
    <w:basedOn w:val="a0"/>
    <w:next w:val="a0"/>
    <w:rsid w:val="008700D3"/>
    <w:pPr>
      <w:spacing w:after="0" w:line="240" w:lineRule="auto"/>
      <w:contextualSpacing/>
    </w:pPr>
    <w:rPr>
      <w:rFonts w:ascii="Calibri Light" w:hAnsi="Calibri Light"/>
      <w:spacing w:val="-10"/>
      <w:kern w:val="1"/>
      <w:sz w:val="56"/>
      <w:szCs w:val="56"/>
      <w:lang w:val="x-none" w:eastAsia="zh-CN"/>
    </w:rPr>
  </w:style>
  <w:style w:type="paragraph" w:customStyle="1" w:styleId="29">
    <w:name w:val="Указатель2"/>
    <w:basedOn w:val="a0"/>
    <w:rsid w:val="008700D3"/>
    <w:pPr>
      <w:widowControl w:val="0"/>
      <w:suppressLineNumbers/>
      <w:suppressAutoHyphens/>
      <w:spacing w:after="0" w:line="240" w:lineRule="auto"/>
    </w:pPr>
    <w:rPr>
      <w:rFonts w:ascii="Liberation Serif" w:eastAsia="DejaVu Sans" w:hAnsi="Liberation Serif" w:cs="FreeSans"/>
      <w:kern w:val="1"/>
      <w:sz w:val="24"/>
      <w:szCs w:val="24"/>
      <w:lang w:eastAsia="zh-CN" w:bidi="hi-IN"/>
    </w:rPr>
  </w:style>
  <w:style w:type="paragraph" w:customStyle="1" w:styleId="16">
    <w:name w:val="Название объекта1"/>
    <w:basedOn w:val="a0"/>
    <w:rsid w:val="008700D3"/>
    <w:pPr>
      <w:widowControl w:val="0"/>
      <w:suppressLineNumbers/>
      <w:suppressAutoHyphens/>
      <w:spacing w:before="120" w:after="120" w:line="240" w:lineRule="auto"/>
    </w:pPr>
    <w:rPr>
      <w:rFonts w:ascii="Liberation Serif" w:eastAsia="DejaVu Sans" w:hAnsi="Liberation Serif" w:cs="FreeSans"/>
      <w:i/>
      <w:iCs/>
      <w:kern w:val="1"/>
      <w:sz w:val="24"/>
      <w:szCs w:val="24"/>
      <w:lang w:eastAsia="zh-CN" w:bidi="hi-IN"/>
    </w:rPr>
  </w:style>
  <w:style w:type="paragraph" w:customStyle="1" w:styleId="17">
    <w:name w:val="Указатель1"/>
    <w:basedOn w:val="a0"/>
    <w:rsid w:val="008700D3"/>
    <w:pPr>
      <w:widowControl w:val="0"/>
      <w:suppressLineNumbers/>
      <w:suppressAutoHyphens/>
      <w:spacing w:after="0" w:line="240" w:lineRule="auto"/>
    </w:pPr>
    <w:rPr>
      <w:rFonts w:ascii="Liberation Serif" w:eastAsia="DejaVu Sans" w:hAnsi="Liberation Serif" w:cs="FreeSans"/>
      <w:kern w:val="1"/>
      <w:sz w:val="24"/>
      <w:szCs w:val="24"/>
      <w:lang w:eastAsia="zh-CN" w:bidi="hi-IN"/>
    </w:rPr>
  </w:style>
  <w:style w:type="paragraph" w:customStyle="1" w:styleId="18">
    <w:name w:val="Заголовок таблицы ссылок1"/>
    <w:basedOn w:val="1"/>
    <w:next w:val="a0"/>
    <w:rsid w:val="008700D3"/>
    <w:pPr>
      <w:spacing w:before="480"/>
    </w:pPr>
    <w:rPr>
      <w:rFonts w:ascii="Cambria" w:hAnsi="Cambria" w:cs="Cambria"/>
      <w:b w:val="0"/>
      <w:bCs/>
      <w:color w:val="365F91"/>
      <w:szCs w:val="28"/>
    </w:rPr>
  </w:style>
  <w:style w:type="paragraph" w:customStyle="1" w:styleId="310">
    <w:name w:val="Основной текст 31"/>
    <w:basedOn w:val="a0"/>
    <w:rsid w:val="008700D3"/>
    <w:pPr>
      <w:widowControl w:val="0"/>
      <w:suppressAutoHyphens/>
      <w:spacing w:after="120" w:line="240" w:lineRule="auto"/>
    </w:pPr>
    <w:rPr>
      <w:rFonts w:ascii="Liberation Serif" w:eastAsia="DejaVu Sans" w:hAnsi="Liberation Serif" w:cs="Mangal"/>
      <w:kern w:val="1"/>
      <w:sz w:val="16"/>
      <w:szCs w:val="14"/>
      <w:lang w:val="x-none" w:eastAsia="zh-CN" w:bidi="hi-IN"/>
    </w:rPr>
  </w:style>
  <w:style w:type="paragraph" w:customStyle="1" w:styleId="19">
    <w:name w:val="Текст примечания1"/>
    <w:basedOn w:val="a0"/>
    <w:rsid w:val="008700D3"/>
    <w:pPr>
      <w:widowControl w:val="0"/>
      <w:suppressAutoHyphens/>
      <w:spacing w:after="0" w:line="240" w:lineRule="auto"/>
    </w:pPr>
    <w:rPr>
      <w:rFonts w:ascii="Liberation Serif" w:eastAsia="DejaVu Sans" w:hAnsi="Liberation Serif" w:cs="Mangal"/>
      <w:kern w:val="1"/>
      <w:sz w:val="20"/>
      <w:szCs w:val="18"/>
      <w:lang w:val="x-none" w:eastAsia="zh-CN" w:bidi="hi-IN"/>
    </w:rPr>
  </w:style>
  <w:style w:type="paragraph" w:customStyle="1" w:styleId="affc">
    <w:name w:val="Содержимое таблицы"/>
    <w:basedOn w:val="a0"/>
    <w:rsid w:val="008700D3"/>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affd">
    <w:name w:val="Заголовок таблицы"/>
    <w:basedOn w:val="affc"/>
    <w:rsid w:val="008700D3"/>
    <w:pPr>
      <w:jc w:val="center"/>
    </w:pPr>
    <w:rPr>
      <w:b/>
      <w:bCs/>
    </w:rPr>
  </w:style>
  <w:style w:type="character" w:customStyle="1" w:styleId="2a">
    <w:name w:val="Подпись к таблице (2)_"/>
    <w:link w:val="2b"/>
    <w:rsid w:val="008700D3"/>
    <w:rPr>
      <w:b/>
      <w:bCs/>
      <w:spacing w:val="10"/>
      <w:shd w:val="clear" w:color="auto" w:fill="FFFFFF"/>
    </w:rPr>
  </w:style>
  <w:style w:type="character" w:customStyle="1" w:styleId="affe">
    <w:name w:val="Подпись к таблице_"/>
    <w:link w:val="afff"/>
    <w:rsid w:val="008700D3"/>
    <w:rPr>
      <w:b/>
      <w:bCs/>
      <w:shd w:val="clear" w:color="auto" w:fill="FFFFFF"/>
    </w:rPr>
  </w:style>
  <w:style w:type="character" w:customStyle="1" w:styleId="afff0">
    <w:name w:val="Основной текст + Полужирный"/>
    <w:rsid w:val="008700D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pt">
    <w:name w:val="Основной текст + 4 pt"/>
    <w:rsid w:val="008700D3"/>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pt">
    <w:name w:val="Основной текст + Курсив;Интервал 1 pt"/>
    <w:rsid w:val="008700D3"/>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en-US" w:eastAsia="en-US" w:bidi="en-US"/>
    </w:rPr>
  </w:style>
  <w:style w:type="character" w:customStyle="1" w:styleId="0pt">
    <w:name w:val="Основной текст + Интервал 0 pt"/>
    <w:rsid w:val="008700D3"/>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2b">
    <w:name w:val="Подпись к таблице (2)"/>
    <w:basedOn w:val="a0"/>
    <w:link w:val="2a"/>
    <w:rsid w:val="008700D3"/>
    <w:pPr>
      <w:widowControl w:val="0"/>
      <w:shd w:val="clear" w:color="auto" w:fill="FFFFFF"/>
      <w:spacing w:after="0" w:line="0" w:lineRule="atLeast"/>
    </w:pPr>
    <w:rPr>
      <w:rFonts w:asciiTheme="minorHAnsi" w:eastAsiaTheme="minorHAnsi" w:hAnsiTheme="minorHAnsi" w:cstheme="minorBidi"/>
      <w:b/>
      <w:bCs/>
      <w:spacing w:val="10"/>
      <w:lang w:eastAsia="en-US"/>
    </w:rPr>
  </w:style>
  <w:style w:type="paragraph" w:customStyle="1" w:styleId="afff">
    <w:name w:val="Подпись к таблице"/>
    <w:basedOn w:val="a0"/>
    <w:link w:val="affe"/>
    <w:rsid w:val="008700D3"/>
    <w:pPr>
      <w:widowControl w:val="0"/>
      <w:shd w:val="clear" w:color="auto" w:fill="FFFFFF"/>
      <w:spacing w:after="0" w:line="0" w:lineRule="atLeast"/>
    </w:pPr>
    <w:rPr>
      <w:rFonts w:asciiTheme="minorHAnsi" w:eastAsiaTheme="minorHAnsi" w:hAnsiTheme="minorHAnsi" w:cstheme="minorBidi"/>
      <w:b/>
      <w:bCs/>
      <w:lang w:eastAsia="en-US"/>
    </w:rPr>
  </w:style>
  <w:style w:type="character" w:customStyle="1" w:styleId="51">
    <w:name w:val="Заголовок №5_"/>
    <w:link w:val="52"/>
    <w:rsid w:val="008700D3"/>
    <w:rPr>
      <w:b/>
      <w:bCs/>
      <w:spacing w:val="10"/>
      <w:shd w:val="clear" w:color="auto" w:fill="FFFFFF"/>
    </w:rPr>
  </w:style>
  <w:style w:type="paragraph" w:customStyle="1" w:styleId="52">
    <w:name w:val="Заголовок №5"/>
    <w:basedOn w:val="a0"/>
    <w:link w:val="51"/>
    <w:rsid w:val="008700D3"/>
    <w:pPr>
      <w:widowControl w:val="0"/>
      <w:shd w:val="clear" w:color="auto" w:fill="FFFFFF"/>
      <w:spacing w:after="0" w:line="317" w:lineRule="exact"/>
      <w:ind w:hanging="440"/>
      <w:jc w:val="center"/>
      <w:outlineLvl w:val="4"/>
    </w:pPr>
    <w:rPr>
      <w:rFonts w:asciiTheme="minorHAnsi" w:eastAsiaTheme="minorHAnsi" w:hAnsiTheme="minorHAnsi" w:cstheme="minorBidi"/>
      <w:b/>
      <w:bCs/>
      <w:spacing w:val="10"/>
      <w:lang w:eastAsia="en-US"/>
    </w:rPr>
  </w:style>
  <w:style w:type="character" w:customStyle="1" w:styleId="1a">
    <w:name w:val="Основной текст1"/>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
    <w:name w:val="Основной текст2"/>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1">
    <w:name w:val="Колонтитул_"/>
    <w:rsid w:val="008700D3"/>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rsid w:val="008700D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8700D3"/>
    <w:rPr>
      <w:b/>
      <w:bCs/>
      <w:shd w:val="clear" w:color="auto" w:fill="FFFFFF"/>
    </w:rPr>
  </w:style>
  <w:style w:type="paragraph" w:customStyle="1" w:styleId="121">
    <w:name w:val="Основной текст (12)"/>
    <w:basedOn w:val="a0"/>
    <w:link w:val="120"/>
    <w:rsid w:val="008700D3"/>
    <w:pPr>
      <w:widowControl w:val="0"/>
      <w:shd w:val="clear" w:color="auto" w:fill="FFFFFF"/>
      <w:spacing w:after="0" w:line="413" w:lineRule="exact"/>
      <w:ind w:hanging="440"/>
    </w:pPr>
    <w:rPr>
      <w:rFonts w:asciiTheme="minorHAnsi" w:eastAsiaTheme="minorHAnsi" w:hAnsiTheme="minorHAnsi" w:cstheme="minorBidi"/>
      <w:b/>
      <w:bCs/>
      <w:lang w:eastAsia="en-US"/>
    </w:rPr>
  </w:style>
  <w:style w:type="character" w:customStyle="1" w:styleId="10pt0pt">
    <w:name w:val="Колонтитул + 10 pt;Полужирный;Интервал 0 pt"/>
    <w:rsid w:val="008700D3"/>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10pt-2pt">
    <w:name w:val="Колонтитул + 10 pt;Курсив;Интервал -2 pt"/>
    <w:rsid w:val="008700D3"/>
    <w:rPr>
      <w:rFonts w:ascii="Times New Roman" w:eastAsia="Times New Roman" w:hAnsi="Times New Roman" w:cs="Times New Roman"/>
      <w:b w:val="0"/>
      <w:bCs w:val="0"/>
      <w:i/>
      <w:iCs/>
      <w:smallCaps w:val="0"/>
      <w:strike w:val="0"/>
      <w:color w:val="000000"/>
      <w:spacing w:val="-40"/>
      <w:w w:val="100"/>
      <w:position w:val="0"/>
      <w:sz w:val="20"/>
      <w:szCs w:val="20"/>
      <w:u w:val="none"/>
      <w:lang w:val="en-US" w:eastAsia="en-US" w:bidi="en-US"/>
    </w:rPr>
  </w:style>
  <w:style w:type="character" w:customStyle="1" w:styleId="4pt0">
    <w:name w:val="Основной текст + Интервал 4 pt"/>
    <w:rsid w:val="008700D3"/>
    <w:rPr>
      <w:rFonts w:ascii="Times New Roman" w:eastAsia="Times New Roman" w:hAnsi="Times New Roman" w:cs="Times New Roman"/>
      <w:b w:val="0"/>
      <w:bCs w:val="0"/>
      <w:i w:val="0"/>
      <w:iCs w:val="0"/>
      <w:smallCaps w:val="0"/>
      <w:strike w:val="0"/>
      <w:color w:val="000000"/>
      <w:spacing w:val="90"/>
      <w:w w:val="100"/>
      <w:position w:val="0"/>
      <w:sz w:val="20"/>
      <w:szCs w:val="20"/>
      <w:u w:val="none"/>
      <w:shd w:val="clear" w:color="auto" w:fill="FFFFFF"/>
      <w:lang w:val="ru-RU" w:eastAsia="ru-RU" w:bidi="ru-RU"/>
    </w:rPr>
  </w:style>
  <w:style w:type="character" w:customStyle="1" w:styleId="180">
    <w:name w:val="Основной текст (18)_"/>
    <w:link w:val="181"/>
    <w:rsid w:val="008700D3"/>
    <w:rPr>
      <w:rFonts w:ascii="Candara" w:eastAsia="Candara" w:hAnsi="Candara" w:cs="Candara"/>
      <w:spacing w:val="-10"/>
      <w:sz w:val="34"/>
      <w:szCs w:val="34"/>
      <w:shd w:val="clear" w:color="auto" w:fill="FFFFFF"/>
    </w:rPr>
  </w:style>
  <w:style w:type="paragraph" w:customStyle="1" w:styleId="181">
    <w:name w:val="Основной текст (18)"/>
    <w:basedOn w:val="a0"/>
    <w:link w:val="180"/>
    <w:rsid w:val="008700D3"/>
    <w:pPr>
      <w:widowControl w:val="0"/>
      <w:shd w:val="clear" w:color="auto" w:fill="FFFFFF"/>
      <w:spacing w:after="120" w:line="0" w:lineRule="atLeast"/>
    </w:pPr>
    <w:rPr>
      <w:rFonts w:ascii="Candara" w:eastAsia="Candara" w:hAnsi="Candara" w:cs="Candara"/>
      <w:spacing w:val="-10"/>
      <w:sz w:val="34"/>
      <w:szCs w:val="34"/>
      <w:lang w:eastAsia="en-US"/>
    </w:rPr>
  </w:style>
  <w:style w:type="character" w:customStyle="1" w:styleId="41">
    <w:name w:val="Основной текст4"/>
    <w:rsid w:val="008700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3">
    <w:name w:val="Body Text Indent"/>
    <w:basedOn w:val="a0"/>
    <w:link w:val="afff4"/>
    <w:rsid w:val="0030330A"/>
    <w:pPr>
      <w:spacing w:after="120" w:line="240" w:lineRule="auto"/>
      <w:ind w:left="283"/>
    </w:pPr>
    <w:rPr>
      <w:rFonts w:ascii="Times New Roman" w:hAnsi="Times New Roman"/>
      <w:sz w:val="24"/>
      <w:szCs w:val="24"/>
      <w:lang w:val="x-none"/>
    </w:rPr>
  </w:style>
  <w:style w:type="character" w:customStyle="1" w:styleId="afff4">
    <w:name w:val="Основной текст с отступом Знак"/>
    <w:basedOn w:val="a1"/>
    <w:link w:val="afff3"/>
    <w:rsid w:val="0030330A"/>
    <w:rPr>
      <w:rFonts w:ascii="Times New Roman" w:eastAsia="Times New Roman" w:hAnsi="Times New Roman" w:cs="Times New Roman"/>
      <w:sz w:val="24"/>
      <w:szCs w:val="24"/>
      <w:lang w:val="x-none" w:eastAsia="ru-RU"/>
    </w:rPr>
  </w:style>
  <w:style w:type="character" w:customStyle="1" w:styleId="fontstyle11">
    <w:name w:val="fontstyle11"/>
    <w:basedOn w:val="a1"/>
    <w:rsid w:val="00B10357"/>
    <w:rPr>
      <w:rFonts w:ascii="TimesNewRomanPSMT" w:hAnsi="TimesNewRomanPSMT" w:hint="default"/>
      <w:b w:val="0"/>
      <w:bCs w:val="0"/>
      <w:i w:val="0"/>
      <w:iCs w:val="0"/>
      <w:color w:val="000000"/>
      <w:sz w:val="28"/>
      <w:szCs w:val="28"/>
    </w:rPr>
  </w:style>
  <w:style w:type="paragraph" w:customStyle="1" w:styleId="afff5">
    <w:name w:val="Стандарт"/>
    <w:basedOn w:val="61"/>
    <w:link w:val="afff6"/>
    <w:qFormat/>
    <w:rsid w:val="008868A2"/>
    <w:pPr>
      <w:shd w:val="clear" w:color="auto" w:fill="auto"/>
      <w:tabs>
        <w:tab w:val="left" w:pos="284"/>
      </w:tabs>
      <w:spacing w:line="240" w:lineRule="auto"/>
      <w:ind w:right="20" w:firstLine="0"/>
      <w:jc w:val="both"/>
    </w:pPr>
    <w:rPr>
      <w:sz w:val="24"/>
      <w:szCs w:val="24"/>
    </w:rPr>
  </w:style>
  <w:style w:type="character" w:customStyle="1" w:styleId="afff6">
    <w:name w:val="Стандарт Знак"/>
    <w:basedOn w:val="a1"/>
    <w:link w:val="afff5"/>
    <w:rsid w:val="008868A2"/>
    <w:rPr>
      <w:rFonts w:ascii="Times New Roman" w:eastAsia="Times New Roman" w:hAnsi="Times New Roman" w:cs="Times New Roman"/>
      <w:sz w:val="24"/>
      <w:szCs w:val="24"/>
      <w:lang w:eastAsia="ru-RU"/>
    </w:rPr>
  </w:style>
  <w:style w:type="paragraph" w:customStyle="1" w:styleId="a">
    <w:name w:val="Стандарт список"/>
    <w:basedOn w:val="afff5"/>
    <w:next w:val="afff5"/>
    <w:link w:val="afff7"/>
    <w:qFormat/>
    <w:rsid w:val="00B03991"/>
    <w:pPr>
      <w:numPr>
        <w:numId w:val="62"/>
      </w:numPr>
      <w:shd w:val="clear" w:color="auto" w:fill="FFFFFF"/>
      <w:tabs>
        <w:tab w:val="clear" w:pos="284"/>
      </w:tabs>
      <w:ind w:right="0"/>
    </w:pPr>
    <w:rPr>
      <w:color w:val="000000"/>
    </w:rPr>
  </w:style>
  <w:style w:type="character" w:customStyle="1" w:styleId="afff7">
    <w:name w:val="Стандарт список Знак"/>
    <w:basedOn w:val="afff6"/>
    <w:link w:val="a"/>
    <w:rsid w:val="00B03991"/>
    <w:rPr>
      <w:rFonts w:ascii="Times New Roman" w:eastAsia="Times New Roman" w:hAnsi="Times New Roman" w:cs="Times New Roman"/>
      <w:color w:val="000000"/>
      <w:sz w:val="24"/>
      <w:szCs w:val="24"/>
      <w:shd w:val="clear" w:color="auto" w:fill="FFFFFF"/>
      <w:lang w:eastAsia="ru-RU"/>
    </w:rPr>
  </w:style>
  <w:style w:type="paragraph" w:styleId="afff8">
    <w:name w:val="footnote text"/>
    <w:basedOn w:val="a0"/>
    <w:link w:val="afff9"/>
    <w:uiPriority w:val="99"/>
    <w:semiHidden/>
    <w:unhideWhenUsed/>
    <w:rsid w:val="00A61F5A"/>
    <w:pPr>
      <w:widowControl w:val="0"/>
      <w:spacing w:after="0" w:line="240" w:lineRule="auto"/>
    </w:pPr>
    <w:rPr>
      <w:rFonts w:ascii="Arimo" w:eastAsia="Arimo" w:hAnsi="Arimo" w:cs="Arimo"/>
      <w:color w:val="000000"/>
      <w:sz w:val="20"/>
      <w:szCs w:val="20"/>
    </w:rPr>
  </w:style>
  <w:style w:type="character" w:customStyle="1" w:styleId="afff9">
    <w:name w:val="Текст сноски Знак"/>
    <w:basedOn w:val="a1"/>
    <w:link w:val="afff8"/>
    <w:uiPriority w:val="99"/>
    <w:semiHidden/>
    <w:rsid w:val="00A61F5A"/>
    <w:rPr>
      <w:rFonts w:ascii="Arimo" w:eastAsia="Arimo" w:hAnsi="Arimo" w:cs="Arimo"/>
      <w:color w:val="000000"/>
      <w:sz w:val="20"/>
      <w:szCs w:val="20"/>
      <w:lang w:eastAsia="ru-RU"/>
    </w:rPr>
  </w:style>
  <w:style w:type="character" w:styleId="afffa">
    <w:name w:val="footnote reference"/>
    <w:basedOn w:val="a1"/>
    <w:uiPriority w:val="99"/>
    <w:semiHidden/>
    <w:unhideWhenUsed/>
    <w:rsid w:val="00A61F5A"/>
    <w:rPr>
      <w:vertAlign w:val="superscript"/>
    </w:rPr>
  </w:style>
  <w:style w:type="paragraph" w:styleId="42">
    <w:name w:val="toc 4"/>
    <w:basedOn w:val="a0"/>
    <w:next w:val="a0"/>
    <w:autoRedefine/>
    <w:uiPriority w:val="39"/>
    <w:unhideWhenUsed/>
    <w:rsid w:val="00D454E0"/>
    <w:pPr>
      <w:spacing w:after="0"/>
      <w:ind w:left="440"/>
    </w:pPr>
    <w:rPr>
      <w:rFonts w:asciiTheme="minorHAnsi" w:hAnsiTheme="minorHAnsi" w:cstheme="minorHAnsi"/>
      <w:sz w:val="20"/>
      <w:szCs w:val="20"/>
    </w:rPr>
  </w:style>
  <w:style w:type="paragraph" w:styleId="53">
    <w:name w:val="toc 5"/>
    <w:basedOn w:val="a0"/>
    <w:next w:val="a0"/>
    <w:autoRedefine/>
    <w:uiPriority w:val="39"/>
    <w:unhideWhenUsed/>
    <w:rsid w:val="00D454E0"/>
    <w:pPr>
      <w:spacing w:after="0"/>
      <w:ind w:left="660"/>
    </w:pPr>
    <w:rPr>
      <w:rFonts w:asciiTheme="minorHAnsi" w:hAnsiTheme="minorHAnsi" w:cstheme="minorHAnsi"/>
      <w:sz w:val="20"/>
      <w:szCs w:val="20"/>
    </w:rPr>
  </w:style>
  <w:style w:type="paragraph" w:styleId="62">
    <w:name w:val="toc 6"/>
    <w:basedOn w:val="a0"/>
    <w:next w:val="a0"/>
    <w:autoRedefine/>
    <w:uiPriority w:val="39"/>
    <w:unhideWhenUsed/>
    <w:rsid w:val="00D454E0"/>
    <w:pPr>
      <w:spacing w:after="0"/>
      <w:ind w:left="880"/>
    </w:pPr>
    <w:rPr>
      <w:rFonts w:asciiTheme="minorHAnsi" w:hAnsiTheme="minorHAnsi" w:cstheme="minorHAnsi"/>
      <w:sz w:val="20"/>
      <w:szCs w:val="20"/>
    </w:rPr>
  </w:style>
  <w:style w:type="paragraph" w:styleId="71">
    <w:name w:val="toc 7"/>
    <w:basedOn w:val="a0"/>
    <w:next w:val="a0"/>
    <w:autoRedefine/>
    <w:uiPriority w:val="39"/>
    <w:unhideWhenUsed/>
    <w:rsid w:val="00D454E0"/>
    <w:pPr>
      <w:spacing w:after="0"/>
      <w:ind w:left="1100"/>
    </w:pPr>
    <w:rPr>
      <w:rFonts w:asciiTheme="minorHAnsi" w:hAnsiTheme="minorHAnsi" w:cstheme="minorHAnsi"/>
      <w:sz w:val="20"/>
      <w:szCs w:val="20"/>
    </w:rPr>
  </w:style>
  <w:style w:type="paragraph" w:styleId="81">
    <w:name w:val="toc 8"/>
    <w:basedOn w:val="a0"/>
    <w:next w:val="a0"/>
    <w:autoRedefine/>
    <w:uiPriority w:val="39"/>
    <w:unhideWhenUsed/>
    <w:rsid w:val="00D454E0"/>
    <w:pPr>
      <w:spacing w:after="0"/>
      <w:ind w:left="1320"/>
    </w:pPr>
    <w:rPr>
      <w:rFonts w:asciiTheme="minorHAnsi" w:hAnsiTheme="minorHAnsi" w:cstheme="minorHAnsi"/>
      <w:sz w:val="20"/>
      <w:szCs w:val="20"/>
    </w:rPr>
  </w:style>
  <w:style w:type="paragraph" w:styleId="91">
    <w:name w:val="toc 9"/>
    <w:basedOn w:val="a0"/>
    <w:next w:val="a0"/>
    <w:autoRedefine/>
    <w:uiPriority w:val="39"/>
    <w:unhideWhenUsed/>
    <w:rsid w:val="00D454E0"/>
    <w:pPr>
      <w:spacing w:after="0"/>
      <w:ind w:left="1540"/>
    </w:pPr>
    <w:rPr>
      <w:rFonts w:asciiTheme="minorHAnsi" w:hAnsiTheme="minorHAnsi" w:cstheme="minorHAnsi"/>
      <w:sz w:val="20"/>
      <w:szCs w:val="20"/>
    </w:rPr>
  </w:style>
  <w:style w:type="paragraph" w:customStyle="1" w:styleId="1b">
    <w:name w:val="Абзац списка1"/>
    <w:basedOn w:val="a0"/>
    <w:rsid w:val="00AD510A"/>
    <w:pPr>
      <w:spacing w:after="0" w:line="240" w:lineRule="auto"/>
      <w:ind w:left="720"/>
    </w:pPr>
    <w:rPr>
      <w:rFonts w:ascii="Times New Roman" w:hAnsi="Times New Roman"/>
      <w:noProof/>
      <w:sz w:val="24"/>
      <w:szCs w:val="24"/>
    </w:rPr>
  </w:style>
  <w:style w:type="paragraph" w:customStyle="1" w:styleId="TextMainALTM">
    <w:name w:val="Text Main (ALT+M)"/>
    <w:basedOn w:val="a0"/>
    <w:link w:val="TextMainALTMChar"/>
    <w:qFormat/>
    <w:rsid w:val="00AD510A"/>
    <w:pPr>
      <w:spacing w:after="60" w:line="300" w:lineRule="auto"/>
      <w:ind w:left="720"/>
      <w:jc w:val="both"/>
    </w:pPr>
    <w:rPr>
      <w:rFonts w:ascii="Arial" w:hAnsi="Arial"/>
      <w:sz w:val="20"/>
      <w:szCs w:val="20"/>
      <w:lang w:val="en-GB" w:eastAsia="en-US"/>
    </w:rPr>
  </w:style>
  <w:style w:type="character" w:customStyle="1" w:styleId="8pt">
    <w:name w:val="Основной текст + 8 pt"/>
    <w:aliases w:val="Не полужирный"/>
    <w:basedOn w:val="af4"/>
    <w:rsid w:val="00AD510A"/>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TextMainALTMChar">
    <w:name w:val="Text Main (ALT+M) Char"/>
    <w:basedOn w:val="a1"/>
    <w:link w:val="TextMainALTM"/>
    <w:rsid w:val="00AD510A"/>
    <w:rPr>
      <w:rFonts w:ascii="Arial" w:eastAsia="Times New Roman" w:hAnsi="Arial" w:cs="Times New Roman"/>
      <w:sz w:val="20"/>
      <w:szCs w:val="20"/>
      <w:lang w:val="en-GB"/>
    </w:rPr>
  </w:style>
  <w:style w:type="paragraph" w:customStyle="1" w:styleId="BulletMainALTB">
    <w:name w:val="Bullet Main (ALT+B)"/>
    <w:basedOn w:val="TextMainALTM"/>
    <w:link w:val="BulletMainALTBChar"/>
    <w:qFormat/>
    <w:rsid w:val="00AD510A"/>
    <w:pPr>
      <w:numPr>
        <w:numId w:val="105"/>
      </w:numPr>
      <w:ind w:left="720" w:firstLine="0"/>
    </w:pPr>
  </w:style>
  <w:style w:type="character" w:customStyle="1" w:styleId="BulletMainALTBChar">
    <w:name w:val="Bullet Main (ALT+B) Char"/>
    <w:basedOn w:val="a1"/>
    <w:link w:val="BulletMainALTB"/>
    <w:rsid w:val="00AD510A"/>
    <w:rPr>
      <w:rFonts w:ascii="Arial" w:eastAsia="Times New Roman" w:hAnsi="Arial" w:cs="Times New Roman"/>
      <w:sz w:val="20"/>
      <w:szCs w:val="20"/>
      <w:lang w:val="en-GB"/>
    </w:rPr>
  </w:style>
  <w:style w:type="paragraph" w:customStyle="1" w:styleId="rvps132">
    <w:name w:val="rvps132"/>
    <w:basedOn w:val="a0"/>
    <w:rsid w:val="00AD510A"/>
    <w:pPr>
      <w:spacing w:before="100" w:beforeAutospacing="1" w:after="100" w:afterAutospacing="1" w:line="240" w:lineRule="auto"/>
    </w:pPr>
    <w:rPr>
      <w:rFonts w:ascii="Times New Roman" w:hAnsi="Times New Roman"/>
      <w:sz w:val="24"/>
      <w:szCs w:val="24"/>
    </w:rPr>
  </w:style>
  <w:style w:type="character" w:customStyle="1" w:styleId="rvts31">
    <w:name w:val="rvts31"/>
    <w:basedOn w:val="a1"/>
    <w:rsid w:val="00AD510A"/>
  </w:style>
  <w:style w:type="paragraph" w:customStyle="1" w:styleId="rvps133">
    <w:name w:val="rvps133"/>
    <w:basedOn w:val="a0"/>
    <w:rsid w:val="00AD510A"/>
    <w:pPr>
      <w:spacing w:before="100" w:beforeAutospacing="1" w:after="100" w:afterAutospacing="1" w:line="240" w:lineRule="auto"/>
    </w:pPr>
    <w:rPr>
      <w:rFonts w:ascii="Times New Roman" w:hAnsi="Times New Roman"/>
      <w:sz w:val="24"/>
      <w:szCs w:val="24"/>
    </w:rPr>
  </w:style>
  <w:style w:type="paragraph" w:customStyle="1" w:styleId="rvps134">
    <w:name w:val="rvps134"/>
    <w:basedOn w:val="a0"/>
    <w:rsid w:val="00AD510A"/>
    <w:pPr>
      <w:spacing w:before="100" w:beforeAutospacing="1" w:after="100" w:afterAutospacing="1" w:line="240" w:lineRule="auto"/>
    </w:pPr>
    <w:rPr>
      <w:rFonts w:ascii="Times New Roman" w:hAnsi="Times New Roman"/>
      <w:sz w:val="24"/>
      <w:szCs w:val="24"/>
    </w:rPr>
  </w:style>
  <w:style w:type="paragraph" w:customStyle="1" w:styleId="rvps135">
    <w:name w:val="rvps135"/>
    <w:basedOn w:val="a0"/>
    <w:rsid w:val="00AD510A"/>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AD51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b">
    <w:name w:val="Уникальный"/>
    <w:basedOn w:val="a0"/>
    <w:link w:val="afffc"/>
    <w:qFormat/>
    <w:rsid w:val="00AD510A"/>
    <w:pPr>
      <w:spacing w:after="0"/>
      <w:jc w:val="center"/>
    </w:pPr>
    <w:rPr>
      <w:rFonts w:ascii="Times New Roman" w:hAnsi="Times New Roman"/>
      <w:b/>
      <w:sz w:val="28"/>
      <w:szCs w:val="28"/>
    </w:rPr>
  </w:style>
  <w:style w:type="character" w:customStyle="1" w:styleId="afffc">
    <w:name w:val="Уникальный Знак"/>
    <w:basedOn w:val="a1"/>
    <w:link w:val="afffb"/>
    <w:rsid w:val="00AD510A"/>
    <w:rPr>
      <w:rFonts w:ascii="Times New Roman" w:eastAsia="Times New Roman" w:hAnsi="Times New Roman" w:cs="Times New Roman"/>
      <w:b/>
      <w:sz w:val="28"/>
      <w:szCs w:val="28"/>
      <w:lang w:eastAsia="ru-RU"/>
    </w:rPr>
  </w:style>
  <w:style w:type="character" w:customStyle="1" w:styleId="afffd">
    <w:name w:val="Текст таблицы Знак"/>
    <w:basedOn w:val="a1"/>
    <w:link w:val="afffe"/>
    <w:locked/>
    <w:rsid w:val="00AD510A"/>
  </w:style>
  <w:style w:type="paragraph" w:customStyle="1" w:styleId="afffe">
    <w:name w:val="Текст таблицы"/>
    <w:basedOn w:val="a0"/>
    <w:link w:val="afffd"/>
    <w:rsid w:val="00AD510A"/>
    <w:pPr>
      <w:spacing w:before="120" w:after="0" w:line="240" w:lineRule="auto"/>
      <w:jc w:val="both"/>
    </w:pPr>
    <w:rPr>
      <w:rFonts w:asciiTheme="minorHAnsi" w:eastAsiaTheme="minorHAnsi" w:hAnsiTheme="minorHAnsi" w:cstheme="minorBidi"/>
      <w:lang w:eastAsia="en-US"/>
    </w:rPr>
  </w:style>
  <w:style w:type="paragraph" w:customStyle="1" w:styleId="RUSALtable">
    <w:name w:val="RUSAL_table"/>
    <w:basedOn w:val="a0"/>
    <w:rsid w:val="00AD510A"/>
    <w:pPr>
      <w:spacing w:after="0" w:line="240" w:lineRule="auto"/>
      <w:jc w:val="both"/>
    </w:pPr>
    <w:rPr>
      <w:rFonts w:ascii="Times New Roman" w:eastAsiaTheme="minorHAnsi" w:hAnsi="Times New Roman"/>
      <w:sz w:val="20"/>
      <w:szCs w:val="20"/>
    </w:rPr>
  </w:style>
  <w:style w:type="table" w:customStyle="1" w:styleId="GridTableLight">
    <w:name w:val="Grid Table Light"/>
    <w:basedOn w:val="a2"/>
    <w:uiPriority w:val="99"/>
    <w:rsid w:val="00AD510A"/>
    <w:pPr>
      <w:spacing w:after="0" w:line="240" w:lineRule="auto"/>
    </w:pPr>
    <w:rPr>
      <w:lang w:val="fr-F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1">
    <w:name w:val="Table Normal1"/>
    <w:uiPriority w:val="2"/>
    <w:semiHidden/>
    <w:unhideWhenUsed/>
    <w:qFormat/>
    <w:rsid w:val="00AD51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D51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D510A"/>
    <w:pPr>
      <w:widowControl w:val="0"/>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6991">
      <w:bodyDiv w:val="1"/>
      <w:marLeft w:val="0"/>
      <w:marRight w:val="0"/>
      <w:marTop w:val="0"/>
      <w:marBottom w:val="0"/>
      <w:divBdr>
        <w:top w:val="none" w:sz="0" w:space="0" w:color="auto"/>
        <w:left w:val="none" w:sz="0" w:space="0" w:color="auto"/>
        <w:bottom w:val="none" w:sz="0" w:space="0" w:color="auto"/>
        <w:right w:val="none" w:sz="0" w:space="0" w:color="auto"/>
      </w:divBdr>
      <w:divsChild>
        <w:div w:id="1679966673">
          <w:marLeft w:val="547"/>
          <w:marRight w:val="0"/>
          <w:marTop w:val="0"/>
          <w:marBottom w:val="0"/>
          <w:divBdr>
            <w:top w:val="none" w:sz="0" w:space="0" w:color="auto"/>
            <w:left w:val="none" w:sz="0" w:space="0" w:color="auto"/>
            <w:bottom w:val="none" w:sz="0" w:space="0" w:color="auto"/>
            <w:right w:val="none" w:sz="0" w:space="0" w:color="auto"/>
          </w:divBdr>
        </w:div>
      </w:divsChild>
    </w:div>
    <w:div w:id="341785171">
      <w:bodyDiv w:val="1"/>
      <w:marLeft w:val="0"/>
      <w:marRight w:val="0"/>
      <w:marTop w:val="0"/>
      <w:marBottom w:val="0"/>
      <w:divBdr>
        <w:top w:val="none" w:sz="0" w:space="0" w:color="auto"/>
        <w:left w:val="none" w:sz="0" w:space="0" w:color="auto"/>
        <w:bottom w:val="none" w:sz="0" w:space="0" w:color="auto"/>
        <w:right w:val="none" w:sz="0" w:space="0" w:color="auto"/>
      </w:divBdr>
    </w:div>
    <w:div w:id="371393649">
      <w:bodyDiv w:val="1"/>
      <w:marLeft w:val="0"/>
      <w:marRight w:val="0"/>
      <w:marTop w:val="0"/>
      <w:marBottom w:val="0"/>
      <w:divBdr>
        <w:top w:val="none" w:sz="0" w:space="0" w:color="auto"/>
        <w:left w:val="none" w:sz="0" w:space="0" w:color="auto"/>
        <w:bottom w:val="none" w:sz="0" w:space="0" w:color="auto"/>
        <w:right w:val="none" w:sz="0" w:space="0" w:color="auto"/>
      </w:divBdr>
      <w:divsChild>
        <w:div w:id="2120101244">
          <w:marLeft w:val="547"/>
          <w:marRight w:val="0"/>
          <w:marTop w:val="0"/>
          <w:marBottom w:val="0"/>
          <w:divBdr>
            <w:top w:val="none" w:sz="0" w:space="0" w:color="auto"/>
            <w:left w:val="none" w:sz="0" w:space="0" w:color="auto"/>
            <w:bottom w:val="none" w:sz="0" w:space="0" w:color="auto"/>
            <w:right w:val="none" w:sz="0" w:space="0" w:color="auto"/>
          </w:divBdr>
        </w:div>
      </w:divsChild>
    </w:div>
    <w:div w:id="528614781">
      <w:bodyDiv w:val="1"/>
      <w:marLeft w:val="0"/>
      <w:marRight w:val="0"/>
      <w:marTop w:val="0"/>
      <w:marBottom w:val="0"/>
      <w:divBdr>
        <w:top w:val="none" w:sz="0" w:space="0" w:color="auto"/>
        <w:left w:val="none" w:sz="0" w:space="0" w:color="auto"/>
        <w:bottom w:val="none" w:sz="0" w:space="0" w:color="auto"/>
        <w:right w:val="none" w:sz="0" w:space="0" w:color="auto"/>
      </w:divBdr>
    </w:div>
    <w:div w:id="692847773">
      <w:bodyDiv w:val="1"/>
      <w:marLeft w:val="0"/>
      <w:marRight w:val="0"/>
      <w:marTop w:val="0"/>
      <w:marBottom w:val="0"/>
      <w:divBdr>
        <w:top w:val="none" w:sz="0" w:space="0" w:color="auto"/>
        <w:left w:val="none" w:sz="0" w:space="0" w:color="auto"/>
        <w:bottom w:val="none" w:sz="0" w:space="0" w:color="auto"/>
        <w:right w:val="none" w:sz="0" w:space="0" w:color="auto"/>
      </w:divBdr>
      <w:divsChild>
        <w:div w:id="1203595339">
          <w:marLeft w:val="547"/>
          <w:marRight w:val="0"/>
          <w:marTop w:val="0"/>
          <w:marBottom w:val="0"/>
          <w:divBdr>
            <w:top w:val="none" w:sz="0" w:space="0" w:color="auto"/>
            <w:left w:val="none" w:sz="0" w:space="0" w:color="auto"/>
            <w:bottom w:val="none" w:sz="0" w:space="0" w:color="auto"/>
            <w:right w:val="none" w:sz="0" w:space="0" w:color="auto"/>
          </w:divBdr>
        </w:div>
      </w:divsChild>
    </w:div>
    <w:div w:id="797917001">
      <w:bodyDiv w:val="1"/>
      <w:marLeft w:val="0"/>
      <w:marRight w:val="0"/>
      <w:marTop w:val="0"/>
      <w:marBottom w:val="0"/>
      <w:divBdr>
        <w:top w:val="none" w:sz="0" w:space="0" w:color="auto"/>
        <w:left w:val="none" w:sz="0" w:space="0" w:color="auto"/>
        <w:bottom w:val="none" w:sz="0" w:space="0" w:color="auto"/>
        <w:right w:val="none" w:sz="0" w:space="0" w:color="auto"/>
      </w:divBdr>
    </w:div>
    <w:div w:id="898587241">
      <w:bodyDiv w:val="1"/>
      <w:marLeft w:val="0"/>
      <w:marRight w:val="0"/>
      <w:marTop w:val="0"/>
      <w:marBottom w:val="0"/>
      <w:divBdr>
        <w:top w:val="none" w:sz="0" w:space="0" w:color="auto"/>
        <w:left w:val="none" w:sz="0" w:space="0" w:color="auto"/>
        <w:bottom w:val="none" w:sz="0" w:space="0" w:color="auto"/>
        <w:right w:val="none" w:sz="0" w:space="0" w:color="auto"/>
      </w:divBdr>
    </w:div>
    <w:div w:id="1039285072">
      <w:bodyDiv w:val="1"/>
      <w:marLeft w:val="0"/>
      <w:marRight w:val="0"/>
      <w:marTop w:val="0"/>
      <w:marBottom w:val="0"/>
      <w:divBdr>
        <w:top w:val="none" w:sz="0" w:space="0" w:color="auto"/>
        <w:left w:val="none" w:sz="0" w:space="0" w:color="auto"/>
        <w:bottom w:val="none" w:sz="0" w:space="0" w:color="auto"/>
        <w:right w:val="none" w:sz="0" w:space="0" w:color="auto"/>
      </w:divBdr>
    </w:div>
    <w:div w:id="1065446341">
      <w:bodyDiv w:val="1"/>
      <w:marLeft w:val="0"/>
      <w:marRight w:val="0"/>
      <w:marTop w:val="0"/>
      <w:marBottom w:val="0"/>
      <w:divBdr>
        <w:top w:val="none" w:sz="0" w:space="0" w:color="auto"/>
        <w:left w:val="none" w:sz="0" w:space="0" w:color="auto"/>
        <w:bottom w:val="none" w:sz="0" w:space="0" w:color="auto"/>
        <w:right w:val="none" w:sz="0" w:space="0" w:color="auto"/>
      </w:divBdr>
    </w:div>
    <w:div w:id="1147018181">
      <w:bodyDiv w:val="1"/>
      <w:marLeft w:val="0"/>
      <w:marRight w:val="0"/>
      <w:marTop w:val="0"/>
      <w:marBottom w:val="0"/>
      <w:divBdr>
        <w:top w:val="none" w:sz="0" w:space="0" w:color="auto"/>
        <w:left w:val="none" w:sz="0" w:space="0" w:color="auto"/>
        <w:bottom w:val="none" w:sz="0" w:space="0" w:color="auto"/>
        <w:right w:val="none" w:sz="0" w:space="0" w:color="auto"/>
      </w:divBdr>
    </w:div>
    <w:div w:id="1332222641">
      <w:bodyDiv w:val="1"/>
      <w:marLeft w:val="0"/>
      <w:marRight w:val="0"/>
      <w:marTop w:val="0"/>
      <w:marBottom w:val="0"/>
      <w:divBdr>
        <w:top w:val="none" w:sz="0" w:space="0" w:color="auto"/>
        <w:left w:val="none" w:sz="0" w:space="0" w:color="auto"/>
        <w:bottom w:val="none" w:sz="0" w:space="0" w:color="auto"/>
        <w:right w:val="none" w:sz="0" w:space="0" w:color="auto"/>
      </w:divBdr>
    </w:div>
    <w:div w:id="13944997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39328369">
      <w:bodyDiv w:val="1"/>
      <w:marLeft w:val="0"/>
      <w:marRight w:val="0"/>
      <w:marTop w:val="0"/>
      <w:marBottom w:val="0"/>
      <w:divBdr>
        <w:top w:val="none" w:sz="0" w:space="0" w:color="auto"/>
        <w:left w:val="none" w:sz="0" w:space="0" w:color="auto"/>
        <w:bottom w:val="none" w:sz="0" w:space="0" w:color="auto"/>
        <w:right w:val="none" w:sz="0" w:space="0" w:color="auto"/>
      </w:divBdr>
      <w:divsChild>
        <w:div w:id="97526493">
          <w:marLeft w:val="547"/>
          <w:marRight w:val="0"/>
          <w:marTop w:val="0"/>
          <w:marBottom w:val="0"/>
          <w:divBdr>
            <w:top w:val="none" w:sz="0" w:space="0" w:color="auto"/>
            <w:left w:val="none" w:sz="0" w:space="0" w:color="auto"/>
            <w:bottom w:val="none" w:sz="0" w:space="0" w:color="auto"/>
            <w:right w:val="none" w:sz="0" w:space="0" w:color="auto"/>
          </w:divBdr>
        </w:div>
        <w:div w:id="1621954314">
          <w:marLeft w:val="547"/>
          <w:marRight w:val="0"/>
          <w:marTop w:val="0"/>
          <w:marBottom w:val="0"/>
          <w:divBdr>
            <w:top w:val="none" w:sz="0" w:space="0" w:color="auto"/>
            <w:left w:val="none" w:sz="0" w:space="0" w:color="auto"/>
            <w:bottom w:val="none" w:sz="0" w:space="0" w:color="auto"/>
            <w:right w:val="none" w:sz="0" w:space="0" w:color="auto"/>
          </w:divBdr>
        </w:div>
        <w:div w:id="1399550364">
          <w:marLeft w:val="547"/>
          <w:marRight w:val="0"/>
          <w:marTop w:val="0"/>
          <w:marBottom w:val="0"/>
          <w:divBdr>
            <w:top w:val="none" w:sz="0" w:space="0" w:color="auto"/>
            <w:left w:val="none" w:sz="0" w:space="0" w:color="auto"/>
            <w:bottom w:val="none" w:sz="0" w:space="0" w:color="auto"/>
            <w:right w:val="none" w:sz="0" w:space="0" w:color="auto"/>
          </w:divBdr>
        </w:div>
        <w:div w:id="1855916879">
          <w:marLeft w:val="547"/>
          <w:marRight w:val="0"/>
          <w:marTop w:val="0"/>
          <w:marBottom w:val="0"/>
          <w:divBdr>
            <w:top w:val="none" w:sz="0" w:space="0" w:color="auto"/>
            <w:left w:val="none" w:sz="0" w:space="0" w:color="auto"/>
            <w:bottom w:val="none" w:sz="0" w:space="0" w:color="auto"/>
            <w:right w:val="none" w:sz="0" w:space="0" w:color="auto"/>
          </w:divBdr>
        </w:div>
      </w:divsChild>
    </w:div>
    <w:div w:id="1632829783">
      <w:bodyDiv w:val="1"/>
      <w:marLeft w:val="0"/>
      <w:marRight w:val="0"/>
      <w:marTop w:val="0"/>
      <w:marBottom w:val="0"/>
      <w:divBdr>
        <w:top w:val="none" w:sz="0" w:space="0" w:color="auto"/>
        <w:left w:val="none" w:sz="0" w:space="0" w:color="auto"/>
        <w:bottom w:val="none" w:sz="0" w:space="0" w:color="auto"/>
        <w:right w:val="none" w:sz="0" w:space="0" w:color="auto"/>
      </w:divBdr>
    </w:div>
    <w:div w:id="1712073005">
      <w:bodyDiv w:val="1"/>
      <w:marLeft w:val="0"/>
      <w:marRight w:val="0"/>
      <w:marTop w:val="0"/>
      <w:marBottom w:val="0"/>
      <w:divBdr>
        <w:top w:val="none" w:sz="0" w:space="0" w:color="auto"/>
        <w:left w:val="none" w:sz="0" w:space="0" w:color="auto"/>
        <w:bottom w:val="none" w:sz="0" w:space="0" w:color="auto"/>
        <w:right w:val="none" w:sz="0" w:space="0" w:color="auto"/>
      </w:divBdr>
      <w:divsChild>
        <w:div w:id="560364101">
          <w:marLeft w:val="547"/>
          <w:marRight w:val="0"/>
          <w:marTop w:val="0"/>
          <w:marBottom w:val="0"/>
          <w:divBdr>
            <w:top w:val="none" w:sz="0" w:space="0" w:color="auto"/>
            <w:left w:val="none" w:sz="0" w:space="0" w:color="auto"/>
            <w:bottom w:val="none" w:sz="0" w:space="0" w:color="auto"/>
            <w:right w:val="none" w:sz="0" w:space="0" w:color="auto"/>
          </w:divBdr>
        </w:div>
      </w:divsChild>
    </w:div>
    <w:div w:id="1740442114">
      <w:bodyDiv w:val="1"/>
      <w:marLeft w:val="0"/>
      <w:marRight w:val="0"/>
      <w:marTop w:val="0"/>
      <w:marBottom w:val="0"/>
      <w:divBdr>
        <w:top w:val="none" w:sz="0" w:space="0" w:color="auto"/>
        <w:left w:val="none" w:sz="0" w:space="0" w:color="auto"/>
        <w:bottom w:val="none" w:sz="0" w:space="0" w:color="auto"/>
        <w:right w:val="none" w:sz="0" w:space="0" w:color="auto"/>
      </w:divBdr>
    </w:div>
    <w:div w:id="1877162114">
      <w:bodyDiv w:val="1"/>
      <w:marLeft w:val="0"/>
      <w:marRight w:val="0"/>
      <w:marTop w:val="0"/>
      <w:marBottom w:val="0"/>
      <w:divBdr>
        <w:top w:val="none" w:sz="0" w:space="0" w:color="auto"/>
        <w:left w:val="none" w:sz="0" w:space="0" w:color="auto"/>
        <w:bottom w:val="none" w:sz="0" w:space="0" w:color="auto"/>
        <w:right w:val="none" w:sz="0" w:space="0" w:color="auto"/>
      </w:divBdr>
    </w:div>
    <w:div w:id="1897083734">
      <w:bodyDiv w:val="1"/>
      <w:marLeft w:val="0"/>
      <w:marRight w:val="0"/>
      <w:marTop w:val="0"/>
      <w:marBottom w:val="0"/>
      <w:divBdr>
        <w:top w:val="none" w:sz="0" w:space="0" w:color="auto"/>
        <w:left w:val="none" w:sz="0" w:space="0" w:color="auto"/>
        <w:bottom w:val="none" w:sz="0" w:space="0" w:color="auto"/>
        <w:right w:val="none" w:sz="0" w:space="0" w:color="auto"/>
      </w:divBdr>
    </w:div>
    <w:div w:id="2008049236">
      <w:bodyDiv w:val="1"/>
      <w:marLeft w:val="0"/>
      <w:marRight w:val="0"/>
      <w:marTop w:val="0"/>
      <w:marBottom w:val="0"/>
      <w:divBdr>
        <w:top w:val="none" w:sz="0" w:space="0" w:color="auto"/>
        <w:left w:val="none" w:sz="0" w:space="0" w:color="auto"/>
        <w:bottom w:val="none" w:sz="0" w:space="0" w:color="auto"/>
        <w:right w:val="none" w:sz="0" w:space="0" w:color="auto"/>
      </w:divBdr>
      <w:divsChild>
        <w:div w:id="468476304">
          <w:marLeft w:val="547"/>
          <w:marRight w:val="0"/>
          <w:marTop w:val="0"/>
          <w:marBottom w:val="0"/>
          <w:divBdr>
            <w:top w:val="none" w:sz="0" w:space="0" w:color="auto"/>
            <w:left w:val="none" w:sz="0" w:space="0" w:color="auto"/>
            <w:bottom w:val="none" w:sz="0" w:space="0" w:color="auto"/>
            <w:right w:val="none" w:sz="0" w:space="0" w:color="auto"/>
          </w:divBdr>
        </w:div>
      </w:divsChild>
    </w:div>
    <w:div w:id="2009944957">
      <w:bodyDiv w:val="1"/>
      <w:marLeft w:val="0"/>
      <w:marRight w:val="0"/>
      <w:marTop w:val="0"/>
      <w:marBottom w:val="0"/>
      <w:divBdr>
        <w:top w:val="none" w:sz="0" w:space="0" w:color="auto"/>
        <w:left w:val="none" w:sz="0" w:space="0" w:color="auto"/>
        <w:bottom w:val="none" w:sz="0" w:space="0" w:color="auto"/>
        <w:right w:val="none" w:sz="0" w:space="0" w:color="auto"/>
      </w:divBdr>
    </w:div>
    <w:div w:id="2097625203">
      <w:bodyDiv w:val="1"/>
      <w:marLeft w:val="0"/>
      <w:marRight w:val="0"/>
      <w:marTop w:val="0"/>
      <w:marBottom w:val="0"/>
      <w:divBdr>
        <w:top w:val="none" w:sz="0" w:space="0" w:color="auto"/>
        <w:left w:val="none" w:sz="0" w:space="0" w:color="auto"/>
        <w:bottom w:val="none" w:sz="0" w:space="0" w:color="auto"/>
        <w:right w:val="none" w:sz="0" w:space="0" w:color="auto"/>
      </w:divBdr>
    </w:div>
    <w:div w:id="21154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customXml" Target="ink/ink8.xml"/><Relationship Id="rId26" Type="http://schemas.openxmlformats.org/officeDocument/2006/relationships/image" Target="media/image6.png"/><Relationship Id="rId39" Type="http://schemas.openxmlformats.org/officeDocument/2006/relationships/footer" Target="footer4.xml"/><Relationship Id="rId34" Type="http://schemas.openxmlformats.org/officeDocument/2006/relationships/footer" Target="footer1.xml"/><Relationship Id="rId42" Type="http://schemas.openxmlformats.org/officeDocument/2006/relationships/image" Target="media/image15.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ink/ink6.xml"/><Relationship Id="rId29" Type="http://schemas.openxmlformats.org/officeDocument/2006/relationships/image" Target="media/image9.png"/><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24" Type="http://schemas.openxmlformats.org/officeDocument/2006/relationships/image" Target="media/image4.png"/><Relationship Id="rId32" Type="http://schemas.openxmlformats.org/officeDocument/2006/relationships/hyperlink" Target="mailto:.!@" TargetMode="External"/><Relationship Id="rId37" Type="http://schemas.openxmlformats.org/officeDocument/2006/relationships/image" Target="media/image13.emf"/><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ink/ink5.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2.emf"/><Relationship Id="rId10" Type="http://schemas.openxmlformats.org/officeDocument/2006/relationships/image" Target="media/image1.jpeg"/><Relationship Id="rId31" Type="http://schemas.openxmlformats.org/officeDocument/2006/relationships/image" Target="media/image2.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agmk.uz" TargetMode="External"/><Relationship Id="rId14" Type="http://schemas.openxmlformats.org/officeDocument/2006/relationships/customXml" Target="ink/ink4.xml"/><Relationship Id="rId22" Type="http://schemas.openxmlformats.org/officeDocument/2006/relationships/image" Target="media/image10.jpe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2.xml"/><Relationship Id="rId43" Type="http://schemas.openxmlformats.org/officeDocument/2006/relationships/image" Target="media/image16.e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ustomXml" Target="ink/ink2.xml"/><Relationship Id="rId17" Type="http://schemas.openxmlformats.org/officeDocument/2006/relationships/customXml" Target="ink/ink7.xml"/><Relationship Id="rId25" Type="http://schemas.openxmlformats.org/officeDocument/2006/relationships/image" Target="media/image5.png"/><Relationship Id="rId33" Type="http://schemas.openxmlformats.org/officeDocument/2006/relationships/header" Target="header1.xm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1"/>
    </inkml:context>
    <inkml:brush xml:id="br0">
      <inkml:brushProperty name="width" value="0.2" units="cm"/>
      <inkml:brushProperty name="height" value="0.2" units="cm"/>
      <inkml:brushProperty name="color" value="#FFFFFF"/>
      <inkml:brushProperty name="ignorePressure" value="1"/>
    </inkml:brush>
  </inkml:definitions>
  <inkml:trace contextRef="#ctx0" brushRef="#br0">251 349,'0'-25,"1"-1,3-17,-2 33,0 1,0 0,1-1,1 1,-1 1,1-1,1 0,4-6,-8 14,0 0,0 0,-1 0,1-1,0 1,0 0,-1-1,1 1,-1 0,1-1,-1 1,0-1,1 1,-1-1,0 1,0-1,0 1,0-1,0 1,0 0,-1-1,1 1,0-1,-1 1,1-1,-1 1,1 0,-2-1,0 0,0 0,0 1,0-1,0 1,0 0,0 0,0 0,-1 0,1 0,0 0,-1 0,1 1,0-1,-1 1,-1-1,-25-5,0-1,1-1,-5-3,19 5,-30-10,43 15,0 1,-1 0,1 0,0 0,-1 0,1 0,0 0,0 0,-1 0,1 0,0 0,-1 1,1-1,0 0,0 1,0-1,-1 1,1 0,0-1,0 1,0 0,0 0,0 0,0 0,0-1,0 1,1 0,-1 1,0-1,0 1,1-2,0 1,0 0,-1 0,1 0,0-1,0 1,0 0,1 0,-1-1,0 1,0 0,0 0,1-1,-1 1,0 0,1 0,-1-1,0 1,1 0,-1-1,1 1,-1-1,1 1,-1 0,1-1,0 1,-1-1,1 0,-1 1,1-1,0 1,0-1,0 0,32 17,-17-10,-3 0,33 22,-44-28,0 0,0 1,0 0,-1-1,1 1,0 0,-1 0,1 0,-1 0,0 0,1 1,-1-1,0 0,-1 1,1-1,0 0,0 3,-1-5,0 1,0-1,0 0,0 0,0 1,0-1,0 0,0 0,0 1,0-1,0 0,0 0,0 0,0 1,0-1,-1 0,1 0,0 1,0-1,0 0,0 0,0 0,-1 1,1-1,0 0,0 0,0 0,-1 0,1 0,0 1,0-1,0 0,-1 0,1 0,0 0,0 0,-1 0,1 0,0 0,0 0,-1 0,-13-4,-11-10,14 4,0 0,0 0,2-1,-1-1,1 0,1 0,0 0,1-1,0 0,1-1,-2-6,-5-3,12 23,1-1,0 1,-1-1,1 1,-1-1,1 1,-1 0,1-1,-1 1,1 0,-1-1,1 1,-1 0,1-1,-1 1,0 0,1 0,-1 0,1-1,-1 1,0 0,1 0,-1 0,0 0,1 0,-1 0,1 0,-1 1,0-1,1 0,-1 0,1 0,-1 1,0-1,1 0,-1 1,0-1,-4 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2"/>
    </inkml:context>
    <inkml:brush xml:id="br0">
      <inkml:brushProperty name="width" value="0.2" units="cm"/>
      <inkml:brushProperty name="height" value="0.2" units="cm"/>
      <inkml:brushProperty name="color" value="#FFFFFF"/>
      <inkml:brushProperty name="ignorePressure" value="1"/>
    </inkml:brush>
  </inkml:definitions>
  <inkml:trace contextRef="#ctx0" brushRef="#br0">1 1,'2'0,"1"1,-1 0,0 0,0 0,0 0,0 1,0-1,0 0,0 1,0-1,0 1,0 0,-1 0,1 0,-1-1,0 1,1 1,0 0,22 41,95 199,-116-238,0 0,1-1,-1 1,1-1,0 0,1 1,1 1,0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3"/>
    </inkml:context>
    <inkml:brush xml:id="br0">
      <inkml:brushProperty name="width" value="0.05" units="cm"/>
      <inkml:brushProperty name="height" value="0.05" units="cm"/>
      <inkml:brushProperty name="color" value="#F8F9FA"/>
      <inkml:brushProperty name="ignorePressure" value="1"/>
    </inkml:brush>
    <inkml:brush xml:id="br1">
      <inkml:brushProperty name="width" value="0.2" units="cm"/>
      <inkml:brushProperty name="height" value="0.2" units="cm"/>
      <inkml:brushProperty name="color" value="#F8F9FA"/>
      <inkml:brushProperty name="ignorePressure" value="1"/>
    </inkml:brush>
    <inkml:brush xml:id="br2">
      <inkml:brushProperty name="width" value="0.2" units="cm"/>
      <inkml:brushProperty name="height" value="0.2" units="cm"/>
      <inkml:brushProperty name="color" value="#FFFFFF"/>
      <inkml:brushProperty name="ignorePressure" value="1"/>
    </inkml:brush>
  </inkml:definitions>
  <inkml:trace contextRef="#ctx0" brushRef="#br0">226 180,'0'3,"1"-1,0 1,-1-1,1 1,0-1,1 1,-1-1,0 0,1 1,-1-1,1 0,0 0,0 0,0 0,0-1,2 3,36 23,-36-25,-2 0,1 0,-1-1,1 1,0-1,0 0,0 0,0 0,0 0,0 0,0-1,3 1,-7-3,0 1,1 0,-1-1,0 1,0 0,0 0,0-1,0 1,0 0,-1 0,1 0,0 0,-1 0,1 0,0 1,-22-16,-1 0,0 2,-1 1,0 1,-1 2,-1 0,-22-5,49 15,0 0,0 0,0 0,0 0,0 0,-1 0,1-1,0 1,0 0,0 0,0 0,0 0,-1 0,1 0,0 0,0 0,0 0,0 0,0 0,-1 0,1 0,0 0,0 0,0 0,0 0,-1 0,1 0,0 0,0 0,0 0,0 0,0 0,-1 0,1 0,0 0,0 0,0 0,0 1,0-1,0 0,-1 0,1 0,0 0,0 0,0 0,0 1,0-1,0 0,0 0,0 0,0 0,0 0,0 1,0-1,0 0,-1 0,1 0,0 0,0 1,1-1,-1 0,0 0,0 0,9 13,18 11,-12-14,1-1,0 0,0-1,2-1,-3-1,-1 1,1 0,-1 1,-1 1,6 4,-18-12,0-1,-1 0,1 1,0-1,-1 1,1-1,-1 0,1 1,-1-1,1 1,-1 0,1-1,-1 1,0-1,1 1,-1 0,0-1,0 1,1 0,-1-1,0 1,0 0,0-1,0 1,0 0,0 0,0-1,0 1,0 0,0-1,-1 0,0 0,0 1,1-1,-1 0,0 0,0 0,1 0,-1 0,0 0,0-1,1 1,-1 0,0 0,0 0,1-1,-1 1,0 0,1-1,-1 1,1-1,-1 1,0-1,1 1,-1-1,1 1,-1-1,-22-17,-1 1,-16-7,30 18,-1 1,0 0,-1 1,1 1,-1 0,0 0,-8 0,18 3,1-1,0 1,-1 0,1 0,-1-1,1 1,0-1,0 0,-1 1,1-1,0 0,0 0,-1 1,1-1,0 0,0 0,0 0,0-1,1 1,-1 0,0 0,0 0,1-1,-1 1,0 0,1-1,0 1,-1 0,1-1,0 1,-1-1,1 1,0 0,0-1,0 1,0-1,1 1,-1-1,0 1,1-1,0-7,2 0,-1 0,1 0,0 1,3-5,-5 11,0-4,-8 13,-7 15,8-13</inkml:trace>
  <inkml:trace contextRef="#ctx0" brushRef="#br1" timeOffset="1">84 265,'-1'-1,"-1"1,1-1,-1 0,1 1,-1-1,1 0,0 0,-1 0,1 0,0 0,0 0,0 0,0-1,0 1,0 0,0-1,0 1,0 0,1-1,-1 1,-13-32,12 23,0 6,1-1,-1 1,1-1,1 0,-1 0,1 1,-1-1,1 0,1 4,-1-1,0 1,1 0,-1 0,1 0,-1 0,1 0,-1 0,1 0,0 0,0 0,-1 0,1 0,0 0,0 0,0 1,0-1,0 0,0 1,0-1,0 1,0-1,0 1,1-1,-1 1,0 0,0 0,0-1,0 1,1 0,-1 0,0 0,0 0,1 1,11-2,0 2,0-1,0 2,-1 0,1 0,0 1,-1 1,1 0,-1 1,0 0,4 3,13 6,44 24,-70-37,-1 1,1 0,0-1,0 0,-1 1,1-1,0-1,0 1,0 0,0-1,0 1,1-1,-1 0,0 0,0 0,0 0,0-1,0 1,0-1,1 0,0-1,-1 1,1-1,0-1,-1 1,1 0,-1-1,1 0,-1 0,0 0,-1 0,1 0,0-1,-1 1,1-2,-3 5,1-1,-1 1,0-1,1 1,-1-1,0 1,1-1,-1 1,0-1,0 1,0-1,1 0,-1 1,0-1,0 1,0-1,0 0,0 1,0-1,0 1,0-1,0 0,-1 1,1-1,0 1,0-1,0 1,-1-1,1 0,0 1,-1-1,0 0,0 0,-1 0,1 1,0-1,-1 0,1 1,-1-1,1 0,0 1,-1 0,1-1,-1 1,0 0,-53 0,46 0,-9 1,-14 0,0-1,-2-2,25 1,-1-1,0 1,0-2,0 1,1-1,0-1,-1 0,-4-3,-12-4,22 10,0 0,0-1,0 1,1-1,-1 0,0 0,1 0,0 0,-1-1,1 1,0-1,0 0,0 0,-1-2,4 5,0-1,0 1,0-1,0 1,0-1,0 1,0-1,1 1,-1 0,0-1,0 1,0-1,0 1,1-1,-1 1,0 0,1-1,-1 1,0-1,1 1,-1 0,0-1,1 1,-1 0,0 0,1-1,-1 1,1 0,-1 0,1-1,-1 1,1 0,-1 0,0 0,1 0,-1 0,1 0,-1 0,1 0,-1 0,1 0,-1 0,1 0,-1 0,1 0,0 1,24-1,42 20,-52-15,0 0,0 0,1-2,4 0,-10-2</inkml:trace>
  <inkml:trace contextRef="#ctx0" brushRef="#br1" timeOffset="2">282 293,'-3'0,"-2"0,-4 0,-2 0,-2 0,-8 0,2 0,6 0,6 0</inkml:trace>
  <inkml:trace contextRef="#ctx0" brushRef="#br2" timeOffset="3">197 335,'1'-12,"0"0,2-1,-1 1,1 0,1 0,0 1,1-1,0 1,5-9,18-44,-27 63,0 0,-1 0,0 0,1 0,-1 0,1 0,-1 0,0 0,0 0,0 0,0 0,0 0,0 0,0-1,0 1,0 0,0 0,0 0,-1 0,1 0,0 0,-1 0,1 0,-1 0,1 0,-1 0,1 0,-2 1,1 0,0-1,0 1,0 0,-1 0,1-1,0 1,0 0,-1 0,1 0,0 0,0 1,-1-1,1 0,0 1,0-1,0 0,0 1,-1 0,-8 3,0 1,0 0,0 1,-4 4,-98 81,112-91,-1 0,1 0,0 1,0-1,0 0,-1 0,1 1,0-1,-1 0,1 0,0 0,0 0,-1 0,1 1,0-1,-1 0,1 0,0 0,-1 0,1 0,0 0,-1 0,1 0,0 0,-1 0,1 0,0 0,-1 0,1 0,0 0,0 0,-1-1,1 1,0 0,-1 0,1 0,0 0,0-1,-1 1,1 0,0 0,0-1,-1 1,1 0,0-1,-3-19,7-24,5 11,0 0,3 1,1 0,6-10,-35 72,-23 37,39-66,0-1,-1 1,1-1,0 1,0-1,0 0,-1 1,1-1,0 0,-1 1,1-1,0 1,0-1,-1 0,1 0,-1 1,1-1,0 0,-1 0,1 1,-1-1,1 0,0 0,-1 0,1 0,-1 0,1 0,-1 1,1-1,-1-12,6-3,-5 15,0 0,0 0,-1 0,1-1,0 1,0 0,0 0,0 0,0 0,0 0,0 0,0-1,0 1,0 0,0 0,0 0,1 0,-1 0,0 0,0 0,0-1,0 1,0 0,0 0,0 0,0 0,0 0,0 0,0 0,0 0,0 0,1-1,-1 1,0 0,0 0,0 0,0 0,0 0,0 0,0 0,1 0,-1 0,0 0,0 0,0 0,0 0,0 0,0 0,1 0,-1 0,0 0,0 0,0 0,0 0,0 0,0 0,0 0,1 0,-1 0,0 0,0 1,0-1,0 0,0 0,0 0,1 6,-3-5,-4-15,6 14,0-4,-1 0,1 0,-1 0,0 0,0 0,-1 0,0-1,2 4,0 1,-1-1,1 1,0 0,-1-1,1 1,0-1,-1 1,1 0,0-1,-1 1,1 0,-1 0,1-1,-1 1,1 0,-1 0,1 0,-1-1,1 1,-1 0,1 0,-1 0,0 0,-1 0,1 1,0-1,0 0,0 1,0-1,0 1,-1 0,1-1,0 1,0 0,0-1,0 1,0 0,1 0,-3 2,1 0,-1 0,1 0,0 1,0-1,1 1,-2 2,-1 11,4-18,1 1,-1-1,1 1,0-1,-1 1,1 0,0-1,0 1,-1 0,1-1,0 1,0 0,-1 0,1 0,0 0,0 0,0 0,-1 0,1 0,0 0,0 0,0 0,-1 0,1 1,0-1,0 0,-1 1,1-1,0 0,-1 1,1-1,0 1,-1-1,1 1,-1-1,1 1,26 25,-20-18,-1-3,0 0,1 0,-1-1,1 0,0 0,0 0,0-1,1 0,-1-1,1 0,-1 0,1 0,0-1,0 0,7 0,14-1,0-2,-1 0,21-6,-42 7,-2 0,1 0,-1 1,0 0,0-1,1 2,-1-1,3 1,-7-1,0 0,0 1,0-1,-1 1,1-1,0 1,0-1,0 1,-1-1,1 1,0 0,-1-1,1 1,0 0,-1-1,1 1,-1 0,0 0,1 0,-1 0,1-1,-1 1,0 0,0 0,1 0,-1 0,0 0,0 0,0 0,0 0,0 0,0 0,-1 0,1-1,0 1,0 0,-1 0,1 0,0 0,-1 0,1-1,-1 1,1 0,-1 0,-1 5,0 0,-1-1,0 1,0-1,-1 1,1-1,-1 0,0 0,-3 2,15-30,5-10,-11 26,1 1,-1-1,1 1,0-1,1 1,0 0,1-2,-5 8,0 0,0 0,0 0,0-1,0 1,0 0,1 0,-1 0,0-1,0 1,0 0,0 0,0 0,0 0,1-1,-1 1,0 0,0 0,0 0,1 0,-1 0,0 0,0 0,0-1,1 1,-1 0,0 0,0 0,0 0,1 0,-1 0,0 0,0 0,0 0,1 0,-1 0,0 0,0 0,0 0,1 1,-1-1,0 0,0 0,0 0,1 0,-1 0,0 0,0 0,0 1,1 12,-6 17,-5-1,4-13,1 0,0 1,2-1,0 1,0 1,3-18,0 0,0 0,0 1,0-1,0 0,0 0,0 0,0 0,0 0,0 0,0 0,0 1,0-1,0 0,0 0,0 0,0 0,0 0,0 0,0 0,0 0,0 1,1-1,-1 0,0 0,0 0,0 0,0 0,0 0,0 0,0 0,0 0,0 0,0 0,1 0,-1 1,0-1,0 0,0 0,0 0,0 0,0 0,0 0,1 0,-1 0,0 0,0 0,0 0,0 0,0 0,0 0,0 0,1-1,-1 1,0 0,0 0,0 0,0 0,0 0,0 0,0 0,0 0,0 0,1 0,-1 0,0 0,0-1,0 1,0 0,11-11,9-16,-7-13,-12 34,0 1,0 0,1 0,-1 0,1 0,1 0,-1 0,1 0,0 1,0-1,2-1,-3 3,1 0,-1-1,0 1,1 0,-1-1,-1 0,1 1,0-1,-1 0,0 0,0 0,0 0,-1 0,1 0,-1 0,0 0,0 0,0 0,0 0,-1 0,0 0,0-2,-2-11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7"/>
    </inkml:context>
    <inkml:brush xml:id="br0">
      <inkml:brushProperty name="width" value="0.2" units="cm"/>
      <inkml:brushProperty name="height" value="0.2" units="cm"/>
      <inkml:brushProperty name="color" value="#FFFFFF"/>
      <inkml:brushProperty name="ignorePressure" value="1"/>
    </inkml:brush>
  </inkml:definitions>
  <inkml:trace contextRef="#ctx0" brushRef="#br0">143 0,'0'22,"1"-10,-1 1,0 0,-1 0,0-1,-1 1,-1-1,0 1,0-1,-4 5,0 0,-3 6,-1-1,-1 0,-1 0,-5 4,11-16,4-5,0 0,-1 0,0-1,0 0,0 0,0 0,0 0,-3 1,-1-1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8"/>
    </inkml:context>
    <inkml:brush xml:id="br0">
      <inkml:brushProperty name="width" value="0.2" units="cm"/>
      <inkml:brushProperty name="height" value="0.2" units="cm"/>
      <inkml:brushProperty name="color" value="#FFFFFF"/>
      <inkml:brushProperty name="ignorePressure" value="1"/>
    </inkml:brush>
  </inkml:definitions>
  <inkml:trace contextRef="#ctx0" brushRef="#br0">326 1,'-5'2,"1"0,0 0,0 0,0 1,0 0,0 0,0 0,1 0,0 0,-1 1,1-1,0 3,-4 1,-11 9,0 0,0-2,-4 2,-41 34,57-45,0 0,-1-1,1 0,-1 0,1 0,-1-1,-1 1,4-3,1 0,0 1,-1-1,1 0,-1-1,0 1,1-1,-1 1,1-1,-1 0,0-1,1 1,-1 0,0-1,-2-1,5 2,0-1,0 0,-1 1,1-1,0 0,0 0,1 1,-1-1,0 0,0 0,0 0,1 0,-1 0,0-1,1 1,-1 0,1 0,-1 0,1 0,0-1,-1 1,1 0,0 0,0-1,0 1,0 0,0-1,0 1,0 0,1 0,-1-1,0 1,1 0,-1 0,1 0,-1 0,1-1,-1 1,2 0,4-6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29"/>
    </inkml:context>
    <inkml:brush xml:id="br0">
      <inkml:brushProperty name="width" value="0.2" units="cm"/>
      <inkml:brushProperty name="height" value="0.2" units="cm"/>
      <inkml:brushProperty name="color" value="#FFFFFF"/>
      <inkml:brushProperty name="ignorePressure" value="1"/>
    </inkml:brush>
  </inkml:definitions>
  <inkml:trace contextRef="#ctx0" brushRef="#br0">715 47,'-12'0,"2"1,0-1,-1 0,1-1,-1 0,1-1,0 0,-1 0,1-1,-7-4,5 3,0 0,0 1,0 0,-1 1,1 1,-3-1,-19-2,-7 0,0 2,-1 2,-11 2,-24 0,-61 12,132-14,-32 2,36-2,0 1,0-1,0 1,0-1,0 1,0 0,0 0,0 0,0 0,0 0,1 0,-1 0,1 0,-1 1,1-1,-2 2,3-3,0 1,-1-1,1 0,0 1,0-1,-1 1,1-1,0 1,0-1,0 1,-1-1,1 1,0-1,0 1,0-1,0 1,0-1,0 1,0-1,0 1,1-1,-1 1,0-1,0 1,0-1,0 1,1-1,-1 1,0-1,0 1,1-1,16 12,25-2,145 1,42-8,-196 2,-25 2,-8-6,-1-1,1 1,0-1,-1 1,1 0,-1-1,1 1,-1-1,1 1,-1-1,0 0,1 1,-1-1,1 1,-1-1,0 0,1 0,-1 1,0-1,1 0,-2 0,-12 4,0-1,0-1,-1 0,1-1,-1-1,1 0,-1-1,0-1,-31 0,16 1,0-2,-1-2,1 0,1-2,-1-1,1-2,-27-12,33 9,14 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30"/>
    </inkml:context>
    <inkml:brush xml:id="br0">
      <inkml:brushProperty name="width" value="0.2" units="cm"/>
      <inkml:brushProperty name="height" value="0.2" units="cm"/>
      <inkml:brushProperty name="color" value="#FFFFFF"/>
      <inkml:brushProperty name="ignorePressure" value="1"/>
    </inkml:brush>
  </inkml:definitions>
  <inkml:trace contextRef="#ctx0" brushRef="#br0">38 203,'0'-3,"-1"1,0 0,0 0,0 0,0 0,0 1,0-1,-1 0,1 0,0 1,-1-1,0 1,1-1,-1 1,-12-16,13 16,0 0,1 0,-1 0,1 0,-1 0,1 0,0-1,-1 1,1 0,0 0,0 0,0-1,0 1,0 0,0 0,0 0,0-1,0 1,1 0,-1 0,0 0,1 0,-1-1,1 1,-1 0,1 0,0 0,-1 0,1 0,0 0,0 1,0-1,0 0,0 0,0 0,0 1,0-1,0 0,0 1,8-4,-1 0,1 1,0 0,0 1,5-1,-7 1,0 0,0 0,0 0,0-1,2 0,89-53,-93 54,0 0,-1 0,1 1,0-1,0 1,0 1,0-1,0 1,0 0,0 0,0 0,0 0,0 1,-1 0,1 0,0 1,0-1,-1 1,5 2,-9-5,0 1,1-1,-1 0,0 1,0-1,0 0,1 1,-1-1,0 0,0 1,0-1,0 0,0 1,0-1,0 0,-1 1,1-1,0 0,0 1,0-1,-1 0,1 1,0-1,-1 1,1-1,0 0,-1 1,1-1,-1 1,1-1,0 1,0-1,0 1,-1 0,1-1,0 1,0-1,0 1,0 0,0-1,0 1,-1 0,1-1,0 1,0 0,-1-1,1 1,0 0,0-1,-1 1,1 0,0 0,-1-1,1 1,0 0,-1 0,1 0,0-1,-1 1,1 0,-1 0,1 0,0 0,-1 0,1 0,-1 0,1 0,0 0,-1 0,1 0,-1 0,1 0,0 0,-1 0,1 0,-1 1,1-1,0 0,-1 0,1 0,0 1,-1-1,1 0,0 0,-1 1,1-1,0 0,0 1,-1-1,1 0,0 1,0-1,0 0,0 1,-1-1,1 1,0-1,0 0,0 1,-2 4,1 0,-1 1,1-1,0 1,1-1,-1 1,1 4,1-8,-1 1,0 0,0 0,0 0,-1 0,1 0,0 0,-1-1,0 1,0 0,0 0,0-1,0 1,0-1,-1 1,1-1,-1 1,0-1,0 0,0 0,0 0,0 0,0 0,0 0,-1 0,1-1,-1 1,0-1,-141 75,84-56,28-11,32-9,-1 0,1 0,0 0,0 0,0 0,0 0,-1 0,1 0,0 0,0 0,0 0,0 0,0 0,-1 0,1 0,0 0,0 0,0 0,0 0,0 0,-1 1,1-1,0 0,0 0,0 0,0 0,0 0,0 0,0 0,-1 1,1-1,0 0,0 0,0 0,0 0,0 0,0 0,0 1,0-1,0 0,0 0,0 0,0 0,0 1,0-1,0 0,0 0,0 0,0 0,0 0,0 1,0-1,0 0,0 0,0 0,0 0,12 5,14-1,-14-3,-6 0,-1-1,1 1,-1-1,1 0,-1 0,1-1,-1 0,1 0,-1 0,0-1,1 1,-1-1,4-3,-2-1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6T05:22:36.931"/>
    </inkml:context>
    <inkml:brush xml:id="br0">
      <inkml:brushProperty name="width" value="0.2" units="cm"/>
      <inkml:brushProperty name="height" value="0.2" units="cm"/>
      <inkml:brushProperty name="color" value="#FFFFFF"/>
      <inkml:brushProperty name="ignorePressure" value="1"/>
    </inkml:brush>
  </inkml:definitions>
  <inkml:trace contextRef="#ctx0" brushRef="#br0">1 88,'69'1,"-12"1,30-5,-32-7,-50 9,-1 0,0-1,0 1,0-1,-1 1,1-1,0 0,0-1,-1 1,0-1,4-2,-7 4,1 0,0 1,-1-1,1 0,-1 0,1 0,-1 0,1 0,-1 0,0 0,1 0,-1 0,0 0,0 0,0 0,0 0,1 0,-2 0,1 0,0 0,0 0,0 0,0 0,-1 0,1 0,0 0,-1 0,1 0,-1 1,1-1,-1 0,1 0,-1 0,0 0,1 1,-1-1,0 0,0 1,1-1,-1 0,0 1,0-1,0 1,0 0,0-1,0 1,0 0,0-1,-4-1,-1 0,1 0,-1 1,0-1,1 1,-1 0,-4 1,-7-1,-1 0,1 1,0 2,-1-1,1 2,0 0,1 1,-1 1,-6 3,108-18,-50 4,0 2,0 2,0 1,7 1,-8 1,-35-1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4357-1435-412E-AD2F-F70485E6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55928</Words>
  <Characters>318794</Characters>
  <Application>Microsoft Office Word</Application>
  <DocSecurity>0</DocSecurity>
  <Lines>2656</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Ирисметов Валиер Захиржонович</dc:creator>
  <cp:lastModifiedBy>Пардаев Абдусамат Абдугофурович</cp:lastModifiedBy>
  <cp:revision>2</cp:revision>
  <cp:lastPrinted>2022-02-28T02:55:00Z</cp:lastPrinted>
  <dcterms:created xsi:type="dcterms:W3CDTF">2022-03-17T11:15:00Z</dcterms:created>
  <dcterms:modified xsi:type="dcterms:W3CDTF">2022-03-17T11:15:00Z</dcterms:modified>
</cp:coreProperties>
</file>